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4A0" w:firstRow="1" w:lastRow="0" w:firstColumn="1" w:lastColumn="0" w:noHBand="0" w:noVBand="1"/>
      </w:tblPr>
      <w:tblGrid>
        <w:gridCol w:w="3936"/>
        <w:gridCol w:w="5528"/>
      </w:tblGrid>
      <w:tr w:rsidR="00A42046" w14:paraId="106C7D64" w14:textId="77777777" w:rsidTr="002821C7">
        <w:trPr>
          <w:trHeight w:val="1324"/>
        </w:trPr>
        <w:tc>
          <w:tcPr>
            <w:tcW w:w="3936" w:type="dxa"/>
          </w:tcPr>
          <w:p w14:paraId="31229170" w14:textId="77777777" w:rsidR="00A42046" w:rsidRDefault="002771E5">
            <w:pPr>
              <w:jc w:val="center"/>
              <w:rPr>
                <w:b/>
                <w:color w:val="000000" w:themeColor="text1"/>
                <w:spacing w:val="4"/>
                <w:sz w:val="26"/>
                <w:szCs w:val="26"/>
              </w:rPr>
            </w:pPr>
            <w:r>
              <w:rPr>
                <w:b/>
                <w:color w:val="000000" w:themeColor="text1"/>
                <w:spacing w:val="4"/>
                <w:sz w:val="26"/>
                <w:szCs w:val="26"/>
              </w:rPr>
              <w:t>UỶ BAN NHÂN DÂN</w:t>
            </w:r>
          </w:p>
          <w:p w14:paraId="16323F92" w14:textId="77777777" w:rsidR="00A42046" w:rsidRDefault="002771E5">
            <w:pPr>
              <w:jc w:val="center"/>
              <w:rPr>
                <w:b/>
                <w:color w:val="000000" w:themeColor="text1"/>
                <w:spacing w:val="4"/>
                <w:sz w:val="26"/>
                <w:szCs w:val="26"/>
              </w:rPr>
            </w:pPr>
            <w:r>
              <w:rPr>
                <w:b/>
                <w:color w:val="000000" w:themeColor="text1"/>
                <w:spacing w:val="4"/>
                <w:sz w:val="26"/>
                <w:szCs w:val="26"/>
              </w:rPr>
              <w:t>TỈNH THANH HÓA</w:t>
            </w:r>
          </w:p>
          <w:p w14:paraId="20BD7B43" w14:textId="77777777" w:rsidR="00A42046" w:rsidRDefault="002771E5">
            <w:pPr>
              <w:jc w:val="center"/>
              <w:rPr>
                <w:color w:val="000000" w:themeColor="text1"/>
                <w:spacing w:val="4"/>
                <w:sz w:val="20"/>
                <w:szCs w:val="20"/>
              </w:rPr>
            </w:pPr>
            <w:r>
              <w:rPr>
                <w:noProof/>
                <w:color w:val="000000" w:themeColor="text1"/>
                <w:spacing w:val="4"/>
                <w:sz w:val="26"/>
                <w:szCs w:val="26"/>
              </w:rPr>
              <mc:AlternateContent>
                <mc:Choice Requires="wps">
                  <w:drawing>
                    <wp:anchor distT="0" distB="0" distL="114300" distR="114300" simplePos="0" relativeHeight="251663360" behindDoc="0" locked="0" layoutInCell="1" allowOverlap="1" wp14:anchorId="5F62D9CD" wp14:editId="6E4A76D2">
                      <wp:simplePos x="0" y="0"/>
                      <wp:positionH relativeFrom="column">
                        <wp:posOffset>748030</wp:posOffset>
                      </wp:positionH>
                      <wp:positionV relativeFrom="paragraph">
                        <wp:posOffset>22225</wp:posOffset>
                      </wp:positionV>
                      <wp:extent cx="7804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line">
                                <a:avLst/>
                              </a:prstGeom>
                              <a:noFill/>
                              <a:ln w="9525">
                                <a:solidFill>
                                  <a:srgbClr val="000000"/>
                                </a:solidFill>
                                <a:round/>
                              </a:ln>
                            </wps:spPr>
                            <wps:bodyPr/>
                          </wps:wsp>
                        </a:graphicData>
                      </a:graphic>
                    </wp:anchor>
                  </w:drawing>
                </mc:Choice>
                <mc:Fallback>
                  <w:pict>
                    <v:line w14:anchorId="3C251D9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9pt,1.75pt" to="12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"/>
                  </w:pict>
                </mc:Fallback>
              </mc:AlternateContent>
            </w:r>
          </w:p>
          <w:p w14:paraId="202E8E29" w14:textId="77777777" w:rsidR="00A42046" w:rsidRDefault="002771E5">
            <w:pPr>
              <w:jc w:val="center"/>
              <w:rPr>
                <w:color w:val="000000" w:themeColor="text1"/>
                <w:spacing w:val="4"/>
                <w:sz w:val="26"/>
                <w:szCs w:val="26"/>
              </w:rPr>
            </w:pPr>
            <w:r>
              <w:rPr>
                <w:color w:val="000000" w:themeColor="text1"/>
                <w:spacing w:val="4"/>
                <w:sz w:val="26"/>
                <w:szCs w:val="26"/>
              </w:rPr>
              <w:t>Số:             /QĐ-UBND</w:t>
            </w:r>
          </w:p>
          <w:p w14:paraId="3510860C" w14:textId="77777777" w:rsidR="00A42046" w:rsidRDefault="00A42046">
            <w:pPr>
              <w:jc w:val="center"/>
              <w:rPr>
                <w:color w:val="000000" w:themeColor="text1"/>
                <w:spacing w:val="4"/>
                <w:sz w:val="26"/>
                <w:szCs w:val="26"/>
              </w:rPr>
            </w:pPr>
          </w:p>
        </w:tc>
        <w:tc>
          <w:tcPr>
            <w:tcW w:w="5528" w:type="dxa"/>
          </w:tcPr>
          <w:p w14:paraId="55F35B51" w14:textId="77777777" w:rsidR="00A42046" w:rsidRDefault="002771E5">
            <w:pPr>
              <w:rPr>
                <w:b/>
                <w:color w:val="000000" w:themeColor="text1"/>
                <w:spacing w:val="-6"/>
                <w:sz w:val="26"/>
                <w:szCs w:val="26"/>
              </w:rPr>
            </w:pPr>
            <w:r>
              <w:rPr>
                <w:b/>
                <w:color w:val="000000" w:themeColor="text1"/>
                <w:spacing w:val="-6"/>
                <w:sz w:val="26"/>
                <w:szCs w:val="26"/>
              </w:rPr>
              <w:t>CỘNG HÒA XÃ HỘI CHỦ NGHĨA VIỆT NAM</w:t>
            </w:r>
          </w:p>
          <w:p w14:paraId="74030DE9" w14:textId="77777777" w:rsidR="00A42046" w:rsidRDefault="002771E5">
            <w:pPr>
              <w:jc w:val="center"/>
              <w:rPr>
                <w:b/>
                <w:color w:val="000000" w:themeColor="text1"/>
                <w:spacing w:val="4"/>
                <w:sz w:val="28"/>
                <w:szCs w:val="28"/>
              </w:rPr>
            </w:pPr>
            <w:r>
              <w:rPr>
                <w:b/>
                <w:color w:val="000000" w:themeColor="text1"/>
                <w:spacing w:val="4"/>
                <w:sz w:val="28"/>
                <w:szCs w:val="28"/>
              </w:rPr>
              <w:t>Độc lập - Tự do - Hạnh phúc</w:t>
            </w:r>
          </w:p>
          <w:p w14:paraId="34399B88" w14:textId="77777777" w:rsidR="00A42046" w:rsidRDefault="002771E5">
            <w:pPr>
              <w:rPr>
                <w:color w:val="000000" w:themeColor="text1"/>
                <w:spacing w:val="4"/>
                <w:sz w:val="20"/>
                <w:szCs w:val="20"/>
              </w:rPr>
            </w:pPr>
            <w:r>
              <w:rPr>
                <w:noProof/>
                <w:color w:val="000000" w:themeColor="text1"/>
                <w:spacing w:val="4"/>
                <w:sz w:val="26"/>
                <w:szCs w:val="26"/>
              </w:rPr>
              <mc:AlternateContent>
                <mc:Choice Requires="wps">
                  <w:drawing>
                    <wp:anchor distT="0" distB="0" distL="114300" distR="114300" simplePos="0" relativeHeight="251662336" behindDoc="0" locked="0" layoutInCell="1" allowOverlap="1" wp14:anchorId="39BD3EF7" wp14:editId="2C255A21">
                      <wp:simplePos x="0" y="0"/>
                      <wp:positionH relativeFrom="column">
                        <wp:posOffset>601040</wp:posOffset>
                      </wp:positionH>
                      <wp:positionV relativeFrom="paragraph">
                        <wp:posOffset>23495</wp:posOffset>
                      </wp:positionV>
                      <wp:extent cx="2153717"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717"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3831C1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5pt,1.85pt" to="216.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"/>
                  </w:pict>
                </mc:Fallback>
              </mc:AlternateContent>
            </w:r>
          </w:p>
          <w:p w14:paraId="21107BDC" w14:textId="77777777" w:rsidR="00A42046" w:rsidRDefault="002771E5" w:rsidP="00764912">
            <w:pPr>
              <w:jc w:val="right"/>
              <w:rPr>
                <w:i/>
                <w:color w:val="000000" w:themeColor="text1"/>
                <w:spacing w:val="4"/>
                <w:sz w:val="26"/>
                <w:szCs w:val="26"/>
              </w:rPr>
            </w:pPr>
            <w:r>
              <w:rPr>
                <w:i/>
                <w:color w:val="000000" w:themeColor="text1"/>
                <w:spacing w:val="4"/>
                <w:sz w:val="26"/>
                <w:szCs w:val="26"/>
              </w:rPr>
              <w:t>Thanh Hoá, ngày       tháng      năm 202</w:t>
            </w:r>
            <w:r w:rsidR="00764912">
              <w:rPr>
                <w:i/>
                <w:color w:val="000000" w:themeColor="text1"/>
                <w:spacing w:val="4"/>
                <w:sz w:val="26"/>
                <w:szCs w:val="26"/>
              </w:rPr>
              <w:t>5</w:t>
            </w:r>
          </w:p>
        </w:tc>
      </w:tr>
    </w:tbl>
    <w:p w14:paraId="2D133055" w14:textId="77777777" w:rsidR="00A42046" w:rsidRDefault="00AF37C2">
      <w:pPr>
        <w:jc w:val="center"/>
        <w:rPr>
          <w:color w:val="000000" w:themeColor="text1"/>
          <w:sz w:val="16"/>
          <w:szCs w:val="16"/>
        </w:rPr>
      </w:pPr>
      <w:r>
        <w:rPr>
          <w:b/>
          <w:noProof/>
          <w:color w:val="000000" w:themeColor="text1"/>
          <w:sz w:val="38"/>
        </w:rPr>
        <mc:AlternateContent>
          <mc:Choice Requires="wps">
            <w:drawing>
              <wp:anchor distT="0" distB="0" distL="114300" distR="114300" simplePos="0" relativeHeight="251664384" behindDoc="0" locked="0" layoutInCell="1" allowOverlap="1" wp14:anchorId="2FFF7A02" wp14:editId="76F86648">
                <wp:simplePos x="0" y="0"/>
                <wp:positionH relativeFrom="column">
                  <wp:posOffset>518720</wp:posOffset>
                </wp:positionH>
                <wp:positionV relativeFrom="paragraph">
                  <wp:posOffset>39263</wp:posOffset>
                </wp:positionV>
                <wp:extent cx="1416685" cy="328247"/>
                <wp:effectExtent l="0" t="0" r="12065" b="1524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28247"/>
                        </a:xfrm>
                        <a:prstGeom prst="rect">
                          <a:avLst/>
                        </a:prstGeom>
                        <a:solidFill>
                          <a:srgbClr val="FFFFFF"/>
                        </a:solidFill>
                        <a:ln w="9525">
                          <a:solidFill>
                            <a:srgbClr val="000000"/>
                          </a:solidFill>
                          <a:miter lim="800000"/>
                        </a:ln>
                      </wps:spPr>
                      <wps:txbx>
                        <w:txbxContent>
                          <w:p w14:paraId="22F059C2" w14:textId="77777777" w:rsidR="00D346A5" w:rsidRPr="00AF37C2" w:rsidRDefault="00D346A5">
                            <w:pPr>
                              <w:jc w:val="center"/>
                              <w:rPr>
                                <w:b/>
                              </w:rPr>
                            </w:pPr>
                            <w:r w:rsidRPr="00AF37C2">
                              <w:rPr>
                                <w:b/>
                              </w:rPr>
                              <w:t>DỰ THẢO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FFF7A02" id="Rectangle 17" o:spid="_x0000_s1026" style="position:absolute;left:0;text-align:left;margin-left:40.85pt;margin-top:3.1pt;width:111.55pt;height:2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">
                <v:textbox>
                  <w:txbxContent>
                    <w:p w14:paraId="22F059C2" w14:textId="77777777" w:rsidR="00D346A5" w:rsidRPr="00AF37C2" w:rsidRDefault="00D346A5">
                      <w:pPr>
                        <w:jc w:val="center"/>
                        <w:rPr>
                          <w:b/>
                        </w:rPr>
                      </w:pPr>
                      <w:r w:rsidRPr="00AF37C2">
                        <w:rPr>
                          <w:b/>
                        </w:rPr>
                        <w:t>DỰ THẢO</w:t>
                      </w:r>
                    </w:p>
                  </w:txbxContent>
                </v:textbox>
              </v:rect>
            </w:pict>
          </mc:Fallback>
        </mc:AlternateContent>
      </w:r>
    </w:p>
    <w:p w14:paraId="5431FFE6" w14:textId="77777777" w:rsidR="00A42046" w:rsidRDefault="00A42046">
      <w:pPr>
        <w:jc w:val="center"/>
        <w:rPr>
          <w:color w:val="000000" w:themeColor="text1"/>
          <w:sz w:val="16"/>
          <w:szCs w:val="16"/>
        </w:rPr>
      </w:pPr>
    </w:p>
    <w:p w14:paraId="1D32FE49" w14:textId="77777777" w:rsidR="00A42046" w:rsidRDefault="00A42046">
      <w:pPr>
        <w:jc w:val="center"/>
        <w:rPr>
          <w:color w:val="000000" w:themeColor="text1"/>
          <w:sz w:val="16"/>
          <w:szCs w:val="16"/>
        </w:rPr>
      </w:pPr>
    </w:p>
    <w:p w14:paraId="4852074B" w14:textId="77777777" w:rsidR="00A42046" w:rsidRDefault="00A42046">
      <w:pPr>
        <w:jc w:val="center"/>
        <w:rPr>
          <w:color w:val="000000" w:themeColor="text1"/>
          <w:sz w:val="16"/>
          <w:szCs w:val="16"/>
        </w:rPr>
      </w:pPr>
    </w:p>
    <w:p w14:paraId="0DEE9ABF" w14:textId="77777777" w:rsidR="00A42046" w:rsidRDefault="002771E5">
      <w:pPr>
        <w:jc w:val="center"/>
        <w:rPr>
          <w:b/>
          <w:color w:val="000000" w:themeColor="text1"/>
          <w:sz w:val="28"/>
          <w:szCs w:val="28"/>
        </w:rPr>
      </w:pPr>
      <w:r>
        <w:rPr>
          <w:b/>
          <w:color w:val="000000" w:themeColor="text1"/>
          <w:sz w:val="28"/>
          <w:szCs w:val="28"/>
        </w:rPr>
        <w:t>QUYẾT ĐỊNH</w:t>
      </w:r>
    </w:p>
    <w:p w14:paraId="15B34457" w14:textId="4E5450CE" w:rsidR="00686786" w:rsidRDefault="002771E5">
      <w:pPr>
        <w:spacing w:line="360" w:lineRule="exact"/>
        <w:jc w:val="center"/>
        <w:rPr>
          <w:b/>
          <w:color w:val="000000" w:themeColor="text1"/>
          <w:sz w:val="28"/>
          <w:szCs w:val="28"/>
        </w:rPr>
      </w:pPr>
      <w:r>
        <w:rPr>
          <w:b/>
          <w:color w:val="000000" w:themeColor="text1"/>
          <w:sz w:val="28"/>
          <w:szCs w:val="28"/>
        </w:rPr>
        <w:t xml:space="preserve">Về việc </w:t>
      </w:r>
      <w:r w:rsidR="00686786">
        <w:rPr>
          <w:b/>
          <w:color w:val="000000" w:themeColor="text1"/>
          <w:sz w:val="28"/>
          <w:szCs w:val="28"/>
        </w:rPr>
        <w:t xml:space="preserve">chuyển hạng Khu bảo tồn thiên nhiên Xuân Liên </w:t>
      </w:r>
    </w:p>
    <w:p w14:paraId="195184DD" w14:textId="77777777" w:rsidR="00A42046" w:rsidRDefault="00686786">
      <w:pPr>
        <w:spacing w:line="360" w:lineRule="exact"/>
        <w:jc w:val="center"/>
        <w:rPr>
          <w:b/>
          <w:color w:val="000000" w:themeColor="text1"/>
          <w:sz w:val="28"/>
          <w:szCs w:val="28"/>
        </w:rPr>
      </w:pPr>
      <w:r>
        <w:rPr>
          <w:b/>
          <w:color w:val="000000" w:themeColor="text1"/>
          <w:sz w:val="28"/>
          <w:szCs w:val="28"/>
        </w:rPr>
        <w:t>thành Vườn quốc gia Xuân Liên, tỉnh Thanh Hóa</w:t>
      </w:r>
    </w:p>
    <w:p w14:paraId="6762E228" w14:textId="77777777" w:rsidR="00A42046" w:rsidRDefault="002771E5">
      <w:pPr>
        <w:rPr>
          <w:color w:val="000000" w:themeColor="text1"/>
          <w:sz w:val="28"/>
          <w:szCs w:val="28"/>
        </w:rPr>
      </w:pPr>
      <w:r>
        <w:rPr>
          <w:noProof/>
          <w:color w:val="000000" w:themeColor="text1"/>
          <w:spacing w:val="4"/>
          <w:sz w:val="28"/>
          <w:szCs w:val="28"/>
        </w:rPr>
        <mc:AlternateContent>
          <mc:Choice Requires="wps">
            <w:drawing>
              <wp:anchor distT="0" distB="0" distL="114300" distR="114300" simplePos="0" relativeHeight="251665408" behindDoc="0" locked="0" layoutInCell="1" allowOverlap="1" wp14:anchorId="3278C3E8" wp14:editId="5E00568C">
                <wp:simplePos x="0" y="0"/>
                <wp:positionH relativeFrom="column">
                  <wp:posOffset>2313305</wp:posOffset>
                </wp:positionH>
                <wp:positionV relativeFrom="paragraph">
                  <wp:posOffset>15875</wp:posOffset>
                </wp:positionV>
                <wp:extent cx="14573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ln>
                      </wps:spPr>
                      <wps:bodyPr/>
                    </wps:wsp>
                  </a:graphicData>
                </a:graphic>
              </wp:anchor>
            </w:drawing>
          </mc:Choice>
          <mc:Fallback>
            <w:pict>
              <v:line w14:anchorId="1575C14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2.15pt,1.25pt" to="2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"/>
            </w:pict>
          </mc:Fallback>
        </mc:AlternateContent>
      </w:r>
    </w:p>
    <w:p w14:paraId="578B0A7F" w14:textId="77777777" w:rsidR="00A42046" w:rsidRPr="002821C7" w:rsidRDefault="00A42046">
      <w:pPr>
        <w:jc w:val="center"/>
        <w:rPr>
          <w:color w:val="000000" w:themeColor="text1"/>
          <w:sz w:val="18"/>
          <w:szCs w:val="28"/>
        </w:rPr>
      </w:pPr>
    </w:p>
    <w:p w14:paraId="0C1E8E8B" w14:textId="77777777" w:rsidR="00A42046" w:rsidRDefault="0088263E">
      <w:pPr>
        <w:jc w:val="center"/>
        <w:rPr>
          <w:b/>
          <w:color w:val="000000" w:themeColor="text1"/>
          <w:sz w:val="28"/>
          <w:szCs w:val="28"/>
        </w:rPr>
      </w:pPr>
      <w:r>
        <w:rPr>
          <w:b/>
          <w:sz w:val="28"/>
          <w:szCs w:val="28"/>
        </w:rPr>
        <w:t xml:space="preserve">CHỦ TỊCH </w:t>
      </w:r>
      <w:r w:rsidR="002771E5">
        <w:rPr>
          <w:b/>
          <w:sz w:val="28"/>
          <w:szCs w:val="28"/>
        </w:rPr>
        <w:t>ỦY BAN NHÂN DÂN TỈNH THANH HÓA</w:t>
      </w:r>
    </w:p>
    <w:p w14:paraId="0B4F2D43" w14:textId="77777777" w:rsidR="00A42046" w:rsidRDefault="00A42046">
      <w:pPr>
        <w:jc w:val="center"/>
        <w:rPr>
          <w:color w:val="000000" w:themeColor="text1"/>
          <w:sz w:val="28"/>
          <w:szCs w:val="28"/>
        </w:rPr>
      </w:pPr>
    </w:p>
    <w:p w14:paraId="778810BE" w14:textId="77777777" w:rsidR="00A42046" w:rsidRDefault="002771E5">
      <w:pPr>
        <w:pStyle w:val="BodyText"/>
        <w:spacing w:line="259" w:lineRule="auto"/>
        <w:ind w:firstLine="720"/>
        <w:rPr>
          <w:i/>
          <w:color w:val="000000" w:themeColor="text1"/>
          <w:sz w:val="28"/>
          <w:szCs w:val="28"/>
        </w:rPr>
      </w:pPr>
      <w:r>
        <w:rPr>
          <w:i/>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39F74C13" w14:textId="77777777" w:rsidR="0088263E" w:rsidRDefault="002771E5" w:rsidP="0088263E">
      <w:pPr>
        <w:spacing w:line="259" w:lineRule="auto"/>
        <w:ind w:firstLine="720"/>
        <w:jc w:val="both"/>
        <w:rPr>
          <w:i/>
          <w:color w:val="000000" w:themeColor="text1"/>
          <w:spacing w:val="-8"/>
          <w:sz w:val="28"/>
          <w:szCs w:val="28"/>
        </w:rPr>
      </w:pPr>
      <w:bookmarkStart w:id="0" w:name="_Hlk137065626"/>
      <w:r>
        <w:rPr>
          <w:i/>
          <w:color w:val="000000" w:themeColor="text1"/>
          <w:spacing w:val="-8"/>
          <w:sz w:val="28"/>
          <w:szCs w:val="28"/>
        </w:rPr>
        <w:t>Căn cứ Luật Lâm nghiệp năm 2017;</w:t>
      </w:r>
    </w:p>
    <w:p w14:paraId="5F2E42E7" w14:textId="77777777" w:rsidR="0088263E" w:rsidRDefault="002771E5" w:rsidP="0088263E">
      <w:pPr>
        <w:widowControl w:val="0"/>
        <w:tabs>
          <w:tab w:val="left" w:pos="3640"/>
        </w:tabs>
        <w:spacing w:beforeLines="30" w:before="72" w:line="259" w:lineRule="auto"/>
        <w:ind w:firstLine="720"/>
        <w:jc w:val="both"/>
        <w:rPr>
          <w:i/>
          <w:spacing w:val="-2"/>
          <w:sz w:val="28"/>
          <w:szCs w:val="28"/>
        </w:rPr>
      </w:pPr>
      <w:r>
        <w:rPr>
          <w:i/>
          <w:color w:val="000000" w:themeColor="text1"/>
          <w:spacing w:val="-2"/>
          <w:sz w:val="28"/>
          <w:szCs w:val="28"/>
        </w:rPr>
        <w:t>Căn cứ các Nghị định của Chính phủ: S</w:t>
      </w:r>
      <w:r>
        <w:rPr>
          <w:rFonts w:eastAsia="SimSun"/>
          <w:i/>
          <w:color w:val="000000" w:themeColor="text1"/>
          <w:sz w:val="28"/>
          <w:szCs w:val="28"/>
          <w:lang w:val="vi-VN" w:eastAsia="zh-CN"/>
        </w:rPr>
        <w:t xml:space="preserve">ố </w:t>
      </w:r>
      <w:r>
        <w:rPr>
          <w:i/>
          <w:spacing w:val="-2"/>
          <w:sz w:val="28"/>
          <w:szCs w:val="28"/>
        </w:rPr>
        <w:t>156/2018/NĐ-CP ngày 16/11/2018 quy định chi tiết thi hành một số điều của Luật Lâm nghiệp; s</w:t>
      </w:r>
      <w:r>
        <w:rPr>
          <w:rFonts w:eastAsia="SimSun"/>
          <w:i/>
          <w:sz w:val="28"/>
          <w:szCs w:val="28"/>
          <w:lang w:val="vi-VN" w:eastAsia="zh-CN"/>
        </w:rPr>
        <w:t xml:space="preserve">ố 83/2020/NĐ-CP ngày 15/7/2020 </w:t>
      </w:r>
      <w:r>
        <w:rPr>
          <w:rFonts w:eastAsia="SimSun"/>
          <w:i/>
          <w:sz w:val="28"/>
          <w:szCs w:val="28"/>
          <w:lang w:eastAsia="zh-CN"/>
        </w:rPr>
        <w:t>về</w:t>
      </w:r>
      <w:r>
        <w:rPr>
          <w:rFonts w:eastAsia="SimSun"/>
          <w:i/>
          <w:sz w:val="28"/>
          <w:szCs w:val="28"/>
          <w:lang w:val="vi-VN" w:eastAsia="zh-CN"/>
        </w:rPr>
        <w:t xml:space="preserve"> </w:t>
      </w:r>
      <w:r>
        <w:rPr>
          <w:rFonts w:eastAsia="SimSun"/>
          <w:i/>
          <w:sz w:val="28"/>
          <w:szCs w:val="28"/>
          <w:lang w:eastAsia="zh-CN"/>
        </w:rPr>
        <w:t>s</w:t>
      </w:r>
      <w:r>
        <w:rPr>
          <w:rFonts w:eastAsia="SimSun"/>
          <w:i/>
          <w:sz w:val="28"/>
          <w:szCs w:val="28"/>
          <w:lang w:val="vi-VN" w:eastAsia="zh-CN"/>
        </w:rPr>
        <w:t>ửa đổi, bổ sung một số điều của Nghị định số 156/2018/NĐ-CP ngày 16</w:t>
      </w:r>
      <w:r>
        <w:rPr>
          <w:rFonts w:eastAsia="SimSun"/>
          <w:i/>
          <w:sz w:val="28"/>
          <w:szCs w:val="28"/>
          <w:lang w:eastAsia="zh-CN"/>
        </w:rPr>
        <w:t>/</w:t>
      </w:r>
      <w:r>
        <w:rPr>
          <w:rFonts w:eastAsia="SimSun"/>
          <w:i/>
          <w:sz w:val="28"/>
          <w:szCs w:val="28"/>
          <w:lang w:val="vi-VN" w:eastAsia="zh-CN"/>
        </w:rPr>
        <w:t>11</w:t>
      </w:r>
      <w:r>
        <w:rPr>
          <w:rFonts w:eastAsia="SimSun"/>
          <w:i/>
          <w:sz w:val="28"/>
          <w:szCs w:val="28"/>
          <w:lang w:eastAsia="zh-CN"/>
        </w:rPr>
        <w:t>/</w:t>
      </w:r>
      <w:r>
        <w:rPr>
          <w:rFonts w:eastAsia="SimSun"/>
          <w:i/>
          <w:sz w:val="28"/>
          <w:szCs w:val="28"/>
          <w:lang w:val="vi-VN" w:eastAsia="zh-CN"/>
        </w:rPr>
        <w:t>2018</w:t>
      </w:r>
      <w:r>
        <w:rPr>
          <w:rFonts w:eastAsia="SimSun"/>
          <w:i/>
          <w:sz w:val="28"/>
          <w:szCs w:val="28"/>
          <w:lang w:eastAsia="zh-CN"/>
        </w:rPr>
        <w:t xml:space="preserve"> của Chính phủ quy định chi tiết </w:t>
      </w:r>
      <w:r>
        <w:rPr>
          <w:i/>
          <w:spacing w:val="-2"/>
          <w:sz w:val="28"/>
          <w:szCs w:val="28"/>
        </w:rPr>
        <w:t>thi hành một số điều của Luật Lâm nghiệp;</w:t>
      </w:r>
      <w:r w:rsidR="0088263E" w:rsidRPr="0088263E">
        <w:t xml:space="preserve"> </w:t>
      </w:r>
      <w:r w:rsidR="0088263E" w:rsidRPr="0088263E">
        <w:rPr>
          <w:i/>
          <w:spacing w:val="-2"/>
          <w:sz w:val="28"/>
          <w:szCs w:val="28"/>
        </w:rPr>
        <w:t>số 91/2024/NĐ-CP ngày 18/7/2024 về sửa đổi, bổ sung một số điều của Nghị định số 156/2018/NĐ-CP ngày 16/11/2018 của Chính phủ quy định chi tiết thi hành một số điều của Luật Lâm nghiệp;</w:t>
      </w:r>
    </w:p>
    <w:p w14:paraId="0CC97522" w14:textId="77777777" w:rsidR="00764912" w:rsidRDefault="00764912" w:rsidP="00764912">
      <w:pPr>
        <w:widowControl w:val="0"/>
        <w:tabs>
          <w:tab w:val="left" w:pos="3640"/>
        </w:tabs>
        <w:spacing w:beforeLines="30" w:before="72" w:line="259" w:lineRule="auto"/>
        <w:ind w:firstLine="720"/>
        <w:jc w:val="both"/>
        <w:rPr>
          <w:i/>
          <w:spacing w:val="-2"/>
          <w:sz w:val="28"/>
          <w:szCs w:val="28"/>
        </w:rPr>
      </w:pPr>
      <w:r w:rsidRPr="00764912">
        <w:rPr>
          <w:i/>
          <w:spacing w:val="-2"/>
          <w:sz w:val="28"/>
          <w:szCs w:val="28"/>
        </w:rPr>
        <w:t>Căn cứ các Quyết định của Thủ tướng Chính phủ: Số 149/QĐ-TTg ngày 28/01/2022 về việc phê duyệt Chiến lược quốc gia về đa dạng sinh học đến năm 2030, tầm nhìn đến năm 2050; số 523/QĐ-TTg ngày 01/4/2021 về việc phê duyệt Chiến lược phát triển lâm nghiệp Việt Nam giai đoạn 2021-2030, tầm nhìn đến năm 2050; số 895/QĐ-TTg ngày 24/8/2024 về việc phê duyệt Quy hoạch lâm nghiệp quốc gia, thời kỳ 2021-2030, tầm nhìn đến năm 2050; số 1352/QĐ-TTg ngày 08/11/2024 về việc phê duyệt Quy hoạch bảo tồn đa dạng sinh học quốc gia thời kỳ 2021 - 2030, tầm nhìn đến năm 2050; số 1502/QĐ-TTg ngày 02/12/2024 về việc đưa 03 công trình thủy lợi vào Danh mục công trình quan trọng liên quan đến an ninh quốc gia;</w:t>
      </w:r>
    </w:p>
    <w:p w14:paraId="279F4B55" w14:textId="77777777" w:rsidR="00764912" w:rsidRPr="00786CFF" w:rsidRDefault="00764912" w:rsidP="00764912">
      <w:pPr>
        <w:widowControl w:val="0"/>
        <w:tabs>
          <w:tab w:val="left" w:pos="3640"/>
        </w:tabs>
        <w:spacing w:beforeLines="30" w:before="72" w:line="259" w:lineRule="auto"/>
        <w:ind w:firstLine="720"/>
        <w:jc w:val="both"/>
        <w:rPr>
          <w:i/>
          <w:spacing w:val="-2"/>
          <w:sz w:val="28"/>
          <w:szCs w:val="28"/>
        </w:rPr>
      </w:pPr>
      <w:r w:rsidRPr="00764912">
        <w:rPr>
          <w:i/>
          <w:spacing w:val="-2"/>
          <w:sz w:val="28"/>
          <w:szCs w:val="28"/>
        </w:rPr>
        <w:t>C</w:t>
      </w:r>
      <w:r w:rsidRPr="00786CFF">
        <w:rPr>
          <w:i/>
          <w:spacing w:val="-2"/>
          <w:sz w:val="28"/>
          <w:szCs w:val="28"/>
        </w:rPr>
        <w:t>ăn cứ Công Văn số 494/LN-ĐDSH của Cục Lâm nghiệp ngày 11/4/2024 về việc chuyển hạng Khu bảo tồn thiên nhiên Xuân Liên thành Vườn quốc gia;</w:t>
      </w:r>
    </w:p>
    <w:p w14:paraId="2519B547" w14:textId="77777777" w:rsidR="00764912" w:rsidRPr="00764912" w:rsidRDefault="00764912" w:rsidP="00764912">
      <w:pPr>
        <w:widowControl w:val="0"/>
        <w:tabs>
          <w:tab w:val="left" w:pos="3640"/>
        </w:tabs>
        <w:spacing w:beforeLines="30" w:before="72" w:line="259" w:lineRule="auto"/>
        <w:ind w:firstLine="720"/>
        <w:jc w:val="both"/>
        <w:rPr>
          <w:i/>
          <w:spacing w:val="-2"/>
          <w:sz w:val="28"/>
          <w:szCs w:val="28"/>
        </w:rPr>
      </w:pPr>
      <w:r w:rsidRPr="00764912">
        <w:rPr>
          <w:i/>
          <w:spacing w:val="-2"/>
          <w:sz w:val="28"/>
          <w:szCs w:val="28"/>
        </w:rPr>
        <w:t>Căn cứ Thông báo số 393-TB/VPTU ngày 07/3/2024 của Văn phòng tỉnh ủy Thanh Hóa về kết luận của đồng chí Đỗ Trọng Hưng, Ủy viên Trung ương Đảng, Bí thư Tỉnh ủy, Chủ tịch Hội đồng nhân dân tỉnh tại buổi làm việc với lãnh đạo huyện Thường Xuân;</w:t>
      </w:r>
    </w:p>
    <w:p w14:paraId="664C1D83" w14:textId="77777777" w:rsidR="00764912" w:rsidRDefault="00764912" w:rsidP="00764912">
      <w:pPr>
        <w:widowControl w:val="0"/>
        <w:tabs>
          <w:tab w:val="left" w:pos="3640"/>
        </w:tabs>
        <w:spacing w:beforeLines="30" w:before="72" w:line="259" w:lineRule="auto"/>
        <w:ind w:firstLine="720"/>
        <w:jc w:val="both"/>
        <w:rPr>
          <w:i/>
          <w:spacing w:val="-2"/>
          <w:sz w:val="28"/>
          <w:szCs w:val="28"/>
        </w:rPr>
      </w:pPr>
      <w:r w:rsidRPr="00764912">
        <w:rPr>
          <w:i/>
          <w:spacing w:val="-2"/>
          <w:sz w:val="28"/>
          <w:szCs w:val="28"/>
        </w:rPr>
        <w:t xml:space="preserve">Căn cứ Kết luận số 3453-KL/TU ngày 24/12/2024 của Ban Thường vụ Tỉnh ủy Thanh Hóa về chủ trương chuyển hạng Khu bảo tồn thiên nhiên Xuân Liên thành Vườn </w:t>
      </w:r>
      <w:r w:rsidRPr="00764912">
        <w:rPr>
          <w:i/>
          <w:spacing w:val="-2"/>
          <w:sz w:val="28"/>
          <w:szCs w:val="28"/>
        </w:rPr>
        <w:lastRenderedPageBreak/>
        <w:t>Quốc gia Xuân Liên, huyện Thường Xuân;</w:t>
      </w:r>
    </w:p>
    <w:bookmarkEnd w:id="0"/>
    <w:p w14:paraId="111517B0" w14:textId="74BF85D6" w:rsidR="00A42046" w:rsidRPr="00C40E96" w:rsidRDefault="002771E5" w:rsidP="00DC27D5">
      <w:pPr>
        <w:spacing w:line="259" w:lineRule="auto"/>
        <w:ind w:firstLine="720"/>
        <w:jc w:val="both"/>
        <w:rPr>
          <w:i/>
          <w:spacing w:val="-6"/>
          <w:sz w:val="28"/>
          <w:szCs w:val="28"/>
        </w:rPr>
      </w:pPr>
      <w:r w:rsidRPr="00C40E96">
        <w:rPr>
          <w:i/>
          <w:spacing w:val="-6"/>
          <w:sz w:val="28"/>
          <w:szCs w:val="28"/>
        </w:rPr>
        <w:t xml:space="preserve">Theo đề nghị của </w:t>
      </w:r>
      <w:r w:rsidR="00DC27D5" w:rsidRPr="00C40E96">
        <w:rPr>
          <w:i/>
          <w:spacing w:val="-6"/>
          <w:sz w:val="28"/>
          <w:szCs w:val="28"/>
        </w:rPr>
        <w:t xml:space="preserve">Giám đốc </w:t>
      </w:r>
      <w:r w:rsidRPr="00C40E96">
        <w:rPr>
          <w:i/>
          <w:spacing w:val="-6"/>
          <w:sz w:val="28"/>
          <w:szCs w:val="28"/>
        </w:rPr>
        <w:t xml:space="preserve">Sở Nông nghiệp và PTNT tại </w:t>
      </w:r>
      <w:r w:rsidR="00DC27D5" w:rsidRPr="00C40E96">
        <w:rPr>
          <w:i/>
          <w:spacing w:val="-6"/>
          <w:sz w:val="28"/>
          <w:szCs w:val="28"/>
        </w:rPr>
        <w:t>Tờ trình số……./TTr-SNN&amp;PTNT ngày……./</w:t>
      </w:r>
      <w:r w:rsidR="0079710C">
        <w:rPr>
          <w:i/>
          <w:spacing w:val="-6"/>
          <w:sz w:val="28"/>
          <w:szCs w:val="28"/>
        </w:rPr>
        <w:t>01</w:t>
      </w:r>
      <w:r w:rsidR="00DC27D5" w:rsidRPr="00C40E96">
        <w:rPr>
          <w:i/>
          <w:spacing w:val="-6"/>
          <w:sz w:val="28"/>
          <w:szCs w:val="28"/>
        </w:rPr>
        <w:t>/202</w:t>
      </w:r>
      <w:r w:rsidR="00DF1619">
        <w:rPr>
          <w:i/>
          <w:spacing w:val="-6"/>
          <w:sz w:val="28"/>
          <w:szCs w:val="28"/>
        </w:rPr>
        <w:t>5</w:t>
      </w:r>
      <w:r w:rsidRPr="00C40E96">
        <w:rPr>
          <w:i/>
          <w:sz w:val="28"/>
          <w:szCs w:val="28"/>
        </w:rPr>
        <w:t xml:space="preserve"> </w:t>
      </w:r>
      <w:r w:rsidRPr="00C40E96">
        <w:rPr>
          <w:i/>
          <w:spacing w:val="-6"/>
          <w:sz w:val="28"/>
          <w:szCs w:val="28"/>
        </w:rPr>
        <w:t>(kèm theo hồ sơ có liên quan).</w:t>
      </w:r>
    </w:p>
    <w:p w14:paraId="713A8065" w14:textId="77777777" w:rsidR="00A42046" w:rsidRDefault="00A42046">
      <w:pPr>
        <w:spacing w:line="259" w:lineRule="auto"/>
        <w:ind w:firstLine="720"/>
        <w:jc w:val="both"/>
        <w:rPr>
          <w:i/>
          <w:color w:val="000000" w:themeColor="text1"/>
          <w:sz w:val="28"/>
          <w:szCs w:val="28"/>
        </w:rPr>
      </w:pPr>
    </w:p>
    <w:p w14:paraId="6C5C8B24" w14:textId="77777777" w:rsidR="00A42046" w:rsidRDefault="002771E5">
      <w:pPr>
        <w:spacing w:line="259" w:lineRule="auto"/>
        <w:jc w:val="center"/>
        <w:rPr>
          <w:b/>
          <w:color w:val="000000" w:themeColor="text1"/>
          <w:sz w:val="28"/>
          <w:szCs w:val="28"/>
        </w:rPr>
      </w:pPr>
      <w:r>
        <w:rPr>
          <w:b/>
          <w:color w:val="000000" w:themeColor="text1"/>
          <w:sz w:val="28"/>
          <w:szCs w:val="28"/>
        </w:rPr>
        <w:t>QUYẾT ĐỊNH:</w:t>
      </w:r>
    </w:p>
    <w:p w14:paraId="3552C603" w14:textId="77777777" w:rsidR="00A42046" w:rsidRDefault="002771E5" w:rsidP="00217192">
      <w:pPr>
        <w:spacing w:before="60"/>
        <w:ind w:firstLine="578"/>
        <w:jc w:val="both"/>
        <w:rPr>
          <w:b/>
          <w:color w:val="000000" w:themeColor="text1"/>
          <w:sz w:val="28"/>
          <w:szCs w:val="28"/>
        </w:rPr>
      </w:pPr>
      <w:r>
        <w:rPr>
          <w:b/>
          <w:color w:val="000000" w:themeColor="text1"/>
          <w:sz w:val="28"/>
          <w:szCs w:val="28"/>
        </w:rPr>
        <w:t>Điều 1.</w:t>
      </w:r>
      <w:r>
        <w:rPr>
          <w:color w:val="241FF9"/>
          <w:sz w:val="28"/>
          <w:szCs w:val="28"/>
        </w:rPr>
        <w:t xml:space="preserve"> </w:t>
      </w:r>
      <w:r w:rsidR="00C40E96" w:rsidRPr="00C40E96">
        <w:rPr>
          <w:sz w:val="28"/>
          <w:szCs w:val="28"/>
        </w:rPr>
        <w:t>Phê duyệt c</w:t>
      </w:r>
      <w:r w:rsidR="004B23D6" w:rsidRPr="00C40E96">
        <w:rPr>
          <w:sz w:val="28"/>
          <w:szCs w:val="28"/>
        </w:rPr>
        <w:t xml:space="preserve">huyển </w:t>
      </w:r>
      <w:r w:rsidR="004B23D6" w:rsidRPr="00FB4EC5">
        <w:rPr>
          <w:sz w:val="28"/>
          <w:szCs w:val="28"/>
        </w:rPr>
        <w:t>hạng Khu bảo tồn thiên nhiên Xuân Liên thành Vườn quố</w:t>
      </w:r>
      <w:r w:rsidR="00FB4EC5">
        <w:rPr>
          <w:sz w:val="28"/>
          <w:szCs w:val="28"/>
        </w:rPr>
        <w:t>c gia Xuân Liên, tỉnh Thanh Hóa,</w:t>
      </w:r>
      <w:r w:rsidR="004B23D6" w:rsidRPr="00FB4EC5">
        <w:rPr>
          <w:sz w:val="28"/>
          <w:szCs w:val="28"/>
        </w:rPr>
        <w:t xml:space="preserve"> với các nội dung chính </w:t>
      </w:r>
      <w:r w:rsidR="00C40E96">
        <w:rPr>
          <w:sz w:val="28"/>
          <w:szCs w:val="28"/>
        </w:rPr>
        <w:t xml:space="preserve">như </w:t>
      </w:r>
      <w:r w:rsidR="004B23D6" w:rsidRPr="00FB4EC5">
        <w:rPr>
          <w:sz w:val="28"/>
          <w:szCs w:val="28"/>
        </w:rPr>
        <w:t>sau:</w:t>
      </w:r>
    </w:p>
    <w:p w14:paraId="43832427" w14:textId="77777777" w:rsidR="004B23D6" w:rsidRDefault="002771E5" w:rsidP="00217192">
      <w:pPr>
        <w:widowControl w:val="0"/>
        <w:spacing w:before="60"/>
        <w:ind w:firstLine="578"/>
        <w:jc w:val="both"/>
        <w:rPr>
          <w:bCs/>
          <w:color w:val="000000" w:themeColor="text1"/>
          <w:sz w:val="28"/>
          <w:szCs w:val="28"/>
        </w:rPr>
      </w:pPr>
      <w:r>
        <w:rPr>
          <w:bCs/>
          <w:color w:val="000000" w:themeColor="text1"/>
          <w:sz w:val="28"/>
          <w:szCs w:val="28"/>
        </w:rPr>
        <w:t xml:space="preserve">1. </w:t>
      </w:r>
      <w:r w:rsidR="004B23D6">
        <w:rPr>
          <w:bCs/>
          <w:color w:val="000000" w:themeColor="text1"/>
          <w:sz w:val="28"/>
          <w:szCs w:val="28"/>
        </w:rPr>
        <w:t>Tên gọi</w:t>
      </w:r>
    </w:p>
    <w:p w14:paraId="190EB573" w14:textId="77777777" w:rsidR="004B23D6" w:rsidRPr="004B23D6" w:rsidRDefault="004B23D6" w:rsidP="00217192">
      <w:pPr>
        <w:widowControl w:val="0"/>
        <w:spacing w:before="60"/>
        <w:ind w:firstLine="578"/>
        <w:jc w:val="both"/>
        <w:rPr>
          <w:bCs/>
          <w:color w:val="000000" w:themeColor="text1"/>
          <w:sz w:val="28"/>
          <w:szCs w:val="28"/>
        </w:rPr>
      </w:pPr>
      <w:r>
        <w:rPr>
          <w:bCs/>
          <w:color w:val="000000" w:themeColor="text1"/>
          <w:sz w:val="28"/>
          <w:szCs w:val="28"/>
        </w:rPr>
        <w:t>- Tên tiếng Việt: Vườn quốc gia Xuân Liên</w:t>
      </w:r>
    </w:p>
    <w:p w14:paraId="6453C8FA" w14:textId="77777777" w:rsidR="004B23D6" w:rsidRDefault="004B23D6" w:rsidP="00217192">
      <w:pPr>
        <w:widowControl w:val="0"/>
        <w:spacing w:before="60"/>
        <w:ind w:firstLine="578"/>
        <w:jc w:val="both"/>
        <w:rPr>
          <w:bCs/>
          <w:color w:val="000000" w:themeColor="text1"/>
          <w:sz w:val="28"/>
          <w:szCs w:val="28"/>
        </w:rPr>
      </w:pPr>
      <w:r>
        <w:rPr>
          <w:bCs/>
          <w:color w:val="000000" w:themeColor="text1"/>
          <w:sz w:val="28"/>
          <w:szCs w:val="28"/>
        </w:rPr>
        <w:t>- Tên tiếng Anh: XuanLien National Park</w:t>
      </w:r>
    </w:p>
    <w:p w14:paraId="7D52149B" w14:textId="77777777" w:rsidR="004B23D6" w:rsidRDefault="002771E5" w:rsidP="00217192">
      <w:pPr>
        <w:widowControl w:val="0"/>
        <w:spacing w:before="60"/>
        <w:ind w:firstLine="578"/>
        <w:jc w:val="both"/>
        <w:rPr>
          <w:bCs/>
          <w:color w:val="000000" w:themeColor="text1"/>
          <w:sz w:val="28"/>
          <w:szCs w:val="28"/>
        </w:rPr>
      </w:pPr>
      <w:r>
        <w:rPr>
          <w:bCs/>
          <w:color w:val="000000" w:themeColor="text1"/>
          <w:sz w:val="28"/>
          <w:szCs w:val="28"/>
        </w:rPr>
        <w:t xml:space="preserve">2. </w:t>
      </w:r>
      <w:r w:rsidR="004B23D6">
        <w:rPr>
          <w:bCs/>
          <w:color w:val="000000" w:themeColor="text1"/>
          <w:sz w:val="28"/>
          <w:szCs w:val="28"/>
        </w:rPr>
        <w:t>Vị trí</w:t>
      </w:r>
    </w:p>
    <w:p w14:paraId="50ED6CD4" w14:textId="77777777" w:rsidR="004B23D6" w:rsidRP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Vườn quốc gia Xuân Liên nằm trên địa phận hành chính thuộc 05 xã, thị trấn gồm: xã Bát Mọt, xã Yên Nhân, xã Lương Sơn, xã Vạn Xuân và thị trấn Thường Xuân thuộc huyện Thường Xuân, tỉnh Thanh Hóa.</w:t>
      </w:r>
    </w:p>
    <w:p w14:paraId="3F74D7DC" w14:textId="77777777" w:rsidR="004B23D6" w:rsidRP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Tọa độ địa lý:  Từ: 19051’52” đến 19059’00” vĩ độ Bắc.</w:t>
      </w:r>
    </w:p>
    <w:p w14:paraId="0089DA68" w14:textId="77777777" w:rsidR="004B23D6" w:rsidRP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 xml:space="preserve">    </w:t>
      </w:r>
      <w:r w:rsidR="00613019">
        <w:rPr>
          <w:bCs/>
          <w:color w:val="000000" w:themeColor="text1"/>
          <w:sz w:val="28"/>
          <w:szCs w:val="28"/>
        </w:rPr>
        <w:tab/>
      </w:r>
      <w:r w:rsidR="00613019">
        <w:rPr>
          <w:bCs/>
          <w:color w:val="000000" w:themeColor="text1"/>
          <w:sz w:val="28"/>
          <w:szCs w:val="28"/>
        </w:rPr>
        <w:tab/>
        <w:t xml:space="preserve">  </w:t>
      </w:r>
      <w:r w:rsidRPr="004B23D6">
        <w:rPr>
          <w:bCs/>
          <w:color w:val="000000" w:themeColor="text1"/>
          <w:sz w:val="28"/>
          <w:szCs w:val="28"/>
        </w:rPr>
        <w:t>Từ: 104057’00” đến 105019’20” kinh độ Đông.</w:t>
      </w:r>
    </w:p>
    <w:p w14:paraId="438C8632" w14:textId="77777777" w:rsidR="004B23D6" w:rsidRP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Phía Bắc: Được giới hạn bởi ranh giới tự nhiên là sông Khao, sông Ken thuộc các xã Bát Mọt, Yên Nhân.</w:t>
      </w:r>
    </w:p>
    <w:p w14:paraId="010511C6" w14:textId="77777777" w:rsidR="004B23D6" w:rsidRP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Phía Nam: Giáp Khu BTTN Pù Hoạt, huyện Quế Phong, Nghệ An có ranh giới tự nhiên là ranh giới của hai tỉnh Thanh Hóa và Nghệ An.</w:t>
      </w:r>
    </w:p>
    <w:p w14:paraId="3A877D32" w14:textId="77777777" w:rsidR="004B23D6" w:rsidRP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Phía Tây và Tây Nam giáp Khu BTTN Pù Hoạt, huyện Quế Phong, tỉnh Nghệ An và phần còn lại của xã Bát Mọt.</w:t>
      </w:r>
    </w:p>
    <w:p w14:paraId="7ADABDB4" w14:textId="77777777" w:rsidR="004B23D6" w:rsidRDefault="004B23D6" w:rsidP="00217192">
      <w:pPr>
        <w:widowControl w:val="0"/>
        <w:spacing w:before="60"/>
        <w:ind w:firstLine="578"/>
        <w:jc w:val="both"/>
        <w:rPr>
          <w:bCs/>
          <w:color w:val="000000" w:themeColor="text1"/>
          <w:sz w:val="28"/>
          <w:szCs w:val="28"/>
        </w:rPr>
      </w:pPr>
      <w:r w:rsidRPr="004B23D6">
        <w:rPr>
          <w:bCs/>
          <w:color w:val="000000" w:themeColor="text1"/>
          <w:sz w:val="28"/>
          <w:szCs w:val="28"/>
        </w:rPr>
        <w:t>Phía Đông: Được giới hạn bởi đỉnh núi Bù Khang và đập thuỷ điện Cửa Đạt.</w:t>
      </w:r>
    </w:p>
    <w:p w14:paraId="34ACA631" w14:textId="77777777" w:rsidR="004B23D6" w:rsidRDefault="002771E5" w:rsidP="00217192">
      <w:pPr>
        <w:spacing w:before="60"/>
        <w:ind w:firstLine="578"/>
        <w:jc w:val="both"/>
        <w:rPr>
          <w:bCs/>
          <w:color w:val="000000" w:themeColor="text1"/>
          <w:sz w:val="28"/>
          <w:szCs w:val="28"/>
        </w:rPr>
      </w:pPr>
      <w:r>
        <w:rPr>
          <w:bCs/>
          <w:color w:val="000000" w:themeColor="text1"/>
          <w:sz w:val="28"/>
          <w:szCs w:val="28"/>
        </w:rPr>
        <w:t xml:space="preserve">3. </w:t>
      </w:r>
      <w:r w:rsidR="004B23D6">
        <w:rPr>
          <w:bCs/>
          <w:color w:val="000000" w:themeColor="text1"/>
          <w:sz w:val="28"/>
          <w:szCs w:val="28"/>
        </w:rPr>
        <w:t>Quy mô diện tích và các phân khu chức năng</w:t>
      </w:r>
    </w:p>
    <w:p w14:paraId="76B96650" w14:textId="77777777" w:rsidR="00E4046D" w:rsidRDefault="005D1830" w:rsidP="00764912">
      <w:pPr>
        <w:spacing w:before="60"/>
        <w:ind w:firstLine="578"/>
        <w:jc w:val="both"/>
        <w:rPr>
          <w:bCs/>
          <w:color w:val="000000" w:themeColor="text1"/>
          <w:sz w:val="28"/>
          <w:szCs w:val="28"/>
        </w:rPr>
      </w:pPr>
      <w:r>
        <w:rPr>
          <w:bCs/>
          <w:color w:val="000000" w:themeColor="text1"/>
          <w:sz w:val="28"/>
          <w:szCs w:val="28"/>
        </w:rPr>
        <w:t xml:space="preserve">a) </w:t>
      </w:r>
      <w:r w:rsidR="00764912" w:rsidRPr="00764912">
        <w:rPr>
          <w:bCs/>
          <w:color w:val="000000" w:themeColor="text1"/>
          <w:sz w:val="28"/>
          <w:szCs w:val="28"/>
        </w:rPr>
        <w:t xml:space="preserve">Tổng diện tích của Vườn Quốc gia Xuân Liên được giao quản lý là 25.601,98 ha, trong đó: </w:t>
      </w:r>
    </w:p>
    <w:p w14:paraId="4C1E5F44" w14:textId="045C08B0" w:rsidR="00E4046D" w:rsidRPr="00EC7587" w:rsidRDefault="00E4046D" w:rsidP="00764912">
      <w:pPr>
        <w:spacing w:before="60"/>
        <w:ind w:firstLine="578"/>
        <w:jc w:val="both"/>
        <w:rPr>
          <w:bCs/>
          <w:sz w:val="28"/>
          <w:szCs w:val="28"/>
        </w:rPr>
      </w:pPr>
      <w:r w:rsidRPr="00EC7587">
        <w:rPr>
          <w:bCs/>
          <w:sz w:val="28"/>
          <w:szCs w:val="28"/>
        </w:rPr>
        <w:t xml:space="preserve">- </w:t>
      </w:r>
      <w:r w:rsidR="00764912" w:rsidRPr="00EC7587">
        <w:rPr>
          <w:bCs/>
          <w:sz w:val="28"/>
          <w:szCs w:val="28"/>
        </w:rPr>
        <w:t xml:space="preserve">Đất rừng đặc dụng 23.816,23 ha </w:t>
      </w:r>
      <w:r w:rsidR="00764912" w:rsidRPr="00EC7587">
        <w:rPr>
          <w:bCs/>
          <w:i/>
          <w:sz w:val="28"/>
          <w:szCs w:val="28"/>
        </w:rPr>
        <w:t>(bao gồm: Phân khu bảo vệ nghiêm có diện tích 10.869,18 ha, phân khu phục hồi sinh thái có diện tích 10.393,38 ha và phân khu dịch vụ - hành chính có diện tích 2.553,67 ha)</w:t>
      </w:r>
      <w:r w:rsidRPr="00EC7587">
        <w:rPr>
          <w:bCs/>
          <w:i/>
          <w:sz w:val="28"/>
          <w:szCs w:val="28"/>
        </w:rPr>
        <w:t>.</w:t>
      </w:r>
    </w:p>
    <w:p w14:paraId="6AB9B872" w14:textId="77777777" w:rsidR="00E4046D" w:rsidRPr="00EC7587" w:rsidRDefault="00E4046D" w:rsidP="00764912">
      <w:pPr>
        <w:spacing w:before="60"/>
        <w:ind w:firstLine="578"/>
        <w:jc w:val="both"/>
        <w:rPr>
          <w:bCs/>
          <w:sz w:val="28"/>
          <w:szCs w:val="28"/>
        </w:rPr>
      </w:pPr>
      <w:r w:rsidRPr="00EC7587">
        <w:rPr>
          <w:bCs/>
          <w:sz w:val="28"/>
          <w:szCs w:val="28"/>
        </w:rPr>
        <w:t>- Đ</w:t>
      </w:r>
      <w:r w:rsidR="00764912" w:rsidRPr="00EC7587">
        <w:rPr>
          <w:bCs/>
          <w:sz w:val="28"/>
          <w:szCs w:val="28"/>
        </w:rPr>
        <w:t>ất rừng sản xuất là 912,37 ha</w:t>
      </w:r>
      <w:r w:rsidRPr="00EC7587">
        <w:rPr>
          <w:bCs/>
          <w:sz w:val="28"/>
          <w:szCs w:val="28"/>
        </w:rPr>
        <w:t>.</w:t>
      </w:r>
    </w:p>
    <w:p w14:paraId="5E706CC2" w14:textId="203BD50A" w:rsidR="005D1830" w:rsidRPr="00EC7587" w:rsidRDefault="00E4046D" w:rsidP="00764912">
      <w:pPr>
        <w:spacing w:before="60"/>
        <w:ind w:firstLine="578"/>
        <w:jc w:val="both"/>
        <w:rPr>
          <w:bCs/>
          <w:sz w:val="28"/>
          <w:szCs w:val="28"/>
        </w:rPr>
      </w:pPr>
      <w:r w:rsidRPr="00EC7587">
        <w:rPr>
          <w:bCs/>
          <w:sz w:val="28"/>
          <w:szCs w:val="28"/>
        </w:rPr>
        <w:t>- Đ</w:t>
      </w:r>
      <w:r w:rsidR="00764912" w:rsidRPr="00EC7587">
        <w:rPr>
          <w:bCs/>
          <w:sz w:val="28"/>
          <w:szCs w:val="28"/>
        </w:rPr>
        <w:t xml:space="preserve">ất bán ngập nước Hồ Cửa Đạt </w:t>
      </w:r>
      <w:r w:rsidR="00764912" w:rsidRPr="00EC7587">
        <w:rPr>
          <w:bCs/>
          <w:i/>
          <w:sz w:val="28"/>
          <w:szCs w:val="28"/>
        </w:rPr>
        <w:t>(từ cao trình +110,0m đến cao trình +121,3m)</w:t>
      </w:r>
      <w:r w:rsidR="00764912" w:rsidRPr="00EC7587">
        <w:rPr>
          <w:bCs/>
          <w:sz w:val="28"/>
          <w:szCs w:val="28"/>
        </w:rPr>
        <w:t xml:space="preserve"> đang tạm giao là 873,38 ha</w:t>
      </w:r>
      <w:r w:rsidR="0060420E" w:rsidRPr="00EC7587">
        <w:rPr>
          <w:bCs/>
          <w:sz w:val="28"/>
          <w:szCs w:val="28"/>
        </w:rPr>
        <w:t xml:space="preserve"> (thuộc phạm vi của lòng hồ và vùng phụ cận hồ chứa nước Cửa Đạt</w:t>
      </w:r>
      <w:r w:rsidR="0022759F" w:rsidRPr="00EC7587">
        <w:rPr>
          <w:bCs/>
          <w:sz w:val="28"/>
          <w:szCs w:val="28"/>
        </w:rPr>
        <w:t>, là công trình thuỷ lợi thuộc Danh mục công trình quan trọng liên quan đến an ninh quốc gia theo Quyết định số 1502/QĐ-TTg ngày 02/12/2024 của Thủ tướng Chính phủ)</w:t>
      </w:r>
      <w:r w:rsidR="00764912" w:rsidRPr="00EC7587">
        <w:rPr>
          <w:bCs/>
          <w:sz w:val="28"/>
          <w:szCs w:val="28"/>
        </w:rPr>
        <w:t>.</w:t>
      </w:r>
    </w:p>
    <w:p w14:paraId="1A0928D8" w14:textId="77777777" w:rsidR="005D1830" w:rsidRDefault="005D1830" w:rsidP="00217192">
      <w:pPr>
        <w:spacing w:before="60"/>
        <w:ind w:firstLine="578"/>
        <w:jc w:val="both"/>
        <w:rPr>
          <w:bCs/>
          <w:color w:val="000000" w:themeColor="text1"/>
          <w:sz w:val="28"/>
          <w:szCs w:val="28"/>
        </w:rPr>
      </w:pPr>
      <w:r>
        <w:rPr>
          <w:bCs/>
          <w:color w:val="000000" w:themeColor="text1"/>
          <w:sz w:val="28"/>
          <w:szCs w:val="28"/>
        </w:rPr>
        <w:t>b) Các phân khu chức năng:</w:t>
      </w:r>
    </w:p>
    <w:p w14:paraId="6C709C31" w14:textId="77777777" w:rsidR="00841339" w:rsidRDefault="00841339" w:rsidP="00217192">
      <w:pPr>
        <w:spacing w:before="60"/>
        <w:ind w:firstLine="578"/>
        <w:jc w:val="both"/>
        <w:rPr>
          <w:bCs/>
          <w:color w:val="000000" w:themeColor="text1"/>
          <w:sz w:val="28"/>
          <w:szCs w:val="28"/>
        </w:rPr>
      </w:pPr>
      <w:r w:rsidRPr="00841339">
        <w:rPr>
          <w:bCs/>
          <w:color w:val="000000" w:themeColor="text1"/>
          <w:sz w:val="28"/>
          <w:szCs w:val="28"/>
        </w:rPr>
        <w:t xml:space="preserve">- Phân khu bảo vệ nghiêm ngặt: </w:t>
      </w:r>
      <w:r>
        <w:rPr>
          <w:bCs/>
          <w:color w:val="000000" w:themeColor="text1"/>
          <w:sz w:val="28"/>
          <w:szCs w:val="28"/>
        </w:rPr>
        <w:t>1</w:t>
      </w:r>
      <w:r w:rsidRPr="00841339">
        <w:rPr>
          <w:bCs/>
          <w:color w:val="000000" w:themeColor="text1"/>
          <w:sz w:val="28"/>
          <w:szCs w:val="28"/>
        </w:rPr>
        <w:t>0.869.18 ha</w:t>
      </w:r>
      <w:r>
        <w:rPr>
          <w:bCs/>
          <w:color w:val="000000" w:themeColor="text1"/>
          <w:sz w:val="28"/>
          <w:szCs w:val="28"/>
        </w:rPr>
        <w:t xml:space="preserve"> tại</w:t>
      </w:r>
      <w:r w:rsidRPr="00841339">
        <w:rPr>
          <w:bCs/>
          <w:color w:val="000000" w:themeColor="text1"/>
          <w:sz w:val="28"/>
          <w:szCs w:val="28"/>
        </w:rPr>
        <w:t xml:space="preserve"> các tiểu khu: 484, 485, 486, 487, 489, 494, 495, 497, 498, 499, 500, 505, 507. </w:t>
      </w:r>
    </w:p>
    <w:p w14:paraId="3724E6B5" w14:textId="77777777" w:rsidR="00841339" w:rsidRPr="00841339" w:rsidRDefault="00841339" w:rsidP="00217192">
      <w:pPr>
        <w:spacing w:before="60"/>
        <w:ind w:firstLine="578"/>
        <w:jc w:val="both"/>
        <w:rPr>
          <w:bCs/>
          <w:color w:val="000000" w:themeColor="text1"/>
          <w:sz w:val="28"/>
          <w:szCs w:val="28"/>
        </w:rPr>
      </w:pPr>
      <w:r>
        <w:rPr>
          <w:bCs/>
          <w:color w:val="000000" w:themeColor="text1"/>
          <w:sz w:val="28"/>
          <w:szCs w:val="28"/>
        </w:rPr>
        <w:t xml:space="preserve">Chức năng, nhiệm vụ chủ yếu của phân khu này là bảo vệ nghiêm ngặt, nguyên vẹn </w:t>
      </w:r>
      <w:r w:rsidRPr="00841339">
        <w:rPr>
          <w:bCs/>
          <w:color w:val="000000" w:themeColor="text1"/>
          <w:sz w:val="28"/>
          <w:szCs w:val="28"/>
        </w:rPr>
        <w:t xml:space="preserve">các hệ sinh thái rừng, hệ động, thực vật rừng bao gồm cả nguồn gen quý hiếm, đặc </w:t>
      </w:r>
      <w:r w:rsidRPr="00841339">
        <w:rPr>
          <w:bCs/>
          <w:color w:val="000000" w:themeColor="text1"/>
          <w:sz w:val="28"/>
          <w:szCs w:val="28"/>
        </w:rPr>
        <w:lastRenderedPageBreak/>
        <w:t>hữu; thực hiện các hoạt động nghiên cứu khoa học về hệ sinh thái rừng; hỗ trợ phát triển dịch vụ du lịch sinh thái.</w:t>
      </w:r>
    </w:p>
    <w:p w14:paraId="1DB37E9B" w14:textId="77777777" w:rsidR="00841339" w:rsidRDefault="00841339" w:rsidP="00217192">
      <w:pPr>
        <w:spacing w:before="60"/>
        <w:ind w:firstLine="578"/>
        <w:jc w:val="both"/>
        <w:rPr>
          <w:bCs/>
          <w:color w:val="000000" w:themeColor="text1"/>
          <w:sz w:val="28"/>
          <w:szCs w:val="28"/>
        </w:rPr>
      </w:pPr>
      <w:r w:rsidRPr="00841339">
        <w:rPr>
          <w:bCs/>
          <w:color w:val="000000" w:themeColor="text1"/>
          <w:sz w:val="28"/>
          <w:szCs w:val="28"/>
        </w:rPr>
        <w:t>- Phân khu phục hồi sinh thái: 10.393,38 ha</w:t>
      </w:r>
      <w:r>
        <w:rPr>
          <w:bCs/>
          <w:color w:val="000000" w:themeColor="text1"/>
          <w:sz w:val="28"/>
          <w:szCs w:val="28"/>
        </w:rPr>
        <w:t xml:space="preserve"> tại</w:t>
      </w:r>
      <w:r w:rsidRPr="00841339">
        <w:rPr>
          <w:bCs/>
          <w:color w:val="000000" w:themeColor="text1"/>
          <w:sz w:val="28"/>
          <w:szCs w:val="28"/>
        </w:rPr>
        <w:t xml:space="preserve"> các tiểu khu: 481, 486, 487, 494, 496, 499, 500, 501, 502, 504, 507, 508, 509, 510, 512, 513, 515, 516, 519, 520, 521, 522. </w:t>
      </w:r>
    </w:p>
    <w:p w14:paraId="0A0CB36A" w14:textId="77777777" w:rsidR="00841339" w:rsidRPr="00841339" w:rsidRDefault="00841339" w:rsidP="00217192">
      <w:pPr>
        <w:spacing w:before="60"/>
        <w:ind w:firstLine="578"/>
        <w:jc w:val="both"/>
        <w:rPr>
          <w:bCs/>
          <w:color w:val="000000" w:themeColor="text1"/>
          <w:sz w:val="28"/>
          <w:szCs w:val="28"/>
        </w:rPr>
      </w:pPr>
      <w:r w:rsidRPr="00841339">
        <w:rPr>
          <w:bCs/>
          <w:color w:val="000000" w:themeColor="text1"/>
          <w:sz w:val="28"/>
          <w:szCs w:val="28"/>
        </w:rPr>
        <w:t>Chức năng</w:t>
      </w:r>
      <w:r>
        <w:rPr>
          <w:bCs/>
          <w:color w:val="000000" w:themeColor="text1"/>
          <w:sz w:val="28"/>
          <w:szCs w:val="28"/>
        </w:rPr>
        <w:t>,</w:t>
      </w:r>
      <w:r w:rsidRPr="00841339">
        <w:rPr>
          <w:bCs/>
          <w:color w:val="000000" w:themeColor="text1"/>
          <w:sz w:val="28"/>
          <w:szCs w:val="28"/>
        </w:rPr>
        <w:t xml:space="preserve"> nhiệm vụ chủ yếu của phân khu này là bảo vệ cảnh quan, tài nguyên rừng; phục hồi các hệ sinh thái rừng, khôi phục đa dạng sinh học và các giá trị khác của khu rừng; thực nghiệm, nghiên cứu lâm sinh, động, thực vật và địa chất thủy văn; phát triển du lịch sinh thái.</w:t>
      </w:r>
    </w:p>
    <w:p w14:paraId="244B9857" w14:textId="77777777" w:rsidR="005D1830" w:rsidRPr="00841339" w:rsidRDefault="00841339" w:rsidP="00217192">
      <w:pPr>
        <w:spacing w:before="60"/>
        <w:ind w:firstLine="578"/>
        <w:jc w:val="both"/>
        <w:rPr>
          <w:bCs/>
          <w:color w:val="000000" w:themeColor="text1"/>
          <w:sz w:val="28"/>
          <w:szCs w:val="28"/>
        </w:rPr>
      </w:pPr>
      <w:r w:rsidRPr="00841339">
        <w:rPr>
          <w:bCs/>
          <w:color w:val="000000" w:themeColor="text1"/>
          <w:sz w:val="28"/>
          <w:szCs w:val="28"/>
        </w:rPr>
        <w:t>- Phân khu dịch vụ, hành chính: 2.553,67 ha</w:t>
      </w:r>
      <w:r>
        <w:rPr>
          <w:bCs/>
          <w:color w:val="000000" w:themeColor="text1"/>
          <w:sz w:val="28"/>
          <w:szCs w:val="28"/>
        </w:rPr>
        <w:t xml:space="preserve"> tại</w:t>
      </w:r>
      <w:r w:rsidRPr="00841339">
        <w:rPr>
          <w:bCs/>
          <w:color w:val="000000" w:themeColor="text1"/>
          <w:sz w:val="28"/>
          <w:szCs w:val="28"/>
        </w:rPr>
        <w:t xml:space="preserve"> các tiểu khu 509, 512, 513, 515, 516, 517, 520, 521.</w:t>
      </w:r>
    </w:p>
    <w:p w14:paraId="0320093E" w14:textId="77777777" w:rsidR="005D1830" w:rsidRDefault="006648A1" w:rsidP="00217192">
      <w:pPr>
        <w:spacing w:before="60"/>
        <w:ind w:firstLine="578"/>
        <w:jc w:val="both"/>
        <w:rPr>
          <w:bCs/>
          <w:color w:val="000000" w:themeColor="text1"/>
          <w:sz w:val="28"/>
          <w:szCs w:val="28"/>
        </w:rPr>
      </w:pPr>
      <w:r w:rsidRPr="006648A1">
        <w:rPr>
          <w:bCs/>
          <w:color w:val="000000" w:themeColor="text1"/>
          <w:sz w:val="28"/>
          <w:szCs w:val="28"/>
        </w:rPr>
        <w:t xml:space="preserve">Chức năng nhiệm vụ chủ yếu của phân khu này là đảm bảo các hoạt động về quản lý hành chính, xây dựng nhà làm việc, </w:t>
      </w:r>
      <w:r>
        <w:rPr>
          <w:bCs/>
          <w:color w:val="000000" w:themeColor="text1"/>
          <w:sz w:val="28"/>
          <w:szCs w:val="28"/>
        </w:rPr>
        <w:t xml:space="preserve">vườn thực vật, bảo tàng, </w:t>
      </w:r>
      <w:r w:rsidRPr="006648A1">
        <w:rPr>
          <w:bCs/>
          <w:color w:val="000000" w:themeColor="text1"/>
          <w:sz w:val="28"/>
          <w:szCs w:val="28"/>
        </w:rPr>
        <w:t xml:space="preserve">nhà khách, vườn ươm, </w:t>
      </w:r>
      <w:r>
        <w:rPr>
          <w:bCs/>
          <w:color w:val="000000" w:themeColor="text1"/>
          <w:sz w:val="28"/>
          <w:szCs w:val="28"/>
        </w:rPr>
        <w:t>Trung tâm nghiên cứu</w:t>
      </w:r>
      <w:r w:rsidRPr="006648A1">
        <w:rPr>
          <w:bCs/>
          <w:color w:val="000000" w:themeColor="text1"/>
          <w:sz w:val="28"/>
          <w:szCs w:val="28"/>
        </w:rPr>
        <w:t xml:space="preserve"> về động, thực vật rừng</w:t>
      </w:r>
      <w:r>
        <w:rPr>
          <w:bCs/>
          <w:color w:val="000000" w:themeColor="text1"/>
          <w:sz w:val="28"/>
          <w:szCs w:val="28"/>
        </w:rPr>
        <w:t>, Trung tâm du lịch và dịch vụ môi trường rừng</w:t>
      </w:r>
      <w:r w:rsidRPr="006648A1">
        <w:rPr>
          <w:bCs/>
          <w:color w:val="000000" w:themeColor="text1"/>
          <w:sz w:val="28"/>
          <w:szCs w:val="28"/>
        </w:rPr>
        <w:t>; tổ chức các cơ sở phục vụ dịch vụ nghiên cứu khoa học, tham quan, du lịch.</w:t>
      </w:r>
    </w:p>
    <w:p w14:paraId="7F0F3582" w14:textId="77777777" w:rsidR="003C1E83" w:rsidRDefault="002771E5" w:rsidP="00217192">
      <w:pPr>
        <w:spacing w:before="60"/>
        <w:ind w:firstLine="720"/>
        <w:jc w:val="both"/>
        <w:rPr>
          <w:bCs/>
          <w:color w:val="000000" w:themeColor="text1"/>
          <w:sz w:val="28"/>
          <w:szCs w:val="28"/>
        </w:rPr>
      </w:pPr>
      <w:r>
        <w:rPr>
          <w:bCs/>
          <w:color w:val="000000" w:themeColor="text1"/>
          <w:sz w:val="28"/>
          <w:szCs w:val="28"/>
        </w:rPr>
        <w:t xml:space="preserve">4. </w:t>
      </w:r>
      <w:r w:rsidR="003C1E83">
        <w:rPr>
          <w:bCs/>
          <w:color w:val="000000" w:themeColor="text1"/>
          <w:sz w:val="28"/>
          <w:szCs w:val="28"/>
        </w:rPr>
        <w:t>Quy mô vùng đệm</w:t>
      </w:r>
    </w:p>
    <w:p w14:paraId="0584BFF5" w14:textId="77777777" w:rsidR="003C1E83" w:rsidRPr="003C1E83" w:rsidRDefault="003C1E83" w:rsidP="00217192">
      <w:pPr>
        <w:spacing w:before="60"/>
        <w:ind w:firstLine="720"/>
        <w:jc w:val="both"/>
        <w:rPr>
          <w:bCs/>
          <w:color w:val="000000" w:themeColor="text1"/>
          <w:sz w:val="28"/>
          <w:szCs w:val="28"/>
        </w:rPr>
      </w:pPr>
      <w:r w:rsidRPr="003C1E83">
        <w:rPr>
          <w:bCs/>
          <w:color w:val="000000" w:themeColor="text1"/>
          <w:sz w:val="28"/>
          <w:szCs w:val="28"/>
        </w:rPr>
        <w:t>Vùng đệm của V</w:t>
      </w:r>
      <w:r>
        <w:rPr>
          <w:bCs/>
          <w:color w:val="000000" w:themeColor="text1"/>
          <w:sz w:val="28"/>
          <w:szCs w:val="28"/>
        </w:rPr>
        <w:t xml:space="preserve">ườn quốc gia </w:t>
      </w:r>
      <w:r w:rsidRPr="003C1E83">
        <w:rPr>
          <w:bCs/>
          <w:color w:val="000000" w:themeColor="text1"/>
          <w:sz w:val="28"/>
          <w:szCs w:val="28"/>
        </w:rPr>
        <w:t>Xuân Liên gồm 12 thôn/bản nằm trên địa bàn 05 xã, thị trấn giáp ranh với vườn quốc gia thuộc hu</w:t>
      </w:r>
      <w:r>
        <w:rPr>
          <w:bCs/>
          <w:color w:val="000000" w:themeColor="text1"/>
          <w:sz w:val="28"/>
          <w:szCs w:val="28"/>
        </w:rPr>
        <w:t>yện Thường Xuân, tỉnh Thanh Hóa.</w:t>
      </w:r>
      <w:r w:rsidRPr="003C1E83">
        <w:rPr>
          <w:bCs/>
          <w:color w:val="000000" w:themeColor="text1"/>
          <w:sz w:val="28"/>
          <w:szCs w:val="28"/>
        </w:rPr>
        <w:t xml:space="preserve"> Trong đó: </w:t>
      </w:r>
    </w:p>
    <w:p w14:paraId="50C4CAA2" w14:textId="77777777" w:rsidR="003C1E83" w:rsidRPr="003C1E83" w:rsidRDefault="003C1E83" w:rsidP="00217192">
      <w:pPr>
        <w:spacing w:before="60"/>
        <w:ind w:firstLine="720"/>
        <w:jc w:val="both"/>
        <w:rPr>
          <w:bCs/>
          <w:color w:val="000000" w:themeColor="text1"/>
          <w:sz w:val="28"/>
          <w:szCs w:val="28"/>
        </w:rPr>
      </w:pPr>
      <w:r w:rsidRPr="003C1E83">
        <w:rPr>
          <w:bCs/>
          <w:color w:val="000000" w:themeColor="text1"/>
          <w:sz w:val="28"/>
          <w:szCs w:val="28"/>
        </w:rPr>
        <w:t xml:space="preserve">- Phần vùng đệm trong: Không có; </w:t>
      </w:r>
    </w:p>
    <w:p w14:paraId="289E7E46" w14:textId="77777777" w:rsidR="003C1E83" w:rsidRDefault="003C1E83" w:rsidP="00217192">
      <w:pPr>
        <w:spacing w:before="60"/>
        <w:ind w:firstLine="720"/>
        <w:jc w:val="both"/>
        <w:rPr>
          <w:bCs/>
          <w:color w:val="000000" w:themeColor="text1"/>
          <w:sz w:val="28"/>
          <w:szCs w:val="28"/>
        </w:rPr>
      </w:pPr>
      <w:r w:rsidRPr="003C1E83">
        <w:rPr>
          <w:bCs/>
          <w:color w:val="000000" w:themeColor="text1"/>
          <w:sz w:val="28"/>
          <w:szCs w:val="28"/>
        </w:rPr>
        <w:t>- Phần vùng đệm ngoài gồm khu vực 12 thôn/bản nằm trên địa bàn các xã, thị trấn thuộc huyện Thường Xuân, cụ thể các thôn: Vịn, Chiềng, Phống (xã Bát Mọt); Lửa, Khong (xã Yên Nhân); Minh Ngọc (xã Lương Sơn); Hang Cáu, Quặn, Thác Làng (xã Vạn Xuân); khu phố Thanh Xuân, khu phố Tiến Sơn 1, khu phố Tiến Sơn 2 (thị trấn Thường Xuân).</w:t>
      </w:r>
    </w:p>
    <w:p w14:paraId="635EF99A" w14:textId="77777777" w:rsidR="00D44F67" w:rsidRDefault="00D44F67" w:rsidP="00217192">
      <w:pPr>
        <w:spacing w:before="60"/>
        <w:ind w:firstLine="720"/>
        <w:jc w:val="both"/>
        <w:rPr>
          <w:bCs/>
          <w:color w:val="000000" w:themeColor="text1"/>
          <w:sz w:val="28"/>
          <w:szCs w:val="28"/>
        </w:rPr>
      </w:pPr>
      <w:r>
        <w:rPr>
          <w:bCs/>
          <w:color w:val="000000" w:themeColor="text1"/>
          <w:sz w:val="28"/>
          <w:szCs w:val="28"/>
        </w:rPr>
        <w:t>5. Chức năng, nhiệm vụ</w:t>
      </w:r>
    </w:p>
    <w:p w14:paraId="4D9A6F4C" w14:textId="77777777" w:rsidR="00D44F67" w:rsidRDefault="00D44F67" w:rsidP="00217192">
      <w:pPr>
        <w:spacing w:before="60"/>
        <w:ind w:firstLine="720"/>
        <w:jc w:val="both"/>
        <w:rPr>
          <w:bCs/>
          <w:color w:val="000000" w:themeColor="text1"/>
          <w:sz w:val="28"/>
          <w:szCs w:val="28"/>
        </w:rPr>
      </w:pPr>
      <w:r>
        <w:rPr>
          <w:bCs/>
          <w:color w:val="000000" w:themeColor="text1"/>
          <w:sz w:val="28"/>
          <w:szCs w:val="28"/>
        </w:rPr>
        <w:t>a) Chức năng</w:t>
      </w:r>
    </w:p>
    <w:p w14:paraId="38AC9518" w14:textId="75B4D469" w:rsidR="00D44F67" w:rsidRDefault="00A924D1" w:rsidP="00217192">
      <w:pPr>
        <w:spacing w:before="60"/>
        <w:ind w:firstLine="720"/>
        <w:jc w:val="both"/>
        <w:rPr>
          <w:bCs/>
          <w:color w:val="000000" w:themeColor="text1"/>
          <w:sz w:val="28"/>
          <w:szCs w:val="28"/>
        </w:rPr>
      </w:pPr>
      <w:r>
        <w:rPr>
          <w:bCs/>
          <w:color w:val="000000" w:themeColor="text1"/>
          <w:sz w:val="28"/>
          <w:szCs w:val="28"/>
        </w:rPr>
        <w:t>B</w:t>
      </w:r>
      <w:r w:rsidR="00D44F67" w:rsidRPr="00D44F67">
        <w:rPr>
          <w:bCs/>
          <w:color w:val="000000" w:themeColor="text1"/>
          <w:sz w:val="28"/>
          <w:szCs w:val="28"/>
        </w:rPr>
        <w:t xml:space="preserve">ảo vệ tính nguyên vẹn của hệ sinh thái, bảo tồn đa dạng sinh học, nguồn gen sinh vật, giáo dục môi trường, nghiên cứu khoa học; đồng thời, góp phần quan trọng trong bảo vệ môi trường; </w:t>
      </w:r>
      <w:r w:rsidR="00EC7587">
        <w:rPr>
          <w:bCs/>
          <w:color w:val="000000" w:themeColor="text1"/>
          <w:sz w:val="28"/>
          <w:szCs w:val="28"/>
        </w:rPr>
        <w:t xml:space="preserve">duy trì nguồn nước cho Hồ Cửa Đạt, công trình thuỷ lợi, thuỷ điện quan trọng của quốc gia; </w:t>
      </w:r>
      <w:r w:rsidR="00D44F67" w:rsidRPr="00D44F67">
        <w:rPr>
          <w:bCs/>
          <w:color w:val="000000" w:themeColor="text1"/>
          <w:sz w:val="28"/>
          <w:szCs w:val="28"/>
        </w:rPr>
        <w:t>phát triển du lịch sinh thái và cung ứng dịch vụ môi trường rừng; cải thiện đời sống nhân dân vùng đệm, phát triển kinh tế - xã hội và đảm bảo an ninh - quốc phòng.</w:t>
      </w:r>
    </w:p>
    <w:p w14:paraId="4FE0956E" w14:textId="77777777" w:rsidR="004A19C4" w:rsidRDefault="004A19C4" w:rsidP="00217192">
      <w:pPr>
        <w:spacing w:before="60"/>
        <w:ind w:firstLine="720"/>
        <w:jc w:val="both"/>
        <w:rPr>
          <w:bCs/>
          <w:color w:val="000000" w:themeColor="text1"/>
          <w:sz w:val="28"/>
          <w:szCs w:val="28"/>
        </w:rPr>
      </w:pPr>
      <w:r>
        <w:rPr>
          <w:bCs/>
          <w:color w:val="000000" w:themeColor="text1"/>
          <w:sz w:val="28"/>
          <w:szCs w:val="28"/>
        </w:rPr>
        <w:t>b) Nhiệm vụ</w:t>
      </w:r>
    </w:p>
    <w:p w14:paraId="75D18363" w14:textId="77777777" w:rsidR="004A19C4" w:rsidRPr="004F782B" w:rsidRDefault="004A19C4" w:rsidP="00217192">
      <w:pPr>
        <w:spacing w:before="60"/>
        <w:ind w:firstLine="720"/>
        <w:jc w:val="both"/>
        <w:rPr>
          <w:bCs/>
          <w:color w:val="000000" w:themeColor="text1"/>
          <w:sz w:val="28"/>
          <w:szCs w:val="28"/>
        </w:rPr>
      </w:pPr>
      <w:r w:rsidRPr="004F782B">
        <w:rPr>
          <w:bCs/>
          <w:color w:val="000000" w:themeColor="text1"/>
          <w:sz w:val="28"/>
          <w:szCs w:val="28"/>
        </w:rPr>
        <w:t>- Bảo vệ toàn bộ diện tích rừng hiện có; khoanh nuôi tái sinh phục hồi rừng; làm giàu rừng tự nhiên; gây ươm các loài cây bản địa, đặc hữu quý hiếm, nâng cao độ che phủ và đảm bảo an ninh môi trường.</w:t>
      </w:r>
    </w:p>
    <w:p w14:paraId="01AA526C" w14:textId="2E1356FF" w:rsidR="004A19C4" w:rsidRPr="004F782B" w:rsidRDefault="004A19C4" w:rsidP="00217192">
      <w:pPr>
        <w:spacing w:before="60"/>
        <w:ind w:firstLine="720"/>
        <w:jc w:val="both"/>
        <w:rPr>
          <w:bCs/>
          <w:color w:val="000000" w:themeColor="text1"/>
          <w:sz w:val="28"/>
          <w:szCs w:val="28"/>
        </w:rPr>
      </w:pPr>
      <w:r w:rsidRPr="004F782B">
        <w:rPr>
          <w:bCs/>
          <w:color w:val="000000" w:themeColor="text1"/>
          <w:sz w:val="28"/>
          <w:szCs w:val="28"/>
        </w:rPr>
        <w:t>- Nâng cao khả năng phòng hộ của rừng về</w:t>
      </w:r>
      <w:r w:rsidR="006D3B1E">
        <w:rPr>
          <w:bCs/>
          <w:color w:val="000000" w:themeColor="text1"/>
          <w:sz w:val="28"/>
          <w:szCs w:val="28"/>
        </w:rPr>
        <w:t xml:space="preserve"> lưu</w:t>
      </w:r>
      <w:r w:rsidRPr="004F782B">
        <w:rPr>
          <w:bCs/>
          <w:color w:val="000000" w:themeColor="text1"/>
          <w:sz w:val="28"/>
          <w:szCs w:val="28"/>
        </w:rPr>
        <w:t xml:space="preserve"> giữ nước</w:t>
      </w:r>
      <w:r w:rsidR="006D3B1E">
        <w:rPr>
          <w:bCs/>
          <w:color w:val="000000" w:themeColor="text1"/>
          <w:sz w:val="28"/>
          <w:szCs w:val="28"/>
        </w:rPr>
        <w:t xml:space="preserve"> phục vụ công trình thuỷ lợi thuỷ điện Hồ Cửa Đạt</w:t>
      </w:r>
      <w:r w:rsidRPr="004F782B">
        <w:rPr>
          <w:bCs/>
          <w:color w:val="000000" w:themeColor="text1"/>
          <w:sz w:val="28"/>
          <w:szCs w:val="28"/>
        </w:rPr>
        <w:t xml:space="preserve">, hạn chế xói mòn, lũ lụt, bảo vệ môi trường sinh thái, </w:t>
      </w:r>
      <w:r w:rsidR="009D30D1">
        <w:rPr>
          <w:bCs/>
          <w:color w:val="000000" w:themeColor="text1"/>
          <w:sz w:val="28"/>
          <w:szCs w:val="28"/>
        </w:rPr>
        <w:t>cung cấp nước cho</w:t>
      </w:r>
      <w:r w:rsidRPr="004F782B">
        <w:rPr>
          <w:bCs/>
          <w:color w:val="000000" w:themeColor="text1"/>
          <w:sz w:val="28"/>
          <w:szCs w:val="28"/>
        </w:rPr>
        <w:t xml:space="preserve"> sản xuất</w:t>
      </w:r>
      <w:r w:rsidR="009D30D1">
        <w:rPr>
          <w:bCs/>
          <w:color w:val="000000" w:themeColor="text1"/>
          <w:sz w:val="28"/>
          <w:szCs w:val="28"/>
        </w:rPr>
        <w:t xml:space="preserve"> và đời sống cho </w:t>
      </w:r>
      <w:r w:rsidRPr="004F782B">
        <w:rPr>
          <w:bCs/>
          <w:color w:val="000000" w:themeColor="text1"/>
          <w:sz w:val="28"/>
          <w:szCs w:val="28"/>
        </w:rPr>
        <w:t>vùng hạ lưu.</w:t>
      </w:r>
    </w:p>
    <w:p w14:paraId="7E28AA9C" w14:textId="77777777" w:rsidR="004A19C4" w:rsidRPr="004F782B" w:rsidRDefault="004A19C4" w:rsidP="00217192">
      <w:pPr>
        <w:spacing w:before="60"/>
        <w:ind w:firstLine="720"/>
        <w:jc w:val="both"/>
        <w:rPr>
          <w:bCs/>
          <w:color w:val="000000" w:themeColor="text1"/>
          <w:sz w:val="28"/>
          <w:szCs w:val="28"/>
        </w:rPr>
      </w:pPr>
      <w:r w:rsidRPr="004F782B">
        <w:rPr>
          <w:bCs/>
          <w:color w:val="000000" w:themeColor="text1"/>
          <w:sz w:val="28"/>
          <w:szCs w:val="28"/>
        </w:rPr>
        <w:lastRenderedPageBreak/>
        <w:t>- Thực hiện chính sách về dịch vụ môi trường; tổ chức nghiên cứu khoa học về bảo tồn; tổ chức giáo dục nâng cao nhận thức của cộng đồng về bảo vệ môi trường và đa dạng sinh học.</w:t>
      </w:r>
    </w:p>
    <w:p w14:paraId="79261768" w14:textId="77777777" w:rsidR="004A19C4" w:rsidRPr="004F782B" w:rsidRDefault="004A19C4" w:rsidP="00217192">
      <w:pPr>
        <w:spacing w:before="60"/>
        <w:ind w:firstLine="720"/>
        <w:jc w:val="both"/>
        <w:rPr>
          <w:bCs/>
          <w:color w:val="000000" w:themeColor="text1"/>
          <w:sz w:val="28"/>
          <w:szCs w:val="28"/>
        </w:rPr>
      </w:pPr>
      <w:r w:rsidRPr="004F782B">
        <w:rPr>
          <w:bCs/>
          <w:color w:val="000000" w:themeColor="text1"/>
          <w:sz w:val="28"/>
          <w:szCs w:val="28"/>
        </w:rPr>
        <w:t>- Tổ chức các hoạt động quản lý bảo vệ, bả</w:t>
      </w:r>
      <w:r w:rsidR="004F782B" w:rsidRPr="004F782B">
        <w:rPr>
          <w:bCs/>
          <w:color w:val="000000" w:themeColor="text1"/>
          <w:sz w:val="28"/>
          <w:szCs w:val="28"/>
        </w:rPr>
        <w:t>o tồn và phát triển các nguồn g</w:t>
      </w:r>
      <w:r w:rsidRPr="004F782B">
        <w:rPr>
          <w:bCs/>
          <w:color w:val="000000" w:themeColor="text1"/>
          <w:sz w:val="28"/>
          <w:szCs w:val="28"/>
        </w:rPr>
        <w:t>en quý, hiếm; cứu hộ động vật hoang dã; nghiên cứu khoa học; đào tạo phát triển nguồn nhân lực.</w:t>
      </w:r>
    </w:p>
    <w:p w14:paraId="455CFC5F" w14:textId="13CEDD68" w:rsidR="004A19C4" w:rsidRDefault="004A19C4" w:rsidP="00217192">
      <w:pPr>
        <w:spacing w:before="60"/>
        <w:ind w:firstLine="720"/>
        <w:jc w:val="both"/>
        <w:rPr>
          <w:bCs/>
          <w:color w:val="000000" w:themeColor="text1"/>
          <w:sz w:val="28"/>
          <w:szCs w:val="28"/>
        </w:rPr>
      </w:pPr>
      <w:r w:rsidRPr="004F782B">
        <w:rPr>
          <w:bCs/>
          <w:color w:val="000000" w:themeColor="text1"/>
          <w:sz w:val="28"/>
          <w:szCs w:val="28"/>
        </w:rPr>
        <w:t>- Khai thác các tiềm năng, lợi thế về du lịch sinh thái, cảnh quan, dịch vụ môi trường và các giá trị đa dạng sinh học</w:t>
      </w:r>
      <w:r w:rsidR="00E07804">
        <w:rPr>
          <w:bCs/>
          <w:color w:val="000000" w:themeColor="text1"/>
          <w:sz w:val="28"/>
          <w:szCs w:val="28"/>
        </w:rPr>
        <w:t xml:space="preserve"> của hệ sinh thái rừng</w:t>
      </w:r>
      <w:r w:rsidRPr="004F782B">
        <w:rPr>
          <w:bCs/>
          <w:color w:val="000000" w:themeColor="text1"/>
          <w:sz w:val="28"/>
          <w:szCs w:val="28"/>
        </w:rPr>
        <w:t xml:space="preserve"> để t</w:t>
      </w:r>
      <w:r w:rsidR="00E07804">
        <w:rPr>
          <w:bCs/>
          <w:color w:val="000000" w:themeColor="text1"/>
          <w:sz w:val="28"/>
          <w:szCs w:val="28"/>
        </w:rPr>
        <w:t>ạo</w:t>
      </w:r>
      <w:r w:rsidRPr="004F782B">
        <w:rPr>
          <w:bCs/>
          <w:color w:val="000000" w:themeColor="text1"/>
          <w:sz w:val="28"/>
          <w:szCs w:val="28"/>
        </w:rPr>
        <w:t xml:space="preserve"> nguồn thu cho Vườn quốc gia, góp phần phát triển kinh tế xã hội trong vùng.</w:t>
      </w:r>
    </w:p>
    <w:p w14:paraId="1B4AB1A4" w14:textId="77777777" w:rsidR="004F782B" w:rsidRPr="004017BF" w:rsidRDefault="004F782B" w:rsidP="00217192">
      <w:pPr>
        <w:spacing w:before="60"/>
        <w:ind w:firstLine="720"/>
        <w:jc w:val="both"/>
        <w:rPr>
          <w:bCs/>
          <w:sz w:val="28"/>
          <w:szCs w:val="28"/>
        </w:rPr>
      </w:pPr>
      <w:r w:rsidRPr="007411F3">
        <w:rPr>
          <w:bCs/>
          <w:sz w:val="28"/>
          <w:szCs w:val="28"/>
        </w:rPr>
        <w:t>6. Các chương trình hoạt động chủ yếu của Vườn quốc gia</w:t>
      </w:r>
      <w:r w:rsidR="002D6FD9" w:rsidRPr="007411F3">
        <w:rPr>
          <w:bCs/>
          <w:sz w:val="28"/>
          <w:szCs w:val="28"/>
        </w:rPr>
        <w:t xml:space="preserve"> </w:t>
      </w:r>
    </w:p>
    <w:p w14:paraId="657A1D3C" w14:textId="77777777" w:rsidR="00561C9F" w:rsidRPr="002B765E" w:rsidRDefault="002A1359" w:rsidP="00561C9F">
      <w:pPr>
        <w:spacing w:before="60"/>
        <w:ind w:firstLine="720"/>
        <w:jc w:val="both"/>
        <w:rPr>
          <w:sz w:val="28"/>
          <w:szCs w:val="28"/>
        </w:rPr>
      </w:pPr>
      <w:bookmarkStart w:id="1" w:name="_Hlk187672757"/>
      <w:r w:rsidRPr="002B765E">
        <w:rPr>
          <w:sz w:val="28"/>
          <w:szCs w:val="28"/>
        </w:rPr>
        <w:t xml:space="preserve">- Chương trình bảo vệ tài nguyên rừng, </w:t>
      </w:r>
      <w:r w:rsidR="00561C9F" w:rsidRPr="002B765E">
        <w:rPr>
          <w:sz w:val="28"/>
          <w:szCs w:val="28"/>
        </w:rPr>
        <w:t>bảo tồn đa dạng sinh học;</w:t>
      </w:r>
    </w:p>
    <w:p w14:paraId="5878916E" w14:textId="17220676" w:rsidR="00561C9F" w:rsidRPr="002B765E" w:rsidRDefault="002A1359" w:rsidP="00561C9F">
      <w:pPr>
        <w:spacing w:before="60"/>
        <w:ind w:firstLine="720"/>
        <w:jc w:val="both"/>
        <w:rPr>
          <w:sz w:val="28"/>
          <w:szCs w:val="28"/>
        </w:rPr>
      </w:pPr>
      <w:r w:rsidRPr="002B765E">
        <w:rPr>
          <w:sz w:val="28"/>
          <w:szCs w:val="28"/>
        </w:rPr>
        <w:t xml:space="preserve">- Chương trình </w:t>
      </w:r>
      <w:r w:rsidR="00561C9F" w:rsidRPr="002B765E">
        <w:rPr>
          <w:sz w:val="28"/>
          <w:szCs w:val="28"/>
        </w:rPr>
        <w:t>phục hồi hệ sinh thái rừng;</w:t>
      </w:r>
    </w:p>
    <w:p w14:paraId="5676A0B9" w14:textId="77777777" w:rsidR="002A1359" w:rsidRPr="002B765E" w:rsidRDefault="002A1359" w:rsidP="00217192">
      <w:pPr>
        <w:spacing w:before="60"/>
        <w:ind w:firstLine="720"/>
        <w:jc w:val="both"/>
        <w:rPr>
          <w:sz w:val="28"/>
          <w:szCs w:val="28"/>
        </w:rPr>
      </w:pPr>
      <w:r w:rsidRPr="002B765E">
        <w:rPr>
          <w:sz w:val="28"/>
          <w:szCs w:val="28"/>
        </w:rPr>
        <w:t>- Chương trình nghiên cứu khoa học, đào tạo và phát triển nguồn nhân lực;</w:t>
      </w:r>
    </w:p>
    <w:p w14:paraId="19A6B507" w14:textId="77777777" w:rsidR="00561C9F" w:rsidRPr="002B765E" w:rsidRDefault="00561C9F" w:rsidP="00561C9F">
      <w:pPr>
        <w:spacing w:before="60"/>
        <w:ind w:firstLine="720"/>
        <w:jc w:val="both"/>
        <w:rPr>
          <w:sz w:val="28"/>
          <w:szCs w:val="28"/>
        </w:rPr>
      </w:pPr>
      <w:r w:rsidRPr="002B765E">
        <w:rPr>
          <w:sz w:val="28"/>
          <w:szCs w:val="28"/>
        </w:rPr>
        <w:t>- Chương trình phát triển du lịch sinh thái và chi trả dịch vụ môi trường;</w:t>
      </w:r>
    </w:p>
    <w:p w14:paraId="2000AF74" w14:textId="77777777" w:rsidR="002A1359" w:rsidRPr="002B765E" w:rsidRDefault="002A1359" w:rsidP="00217192">
      <w:pPr>
        <w:spacing w:before="60"/>
        <w:ind w:firstLine="720"/>
        <w:jc w:val="both"/>
        <w:rPr>
          <w:sz w:val="28"/>
          <w:szCs w:val="28"/>
        </w:rPr>
      </w:pPr>
      <w:r w:rsidRPr="002B765E">
        <w:rPr>
          <w:sz w:val="28"/>
          <w:szCs w:val="28"/>
        </w:rPr>
        <w:t>- Chương trình đầu tư xây dựng kết cấu hạ tầng và trang thiết bị phục vụ quản lý bảo vệ rừng;</w:t>
      </w:r>
    </w:p>
    <w:p w14:paraId="1F51228C" w14:textId="77777777" w:rsidR="002A1359" w:rsidRPr="002B765E" w:rsidRDefault="002A1359" w:rsidP="00217192">
      <w:pPr>
        <w:spacing w:before="60"/>
        <w:ind w:firstLine="720"/>
        <w:jc w:val="both"/>
        <w:rPr>
          <w:sz w:val="28"/>
          <w:szCs w:val="28"/>
        </w:rPr>
      </w:pPr>
      <w:r w:rsidRPr="002B765E">
        <w:rPr>
          <w:sz w:val="28"/>
          <w:szCs w:val="28"/>
        </w:rPr>
        <w:t>- Chương trình hỗ trợ phát triển kinh tế - xã hội vùng đệm;</w:t>
      </w:r>
    </w:p>
    <w:bookmarkEnd w:id="1"/>
    <w:p w14:paraId="06A7111B" w14:textId="77777777" w:rsidR="004F782B" w:rsidRPr="007411F3" w:rsidRDefault="004F782B" w:rsidP="00217192">
      <w:pPr>
        <w:spacing w:before="60"/>
        <w:ind w:firstLine="720"/>
        <w:jc w:val="both"/>
        <w:rPr>
          <w:sz w:val="28"/>
          <w:szCs w:val="28"/>
        </w:rPr>
      </w:pPr>
      <w:r w:rsidRPr="007411F3">
        <w:rPr>
          <w:sz w:val="28"/>
          <w:szCs w:val="28"/>
        </w:rPr>
        <w:t xml:space="preserve">7. Về tổ chức bộ máy: </w:t>
      </w:r>
    </w:p>
    <w:p w14:paraId="5247EDC8" w14:textId="77777777" w:rsidR="004F782B" w:rsidRPr="007411F3" w:rsidRDefault="004F782B" w:rsidP="00217192">
      <w:pPr>
        <w:spacing w:before="60"/>
        <w:ind w:firstLine="720"/>
        <w:jc w:val="both"/>
        <w:rPr>
          <w:sz w:val="28"/>
          <w:szCs w:val="28"/>
        </w:rPr>
      </w:pPr>
      <w:bookmarkStart w:id="2" w:name="_Hlk187672363"/>
      <w:r w:rsidRPr="007411F3">
        <w:rPr>
          <w:sz w:val="28"/>
          <w:szCs w:val="28"/>
        </w:rPr>
        <w:t>Ban quản lý Vườn quốc gia Xuân Liên được thành lập theo quy định hiện hành, trên cơ sở kế thừa bộ máy tổ chức của Ban quản lý Khu bảo tồn thiên nhiên Xuân Liên.</w:t>
      </w:r>
    </w:p>
    <w:p w14:paraId="2C79FB9B" w14:textId="77777777" w:rsidR="004F782B" w:rsidRPr="007411F3" w:rsidRDefault="00A07FBF" w:rsidP="00217192">
      <w:pPr>
        <w:spacing w:before="60"/>
        <w:ind w:firstLine="720"/>
        <w:jc w:val="both"/>
        <w:rPr>
          <w:sz w:val="28"/>
          <w:szCs w:val="28"/>
        </w:rPr>
      </w:pPr>
      <w:r>
        <w:rPr>
          <w:sz w:val="28"/>
          <w:szCs w:val="28"/>
        </w:rPr>
        <w:t>Chủ tịch UBND</w:t>
      </w:r>
      <w:r w:rsidR="004F782B" w:rsidRPr="007411F3">
        <w:rPr>
          <w:sz w:val="28"/>
          <w:szCs w:val="28"/>
        </w:rPr>
        <w:t xml:space="preserve"> tỉnh giao Giám đốc Sở Nông nghiệp và PTNT quản lý, điều hành và tổ chức hoạt động của Vườn quốc gia Xuân Liên theo quy định của pháp luật.</w:t>
      </w:r>
    </w:p>
    <w:bookmarkEnd w:id="2"/>
    <w:p w14:paraId="79E2E879" w14:textId="77777777" w:rsidR="0030624D" w:rsidRPr="0030624D" w:rsidRDefault="0030624D" w:rsidP="0030624D">
      <w:pPr>
        <w:spacing w:before="60"/>
        <w:ind w:firstLine="720"/>
        <w:rPr>
          <w:iCs/>
          <w:sz w:val="28"/>
          <w:szCs w:val="28"/>
        </w:rPr>
      </w:pPr>
      <w:r w:rsidRPr="0030624D">
        <w:rPr>
          <w:iCs/>
          <w:sz w:val="28"/>
          <w:szCs w:val="28"/>
        </w:rPr>
        <w:t>8. Nhu cầu</w:t>
      </w:r>
      <w:r w:rsidRPr="0030624D">
        <w:rPr>
          <w:iCs/>
          <w:sz w:val="28"/>
          <w:szCs w:val="28"/>
          <w:lang w:val="vi-VN"/>
        </w:rPr>
        <w:t xml:space="preserve"> vốn</w:t>
      </w:r>
      <w:r w:rsidRPr="0030624D">
        <w:rPr>
          <w:iCs/>
          <w:sz w:val="28"/>
          <w:szCs w:val="28"/>
        </w:rPr>
        <w:t xml:space="preserve"> đầu tư </w:t>
      </w:r>
    </w:p>
    <w:p w14:paraId="341F3F96" w14:textId="26960150" w:rsidR="00256BF3" w:rsidRPr="001E661F" w:rsidRDefault="00256BF3" w:rsidP="00256BF3">
      <w:pPr>
        <w:spacing w:before="60"/>
        <w:ind w:firstLine="720"/>
        <w:jc w:val="both"/>
        <w:rPr>
          <w:sz w:val="28"/>
          <w:szCs w:val="28"/>
        </w:rPr>
      </w:pPr>
      <w:r w:rsidRPr="001E661F">
        <w:rPr>
          <w:sz w:val="28"/>
          <w:szCs w:val="28"/>
        </w:rPr>
        <w:t xml:space="preserve">Theo đề nghị của BQL Khu BTTN Xuân Liên tại Tờ trình số </w:t>
      </w:r>
      <w:r w:rsidRPr="00736673">
        <w:rPr>
          <w:sz w:val="28"/>
          <w:szCs w:val="28"/>
        </w:rPr>
        <w:t>0</w:t>
      </w:r>
      <w:r w:rsidR="00736673">
        <w:rPr>
          <w:sz w:val="28"/>
          <w:szCs w:val="28"/>
        </w:rPr>
        <w:t>3</w:t>
      </w:r>
      <w:r w:rsidRPr="00736673">
        <w:rPr>
          <w:sz w:val="28"/>
          <w:szCs w:val="28"/>
        </w:rPr>
        <w:t xml:space="preserve">/TTr-BTXL ngày </w:t>
      </w:r>
      <w:r w:rsidR="00736673">
        <w:rPr>
          <w:sz w:val="28"/>
          <w:szCs w:val="28"/>
          <w:lang w:eastAsia="zh-CN"/>
        </w:rPr>
        <w:t>16</w:t>
      </w:r>
      <w:r w:rsidRPr="00736673">
        <w:rPr>
          <w:sz w:val="28"/>
          <w:szCs w:val="28"/>
          <w:lang w:eastAsia="zh-CN"/>
        </w:rPr>
        <w:t>/01/2025</w:t>
      </w:r>
      <w:r w:rsidRPr="001E661F">
        <w:rPr>
          <w:sz w:val="28"/>
          <w:szCs w:val="28"/>
          <w:lang w:eastAsia="zh-CN"/>
        </w:rPr>
        <w:t>, t</w:t>
      </w:r>
      <w:r w:rsidRPr="001E661F">
        <w:rPr>
          <w:sz w:val="28"/>
          <w:szCs w:val="28"/>
        </w:rPr>
        <w:t>ổng nhu cầu vốn đầu tư: 3.237.573 triệu đồng, trong đó:</w:t>
      </w:r>
    </w:p>
    <w:p w14:paraId="2DD7316A" w14:textId="77777777" w:rsidR="00256BF3" w:rsidRPr="001E661F" w:rsidRDefault="00256BF3" w:rsidP="00256BF3">
      <w:pPr>
        <w:spacing w:before="60"/>
        <w:ind w:firstLine="720"/>
        <w:jc w:val="both"/>
        <w:rPr>
          <w:sz w:val="28"/>
          <w:szCs w:val="28"/>
        </w:rPr>
      </w:pPr>
      <w:r w:rsidRPr="001E661F">
        <w:rPr>
          <w:sz w:val="28"/>
          <w:szCs w:val="28"/>
        </w:rPr>
        <w:t>- Vốn ngân sách Nhà nước:</w:t>
      </w:r>
      <w:r w:rsidRPr="001E661F">
        <w:rPr>
          <w:sz w:val="28"/>
          <w:szCs w:val="28"/>
        </w:rPr>
        <w:tab/>
        <w:t>641.905 triệu đồng.</w:t>
      </w:r>
    </w:p>
    <w:p w14:paraId="338F73C5" w14:textId="77777777" w:rsidR="00256BF3" w:rsidRPr="001E661F" w:rsidRDefault="00256BF3" w:rsidP="00256BF3">
      <w:pPr>
        <w:spacing w:before="60"/>
        <w:ind w:firstLine="720"/>
        <w:jc w:val="both"/>
        <w:rPr>
          <w:sz w:val="28"/>
          <w:szCs w:val="28"/>
        </w:rPr>
      </w:pPr>
      <w:r w:rsidRPr="001E661F">
        <w:rPr>
          <w:sz w:val="28"/>
          <w:szCs w:val="28"/>
        </w:rPr>
        <w:t xml:space="preserve">- Vốn kêu gọi đầu tư: </w:t>
      </w:r>
      <w:r w:rsidRPr="001E661F">
        <w:rPr>
          <w:sz w:val="28"/>
          <w:szCs w:val="28"/>
        </w:rPr>
        <w:tab/>
        <w:t xml:space="preserve">       2.595.668 triệu đồng, là nguồn vốn huy động hợp pháp khác.</w:t>
      </w:r>
    </w:p>
    <w:p w14:paraId="21591240" w14:textId="77777777" w:rsidR="00256BF3" w:rsidRPr="001E661F" w:rsidRDefault="00256BF3" w:rsidP="00256BF3">
      <w:pPr>
        <w:spacing w:before="60"/>
        <w:ind w:firstLine="720"/>
        <w:jc w:val="both"/>
        <w:rPr>
          <w:iCs/>
          <w:sz w:val="28"/>
          <w:szCs w:val="28"/>
        </w:rPr>
      </w:pPr>
      <w:r w:rsidRPr="001E661F">
        <w:rPr>
          <w:iCs/>
          <w:sz w:val="28"/>
          <w:szCs w:val="28"/>
        </w:rPr>
        <w:t>8.1. Nguồn vốn đầu tư chưa thực hiện đã được phê duyệt theo Quyết định số 3093/QĐ-UBND ngày 13/8/2021 của Chủ tịch UBND tỉnh về việc phê duyệt Phương án bảo tồn và phát triển bền vững Khu bảo tồn thiên nhiên Xuân Liên, giai đoạn 2021-2030 là: 263.164 triệu đồng (77 nhiệm vụ), trong đó: Vốn NSNN là: 199.024 triệu đồng; vốn hợp pháp khác là: 64.140 triệu đồng.</w:t>
      </w:r>
    </w:p>
    <w:p w14:paraId="711DF83D" w14:textId="77777777" w:rsidR="00256BF3" w:rsidRPr="001E661F" w:rsidRDefault="00256BF3" w:rsidP="00256BF3">
      <w:pPr>
        <w:spacing w:before="60"/>
        <w:ind w:firstLine="720"/>
        <w:jc w:val="both"/>
        <w:rPr>
          <w:iCs/>
          <w:sz w:val="28"/>
          <w:szCs w:val="28"/>
        </w:rPr>
      </w:pPr>
      <w:r w:rsidRPr="001E661F">
        <w:rPr>
          <w:iCs/>
          <w:sz w:val="28"/>
          <w:szCs w:val="28"/>
        </w:rPr>
        <w:t>8.2. Nguồn vốn đầu tư chưa thực hiện đã được phê duyệt theo Quyết định số 4023/QĐ-UBND ngày 30/10/2023 về việc phê duyệt điều chỉnh một phần nội dung Quyết định số 5126/QĐ-UBND ngày 30/11/2020 của UBND tỉnh về việc phê duyệt Đề án Du lịch sinh thái, nghỉ dưỡng, giải trí trong rừng đặc dụng Khu bảo tồn thiên nhiên Xuân Liên đến năm 2025, tầm nhìn đến năm 2030 là: 2.610.478 triệu đồng (131 nhiệm vụ), trong đó: Vốn NSNN là: 111.350 triệu đồng; vốn hợp pháp khác là: 2.499.128 triệu đồng.</w:t>
      </w:r>
    </w:p>
    <w:p w14:paraId="25C937F2" w14:textId="7CD52604" w:rsidR="00256BF3" w:rsidRPr="001E661F" w:rsidRDefault="00256BF3" w:rsidP="00256BF3">
      <w:pPr>
        <w:spacing w:before="60"/>
        <w:ind w:firstLine="720"/>
        <w:jc w:val="both"/>
        <w:rPr>
          <w:iCs/>
          <w:sz w:val="28"/>
          <w:szCs w:val="28"/>
        </w:rPr>
      </w:pPr>
      <w:r w:rsidRPr="001E661F">
        <w:rPr>
          <w:iCs/>
          <w:sz w:val="28"/>
          <w:szCs w:val="28"/>
        </w:rPr>
        <w:t>8.3. Nhu cầu vốn đề xuất bổ sung tăng thêm cho giai đoạn 2025-203</w:t>
      </w:r>
      <w:r w:rsidR="001612D3">
        <w:rPr>
          <w:iCs/>
          <w:sz w:val="28"/>
          <w:szCs w:val="28"/>
        </w:rPr>
        <w:t>0</w:t>
      </w:r>
      <w:r w:rsidRPr="001E661F">
        <w:rPr>
          <w:iCs/>
          <w:sz w:val="28"/>
          <w:szCs w:val="28"/>
        </w:rPr>
        <w:t xml:space="preserve"> là: 363.931 triệu đồng, trong đó: </w:t>
      </w:r>
    </w:p>
    <w:p w14:paraId="3373F517" w14:textId="77777777" w:rsidR="00256BF3" w:rsidRPr="001E661F" w:rsidRDefault="00256BF3" w:rsidP="00256BF3">
      <w:pPr>
        <w:spacing w:before="60"/>
        <w:ind w:firstLine="720"/>
        <w:jc w:val="both"/>
        <w:rPr>
          <w:i/>
          <w:iCs/>
          <w:sz w:val="28"/>
          <w:szCs w:val="28"/>
        </w:rPr>
      </w:pPr>
      <w:r w:rsidRPr="001E661F">
        <w:rPr>
          <w:iCs/>
          <w:sz w:val="28"/>
          <w:szCs w:val="28"/>
        </w:rPr>
        <w:lastRenderedPageBreak/>
        <w:t>- 42 nhiệm vụ đã được phê duyệt danh mục, bổ sung thêm kinh phí là 170.961 triệu đồng, trong đó:</w:t>
      </w:r>
    </w:p>
    <w:p w14:paraId="028E3359" w14:textId="77777777" w:rsidR="00256BF3" w:rsidRPr="001E661F" w:rsidRDefault="00256BF3" w:rsidP="00256BF3">
      <w:pPr>
        <w:spacing w:before="60"/>
        <w:ind w:left="720" w:firstLine="720"/>
        <w:jc w:val="both"/>
        <w:rPr>
          <w:iCs/>
          <w:sz w:val="28"/>
          <w:szCs w:val="28"/>
        </w:rPr>
      </w:pPr>
      <w:r w:rsidRPr="001E661F">
        <w:rPr>
          <w:iCs/>
          <w:sz w:val="28"/>
          <w:szCs w:val="28"/>
        </w:rPr>
        <w:t xml:space="preserve">+ Vốn NSNN là: 159.961 triệu đồng; </w:t>
      </w:r>
    </w:p>
    <w:p w14:paraId="24549575" w14:textId="77777777" w:rsidR="00256BF3" w:rsidRPr="001E661F" w:rsidRDefault="00256BF3" w:rsidP="00256BF3">
      <w:pPr>
        <w:spacing w:before="60"/>
        <w:ind w:left="720" w:firstLine="720"/>
        <w:jc w:val="both"/>
        <w:rPr>
          <w:iCs/>
          <w:sz w:val="28"/>
          <w:szCs w:val="28"/>
        </w:rPr>
      </w:pPr>
      <w:r w:rsidRPr="001E661F">
        <w:rPr>
          <w:iCs/>
          <w:sz w:val="28"/>
          <w:szCs w:val="28"/>
        </w:rPr>
        <w:t xml:space="preserve">+ Vốn hợp pháp khác là: 11.000 triệu đồng. </w:t>
      </w:r>
    </w:p>
    <w:p w14:paraId="5BF65EDB" w14:textId="77777777" w:rsidR="00256BF3" w:rsidRPr="001E661F" w:rsidRDefault="00256BF3" w:rsidP="00256BF3">
      <w:pPr>
        <w:spacing w:before="60"/>
        <w:ind w:firstLine="720"/>
        <w:jc w:val="both"/>
        <w:rPr>
          <w:iCs/>
          <w:sz w:val="28"/>
          <w:szCs w:val="28"/>
        </w:rPr>
      </w:pPr>
      <w:r w:rsidRPr="001E661F">
        <w:rPr>
          <w:iCs/>
          <w:sz w:val="28"/>
          <w:szCs w:val="28"/>
        </w:rPr>
        <w:t>- Bổ sung 36 nhiệm vụ đề xuất mới là 192.970 triệu đồng, trong đó:</w:t>
      </w:r>
    </w:p>
    <w:p w14:paraId="15A1CEA1" w14:textId="77777777" w:rsidR="00256BF3" w:rsidRPr="001E661F" w:rsidRDefault="00256BF3" w:rsidP="00256BF3">
      <w:pPr>
        <w:spacing w:before="60"/>
        <w:ind w:left="720" w:firstLine="720"/>
        <w:jc w:val="both"/>
        <w:rPr>
          <w:iCs/>
          <w:sz w:val="28"/>
          <w:szCs w:val="28"/>
        </w:rPr>
      </w:pPr>
      <w:r w:rsidRPr="001E661F">
        <w:rPr>
          <w:iCs/>
          <w:sz w:val="28"/>
          <w:szCs w:val="28"/>
        </w:rPr>
        <w:t xml:space="preserve">+ Vốn NSNN là: 171.570 triệu đồng; </w:t>
      </w:r>
    </w:p>
    <w:p w14:paraId="7B80AC82" w14:textId="77777777" w:rsidR="00256BF3" w:rsidRPr="001E661F" w:rsidRDefault="00256BF3" w:rsidP="00256BF3">
      <w:pPr>
        <w:spacing w:before="60"/>
        <w:ind w:left="720" w:firstLine="720"/>
        <w:jc w:val="both"/>
        <w:rPr>
          <w:iCs/>
          <w:sz w:val="28"/>
          <w:szCs w:val="28"/>
        </w:rPr>
      </w:pPr>
      <w:r w:rsidRPr="001E661F">
        <w:rPr>
          <w:iCs/>
          <w:sz w:val="28"/>
          <w:szCs w:val="28"/>
        </w:rPr>
        <w:t>+ Vốn hợp pháp khác là: 21.400 triệu đồng.</w:t>
      </w:r>
    </w:p>
    <w:p w14:paraId="1266F602" w14:textId="77777777" w:rsidR="00256BF3" w:rsidRPr="001E661F" w:rsidRDefault="00256BF3" w:rsidP="00256BF3">
      <w:pPr>
        <w:spacing w:before="60"/>
        <w:ind w:firstLine="720"/>
        <w:jc w:val="center"/>
        <w:rPr>
          <w:iCs/>
          <w:sz w:val="28"/>
          <w:szCs w:val="28"/>
        </w:rPr>
      </w:pPr>
      <w:r w:rsidRPr="001E661F">
        <w:rPr>
          <w:i/>
          <w:iCs/>
          <w:sz w:val="28"/>
          <w:szCs w:val="28"/>
        </w:rPr>
        <w:t>(có phụ biểu chi tiết kèm theo).</w:t>
      </w:r>
    </w:p>
    <w:p w14:paraId="15F61A67" w14:textId="701E0696" w:rsidR="0030624D" w:rsidRPr="00EB0FBD" w:rsidRDefault="0030624D" w:rsidP="0030624D">
      <w:pPr>
        <w:spacing w:before="60"/>
        <w:ind w:firstLine="720"/>
        <w:jc w:val="both"/>
        <w:rPr>
          <w:sz w:val="28"/>
          <w:szCs w:val="28"/>
        </w:rPr>
      </w:pPr>
      <w:r w:rsidRPr="00EB0FBD">
        <w:rPr>
          <w:iCs/>
          <w:sz w:val="28"/>
          <w:szCs w:val="28"/>
        </w:rPr>
        <w:t xml:space="preserve">Trên cơ sở quyết định phê duyệt chuyển hạng, BQL Vườn quốc gia Xuân Liên xây dựng </w:t>
      </w:r>
      <w:r>
        <w:rPr>
          <w:iCs/>
          <w:sz w:val="28"/>
          <w:szCs w:val="28"/>
        </w:rPr>
        <w:t xml:space="preserve">điều chỉnh </w:t>
      </w:r>
      <w:r w:rsidRPr="00EB0FBD">
        <w:rPr>
          <w:iCs/>
          <w:sz w:val="28"/>
          <w:szCs w:val="28"/>
        </w:rPr>
        <w:t>Phương án quản lý rừng bền vững Vườn quốc gia Xuân Liên giai đoạn 202</w:t>
      </w:r>
      <w:r w:rsidR="00C41CD2">
        <w:rPr>
          <w:iCs/>
          <w:sz w:val="28"/>
          <w:szCs w:val="28"/>
        </w:rPr>
        <w:t>1</w:t>
      </w:r>
      <w:r w:rsidRPr="00EB0FBD">
        <w:rPr>
          <w:iCs/>
          <w:sz w:val="28"/>
          <w:szCs w:val="28"/>
        </w:rPr>
        <w:t>-203</w:t>
      </w:r>
      <w:r w:rsidR="00C41CD2">
        <w:rPr>
          <w:iCs/>
          <w:sz w:val="28"/>
          <w:szCs w:val="28"/>
        </w:rPr>
        <w:t xml:space="preserve">0 </w:t>
      </w:r>
      <w:r>
        <w:rPr>
          <w:iCs/>
          <w:sz w:val="28"/>
          <w:szCs w:val="28"/>
        </w:rPr>
        <w:t>và Đề án Du lịch sinh thái,</w:t>
      </w:r>
      <w:r w:rsidRPr="007D62CF">
        <w:rPr>
          <w:iCs/>
          <w:sz w:val="28"/>
          <w:szCs w:val="28"/>
        </w:rPr>
        <w:t xml:space="preserve"> nghỉ dưỡng, giải trí trong rừng đặc dụng </w:t>
      </w:r>
      <w:r>
        <w:rPr>
          <w:iCs/>
          <w:sz w:val="28"/>
          <w:szCs w:val="28"/>
        </w:rPr>
        <w:t>Vườn quốc gia</w:t>
      </w:r>
      <w:r w:rsidRPr="007D62CF">
        <w:rPr>
          <w:iCs/>
          <w:sz w:val="28"/>
          <w:szCs w:val="28"/>
        </w:rPr>
        <w:t xml:space="preserve"> Xuân Liên đến năm 2025, tầm nhìn đến năm 203</w:t>
      </w:r>
      <w:r w:rsidR="00E66BB0">
        <w:rPr>
          <w:iCs/>
          <w:sz w:val="28"/>
          <w:szCs w:val="28"/>
        </w:rPr>
        <w:t>0</w:t>
      </w:r>
      <w:r w:rsidRPr="00EB0FBD">
        <w:rPr>
          <w:iCs/>
          <w:sz w:val="28"/>
          <w:szCs w:val="28"/>
        </w:rPr>
        <w:t>, trình cấp có thẩm quyền phê duyệt.</w:t>
      </w:r>
    </w:p>
    <w:p w14:paraId="7E7A98DA" w14:textId="27D2A166" w:rsidR="002D6FD9" w:rsidRDefault="002771E5" w:rsidP="00217192">
      <w:pPr>
        <w:spacing w:before="60"/>
        <w:ind w:firstLine="720"/>
        <w:jc w:val="both"/>
        <w:rPr>
          <w:color w:val="000000" w:themeColor="text1"/>
          <w:sz w:val="28"/>
          <w:szCs w:val="28"/>
        </w:rPr>
      </w:pPr>
      <w:r>
        <w:rPr>
          <w:b/>
          <w:color w:val="000000" w:themeColor="text1"/>
          <w:sz w:val="28"/>
          <w:szCs w:val="28"/>
        </w:rPr>
        <w:t xml:space="preserve">Điều 2. </w:t>
      </w:r>
      <w:r w:rsidR="002D6FD9" w:rsidRPr="002D6FD9">
        <w:rPr>
          <w:color w:val="000000" w:themeColor="text1"/>
          <w:sz w:val="28"/>
          <w:szCs w:val="28"/>
        </w:rPr>
        <w:t>Phân công trách nhiệm</w:t>
      </w:r>
    </w:p>
    <w:p w14:paraId="568688BD" w14:textId="7B007BCB" w:rsidR="00D346A5" w:rsidRPr="00750309" w:rsidRDefault="00D346A5" w:rsidP="00217192">
      <w:pPr>
        <w:spacing w:before="60"/>
        <w:ind w:firstLine="720"/>
        <w:jc w:val="both"/>
        <w:rPr>
          <w:b/>
          <w:sz w:val="28"/>
          <w:szCs w:val="28"/>
        </w:rPr>
      </w:pPr>
      <w:r w:rsidRPr="00750309">
        <w:rPr>
          <w:sz w:val="28"/>
          <w:szCs w:val="28"/>
        </w:rPr>
        <w:t xml:space="preserve">1. Ban quản lý VQG Xuân Liên </w:t>
      </w:r>
      <w:r w:rsidR="006B0691">
        <w:rPr>
          <w:sz w:val="28"/>
          <w:szCs w:val="28"/>
        </w:rPr>
        <w:t xml:space="preserve">xây dựng mốc giới, ranh giới, biển báo để </w:t>
      </w:r>
      <w:r w:rsidRPr="00750309">
        <w:rPr>
          <w:sz w:val="28"/>
          <w:szCs w:val="28"/>
        </w:rPr>
        <w:t xml:space="preserve">quản lý </w:t>
      </w:r>
      <w:r w:rsidR="006B0691">
        <w:rPr>
          <w:sz w:val="28"/>
          <w:szCs w:val="28"/>
        </w:rPr>
        <w:t xml:space="preserve">chặt chẽ </w:t>
      </w:r>
      <w:r w:rsidRPr="00750309">
        <w:rPr>
          <w:sz w:val="28"/>
          <w:szCs w:val="28"/>
        </w:rPr>
        <w:t>đất đai</w:t>
      </w:r>
      <w:r w:rsidR="006B0691">
        <w:rPr>
          <w:sz w:val="28"/>
          <w:szCs w:val="28"/>
        </w:rPr>
        <w:t xml:space="preserve"> được giao</w:t>
      </w:r>
      <w:r w:rsidRPr="00750309">
        <w:rPr>
          <w:sz w:val="28"/>
          <w:szCs w:val="28"/>
        </w:rPr>
        <w:t xml:space="preserve">, </w:t>
      </w:r>
      <w:r w:rsidR="006B0691">
        <w:rPr>
          <w:sz w:val="28"/>
          <w:szCs w:val="28"/>
        </w:rPr>
        <w:t xml:space="preserve">tổ chức các </w:t>
      </w:r>
      <w:r w:rsidRPr="00750309">
        <w:rPr>
          <w:sz w:val="28"/>
          <w:szCs w:val="28"/>
        </w:rPr>
        <w:t xml:space="preserve">các hoạt động </w:t>
      </w:r>
      <w:r w:rsidR="006B0691">
        <w:rPr>
          <w:sz w:val="28"/>
          <w:szCs w:val="28"/>
        </w:rPr>
        <w:t xml:space="preserve">bảo vệ, bảo tồn </w:t>
      </w:r>
      <w:r w:rsidRPr="00750309">
        <w:rPr>
          <w:sz w:val="28"/>
          <w:szCs w:val="28"/>
        </w:rPr>
        <w:t>đa dạng sinh họ</w:t>
      </w:r>
      <w:r w:rsidR="005E4B22" w:rsidRPr="00750309">
        <w:rPr>
          <w:sz w:val="28"/>
          <w:szCs w:val="28"/>
        </w:rPr>
        <w:t>c theo quy định của pháp luật về</w:t>
      </w:r>
      <w:r w:rsidRPr="00750309">
        <w:rPr>
          <w:sz w:val="28"/>
          <w:szCs w:val="28"/>
        </w:rPr>
        <w:t xml:space="preserve"> </w:t>
      </w:r>
      <w:r w:rsidR="0001072D" w:rsidRPr="00750309">
        <w:rPr>
          <w:sz w:val="28"/>
          <w:szCs w:val="28"/>
        </w:rPr>
        <w:t xml:space="preserve">Quy hoạch, </w:t>
      </w:r>
      <w:r w:rsidRPr="00750309">
        <w:rPr>
          <w:sz w:val="28"/>
          <w:szCs w:val="28"/>
        </w:rPr>
        <w:t xml:space="preserve">Đất đai, Lâm nghiệp, Đa dạng sinh học và pháp luật </w:t>
      </w:r>
      <w:r w:rsidR="005E4B22" w:rsidRPr="00750309">
        <w:rPr>
          <w:sz w:val="28"/>
          <w:szCs w:val="28"/>
        </w:rPr>
        <w:t xml:space="preserve">có </w:t>
      </w:r>
      <w:r w:rsidRPr="00750309">
        <w:rPr>
          <w:sz w:val="28"/>
          <w:szCs w:val="28"/>
        </w:rPr>
        <w:t>liên quan. Đề nghị cấp có thẩm quyền cấp giấy chứng nhận quyền sử dụng đất.</w:t>
      </w:r>
    </w:p>
    <w:p w14:paraId="4046EA4B" w14:textId="6E72A3E6" w:rsidR="00CF1851" w:rsidRPr="00750309" w:rsidRDefault="00D346A5" w:rsidP="00217192">
      <w:pPr>
        <w:spacing w:before="60"/>
        <w:ind w:firstLine="720"/>
        <w:jc w:val="both"/>
        <w:rPr>
          <w:sz w:val="28"/>
          <w:szCs w:val="28"/>
        </w:rPr>
      </w:pPr>
      <w:r w:rsidRPr="00750309">
        <w:rPr>
          <w:sz w:val="28"/>
          <w:szCs w:val="28"/>
        </w:rPr>
        <w:t>2</w:t>
      </w:r>
      <w:r w:rsidR="002D6FD9" w:rsidRPr="00750309">
        <w:rPr>
          <w:sz w:val="28"/>
          <w:szCs w:val="28"/>
        </w:rPr>
        <w:t xml:space="preserve">. Sở Nông nghiệp và PTNT chủ trì, phối hợp với </w:t>
      </w:r>
      <w:r w:rsidR="00CF1851" w:rsidRPr="00750309">
        <w:rPr>
          <w:sz w:val="28"/>
          <w:szCs w:val="28"/>
        </w:rPr>
        <w:t>các Sở, ngành</w:t>
      </w:r>
      <w:r w:rsidR="009C0D97" w:rsidRPr="00750309">
        <w:rPr>
          <w:sz w:val="28"/>
          <w:szCs w:val="28"/>
        </w:rPr>
        <w:t>, đơn vị</w:t>
      </w:r>
      <w:r w:rsidR="00CF1851" w:rsidRPr="00750309">
        <w:rPr>
          <w:sz w:val="28"/>
          <w:szCs w:val="28"/>
        </w:rPr>
        <w:t xml:space="preserve"> có liên quan </w:t>
      </w:r>
      <w:r w:rsidR="00A92589" w:rsidRPr="00750309">
        <w:rPr>
          <w:sz w:val="28"/>
          <w:szCs w:val="28"/>
        </w:rPr>
        <w:t xml:space="preserve">công bố nâng hạng VQG Xuân Liên, </w:t>
      </w:r>
      <w:r w:rsidR="00CF1851" w:rsidRPr="00750309">
        <w:rPr>
          <w:sz w:val="28"/>
          <w:szCs w:val="28"/>
        </w:rPr>
        <w:t>kiện toàn tổ chức</w:t>
      </w:r>
      <w:r w:rsidR="008B134A" w:rsidRPr="00750309">
        <w:rPr>
          <w:sz w:val="28"/>
          <w:szCs w:val="28"/>
        </w:rPr>
        <w:t>, bộ máy</w:t>
      </w:r>
      <w:r w:rsidR="00CF1851" w:rsidRPr="00750309">
        <w:rPr>
          <w:sz w:val="28"/>
          <w:szCs w:val="28"/>
        </w:rPr>
        <w:t xml:space="preserve"> Ban quản lý Vườn quốc gia Xuân Liên; chỉ</w:t>
      </w:r>
      <w:r w:rsidR="00602BE2" w:rsidRPr="00750309">
        <w:rPr>
          <w:sz w:val="28"/>
          <w:szCs w:val="28"/>
        </w:rPr>
        <w:t xml:space="preserve"> đạo xây dựng phương án quản lý rừng bền vững</w:t>
      </w:r>
      <w:r w:rsidRPr="00750309">
        <w:rPr>
          <w:sz w:val="28"/>
          <w:szCs w:val="28"/>
        </w:rPr>
        <w:t>, các hoạt động của</w:t>
      </w:r>
      <w:r w:rsidR="00602BE2" w:rsidRPr="00750309">
        <w:rPr>
          <w:sz w:val="28"/>
          <w:szCs w:val="28"/>
        </w:rPr>
        <w:t xml:space="preserve"> Vườn quốc gia Xuân Liên để triển khai thực hiện theo quy định của pháp luật.</w:t>
      </w:r>
    </w:p>
    <w:p w14:paraId="7B9705E6" w14:textId="71738EBF" w:rsidR="002D6FD9" w:rsidRPr="00750309" w:rsidRDefault="00163210" w:rsidP="00217192">
      <w:pPr>
        <w:spacing w:before="60"/>
        <w:ind w:firstLine="720"/>
        <w:jc w:val="both"/>
        <w:rPr>
          <w:sz w:val="28"/>
          <w:szCs w:val="28"/>
        </w:rPr>
      </w:pPr>
      <w:r w:rsidRPr="00750309">
        <w:rPr>
          <w:sz w:val="28"/>
          <w:szCs w:val="28"/>
        </w:rPr>
        <w:t>3</w:t>
      </w:r>
      <w:r w:rsidR="002D6FD9" w:rsidRPr="00750309">
        <w:rPr>
          <w:sz w:val="28"/>
          <w:szCs w:val="28"/>
        </w:rPr>
        <w:t xml:space="preserve">. Sở Kế hoạch và Đầu tư chủ trì, phối hợp với </w:t>
      </w:r>
      <w:r w:rsidR="009C0D97" w:rsidRPr="00750309">
        <w:rPr>
          <w:sz w:val="28"/>
          <w:szCs w:val="28"/>
        </w:rPr>
        <w:t>các Sở, ngành, đơn vị có liên quan</w:t>
      </w:r>
      <w:r w:rsidR="002D6FD9" w:rsidRPr="00750309">
        <w:rPr>
          <w:sz w:val="28"/>
          <w:szCs w:val="28"/>
        </w:rPr>
        <w:t xml:space="preserve"> hướng dẫn </w:t>
      </w:r>
      <w:r w:rsidR="009C0D97" w:rsidRPr="00750309">
        <w:rPr>
          <w:sz w:val="28"/>
          <w:szCs w:val="28"/>
        </w:rPr>
        <w:t>Vườn quốc gia Xuân Liên xây dựng</w:t>
      </w:r>
      <w:r w:rsidR="002D6FD9" w:rsidRPr="00750309">
        <w:rPr>
          <w:sz w:val="28"/>
          <w:szCs w:val="28"/>
        </w:rPr>
        <w:t xml:space="preserve"> </w:t>
      </w:r>
      <w:r w:rsidR="009C0D97" w:rsidRPr="00750309">
        <w:rPr>
          <w:sz w:val="28"/>
          <w:szCs w:val="28"/>
        </w:rPr>
        <w:t xml:space="preserve">các </w:t>
      </w:r>
      <w:r w:rsidR="002D6FD9" w:rsidRPr="00750309">
        <w:rPr>
          <w:sz w:val="28"/>
          <w:szCs w:val="28"/>
        </w:rPr>
        <w:t xml:space="preserve">dự án đầu tư </w:t>
      </w:r>
      <w:r w:rsidR="008230D1" w:rsidRPr="00750309">
        <w:rPr>
          <w:sz w:val="28"/>
          <w:szCs w:val="28"/>
        </w:rPr>
        <w:t>phát triển Vườn quốc gia</w:t>
      </w:r>
      <w:r w:rsidR="002D6FD9" w:rsidRPr="00750309">
        <w:rPr>
          <w:sz w:val="28"/>
          <w:szCs w:val="28"/>
        </w:rPr>
        <w:t xml:space="preserve">, phát triển vùng đệm </w:t>
      </w:r>
      <w:r w:rsidR="000A2552" w:rsidRPr="00750309">
        <w:rPr>
          <w:sz w:val="28"/>
          <w:szCs w:val="28"/>
        </w:rPr>
        <w:t>đưa vào kế hoạch đầu tư công giai đoạn 2025-203</w:t>
      </w:r>
      <w:r w:rsidR="00171E30">
        <w:rPr>
          <w:sz w:val="28"/>
          <w:szCs w:val="28"/>
        </w:rPr>
        <w:t>0</w:t>
      </w:r>
      <w:r w:rsidR="005658E9" w:rsidRPr="00750309">
        <w:rPr>
          <w:sz w:val="28"/>
          <w:szCs w:val="28"/>
        </w:rPr>
        <w:t xml:space="preserve"> </w:t>
      </w:r>
      <w:r w:rsidR="002D6FD9" w:rsidRPr="00750309">
        <w:rPr>
          <w:sz w:val="28"/>
          <w:szCs w:val="28"/>
        </w:rPr>
        <w:t>trình cấp thẩm quyền phê</w:t>
      </w:r>
      <w:r w:rsidR="008230D1" w:rsidRPr="00750309">
        <w:rPr>
          <w:sz w:val="28"/>
          <w:szCs w:val="28"/>
        </w:rPr>
        <w:t xml:space="preserve"> </w:t>
      </w:r>
      <w:r w:rsidR="000A2552" w:rsidRPr="00750309">
        <w:rPr>
          <w:sz w:val="28"/>
          <w:szCs w:val="28"/>
        </w:rPr>
        <w:t>duyệt.</w:t>
      </w:r>
    </w:p>
    <w:p w14:paraId="0CC9BAB2" w14:textId="09679B70" w:rsidR="00A92589" w:rsidRPr="00750309" w:rsidRDefault="00163210" w:rsidP="00217192">
      <w:pPr>
        <w:spacing w:before="60"/>
        <w:ind w:firstLine="720"/>
        <w:jc w:val="both"/>
        <w:rPr>
          <w:sz w:val="28"/>
          <w:szCs w:val="28"/>
        </w:rPr>
      </w:pPr>
      <w:r w:rsidRPr="00750309">
        <w:rPr>
          <w:sz w:val="28"/>
          <w:szCs w:val="28"/>
        </w:rPr>
        <w:t>4</w:t>
      </w:r>
      <w:r w:rsidR="002D6FD9" w:rsidRPr="00750309">
        <w:rPr>
          <w:sz w:val="28"/>
          <w:szCs w:val="28"/>
        </w:rPr>
        <w:t xml:space="preserve">. Sở Tài nguyên và Môi trường chủ trì, </w:t>
      </w:r>
      <w:r w:rsidR="00054F01" w:rsidRPr="00750309">
        <w:rPr>
          <w:sz w:val="28"/>
          <w:szCs w:val="28"/>
        </w:rPr>
        <w:t>phối hợp</w:t>
      </w:r>
      <w:r w:rsidR="002D6FD9" w:rsidRPr="00750309">
        <w:rPr>
          <w:sz w:val="28"/>
          <w:szCs w:val="28"/>
        </w:rPr>
        <w:t xml:space="preserve"> Sở Nông nghiệp và</w:t>
      </w:r>
      <w:r w:rsidR="008230D1" w:rsidRPr="00750309">
        <w:rPr>
          <w:sz w:val="28"/>
          <w:szCs w:val="28"/>
        </w:rPr>
        <w:t xml:space="preserve"> </w:t>
      </w:r>
      <w:r w:rsidR="002D6FD9" w:rsidRPr="00750309">
        <w:rPr>
          <w:sz w:val="28"/>
          <w:szCs w:val="28"/>
        </w:rPr>
        <w:t>PTNT, UBND huyện</w:t>
      </w:r>
      <w:r w:rsidR="00054F01" w:rsidRPr="00750309">
        <w:rPr>
          <w:sz w:val="28"/>
          <w:szCs w:val="28"/>
        </w:rPr>
        <w:t xml:space="preserve"> Thường Xuân</w:t>
      </w:r>
      <w:r w:rsidR="000C1BD3" w:rsidRPr="00750309">
        <w:rPr>
          <w:sz w:val="28"/>
          <w:szCs w:val="28"/>
        </w:rPr>
        <w:t xml:space="preserve"> và các Sở, ngành, đơn vị có liên quan</w:t>
      </w:r>
      <w:r w:rsidR="00A92589" w:rsidRPr="00750309">
        <w:rPr>
          <w:sz w:val="28"/>
          <w:szCs w:val="28"/>
        </w:rPr>
        <w:t xml:space="preserve"> hoàn thiện các thủ tục giao đất, thu hồi đất, bàn giao ranh giới, đóng mốc giới và cấp giấy chứng nhận quyền sử dụng đất cho VQG Xuân Liên theo quy định của pháp luật</w:t>
      </w:r>
    </w:p>
    <w:p w14:paraId="7FE3AA3E" w14:textId="791CB9AD" w:rsidR="00A97BD7" w:rsidRPr="00750309" w:rsidRDefault="00163210" w:rsidP="00217192">
      <w:pPr>
        <w:spacing w:before="60"/>
        <w:ind w:firstLine="720"/>
        <w:jc w:val="both"/>
        <w:rPr>
          <w:sz w:val="28"/>
          <w:szCs w:val="28"/>
        </w:rPr>
      </w:pPr>
      <w:r w:rsidRPr="00750309">
        <w:rPr>
          <w:sz w:val="28"/>
          <w:szCs w:val="28"/>
        </w:rPr>
        <w:t>5</w:t>
      </w:r>
      <w:r w:rsidR="000C1BD3" w:rsidRPr="00750309">
        <w:rPr>
          <w:sz w:val="28"/>
          <w:szCs w:val="28"/>
        </w:rPr>
        <w:t>. Sở Tài chính chủ trì</w:t>
      </w:r>
      <w:r w:rsidR="00EA57D7" w:rsidRPr="00750309">
        <w:rPr>
          <w:sz w:val="28"/>
          <w:szCs w:val="28"/>
        </w:rPr>
        <w:t xml:space="preserve"> phối hợp với Sở Nông nghiệp và PTNT</w:t>
      </w:r>
      <w:r w:rsidR="00A02DC4" w:rsidRPr="00750309">
        <w:rPr>
          <w:sz w:val="28"/>
          <w:szCs w:val="28"/>
        </w:rPr>
        <w:t xml:space="preserve"> </w:t>
      </w:r>
      <w:r w:rsidR="005E4B22" w:rsidRPr="00750309">
        <w:rPr>
          <w:sz w:val="28"/>
          <w:szCs w:val="28"/>
        </w:rPr>
        <w:t>cân</w:t>
      </w:r>
      <w:r w:rsidR="00054F01" w:rsidRPr="00750309">
        <w:rPr>
          <w:sz w:val="28"/>
          <w:szCs w:val="28"/>
        </w:rPr>
        <w:t xml:space="preserve"> đối, bố trí, lồng ghép các nguồn vốn từ ngân sách nhà nước và các nguồn</w:t>
      </w:r>
      <w:r w:rsidR="005F2324" w:rsidRPr="00750309">
        <w:rPr>
          <w:sz w:val="28"/>
          <w:szCs w:val="28"/>
        </w:rPr>
        <w:t xml:space="preserve"> vốn</w:t>
      </w:r>
      <w:r w:rsidR="00054F01" w:rsidRPr="00750309">
        <w:rPr>
          <w:sz w:val="28"/>
          <w:szCs w:val="28"/>
        </w:rPr>
        <w:t xml:space="preserve"> khác </w:t>
      </w:r>
      <w:r w:rsidR="00EA57D7" w:rsidRPr="00750309">
        <w:rPr>
          <w:sz w:val="28"/>
          <w:szCs w:val="28"/>
        </w:rPr>
        <w:t xml:space="preserve">để thực hiện hiệu quả các nhiệm vụ của Vườn quốc gia Xuân Liên </w:t>
      </w:r>
      <w:r w:rsidR="00A97BD7" w:rsidRPr="00750309">
        <w:rPr>
          <w:sz w:val="28"/>
          <w:szCs w:val="28"/>
        </w:rPr>
        <w:t>theo Phương án quản lý rừng bền vững VQG Xuân Liên giai đoạn 2025-203</w:t>
      </w:r>
      <w:r w:rsidR="00171E30">
        <w:rPr>
          <w:sz w:val="28"/>
          <w:szCs w:val="28"/>
        </w:rPr>
        <w:t>0</w:t>
      </w:r>
      <w:r w:rsidR="00A97BD7" w:rsidRPr="00750309">
        <w:rPr>
          <w:sz w:val="28"/>
          <w:szCs w:val="28"/>
        </w:rPr>
        <w:t xml:space="preserve"> đã được cấp có thẩm quyền phê duyệt.</w:t>
      </w:r>
    </w:p>
    <w:p w14:paraId="349174F0" w14:textId="1EE8F05E" w:rsidR="002D6FD9" w:rsidRPr="002849F0" w:rsidRDefault="00163210" w:rsidP="00217192">
      <w:pPr>
        <w:spacing w:before="60"/>
        <w:ind w:firstLine="720"/>
        <w:jc w:val="both"/>
        <w:rPr>
          <w:sz w:val="28"/>
          <w:szCs w:val="28"/>
        </w:rPr>
      </w:pPr>
      <w:r w:rsidRPr="00750309">
        <w:rPr>
          <w:sz w:val="28"/>
          <w:szCs w:val="28"/>
        </w:rPr>
        <w:t>6</w:t>
      </w:r>
      <w:r w:rsidR="008230D1" w:rsidRPr="00750309">
        <w:rPr>
          <w:sz w:val="28"/>
          <w:szCs w:val="28"/>
        </w:rPr>
        <w:t xml:space="preserve">. UBND </w:t>
      </w:r>
      <w:r w:rsidR="002D6FD9" w:rsidRPr="00750309">
        <w:rPr>
          <w:sz w:val="28"/>
          <w:szCs w:val="28"/>
        </w:rPr>
        <w:t>huyện</w:t>
      </w:r>
      <w:r w:rsidR="008230D1" w:rsidRPr="00750309">
        <w:rPr>
          <w:sz w:val="28"/>
          <w:szCs w:val="28"/>
        </w:rPr>
        <w:t xml:space="preserve"> Thường Xuân</w:t>
      </w:r>
      <w:r w:rsidR="002D6FD9" w:rsidRPr="00750309">
        <w:rPr>
          <w:sz w:val="28"/>
          <w:szCs w:val="28"/>
        </w:rPr>
        <w:t xml:space="preserve"> thực hiện chức năng quản lý</w:t>
      </w:r>
      <w:r w:rsidR="008230D1" w:rsidRPr="00750309">
        <w:rPr>
          <w:sz w:val="28"/>
          <w:szCs w:val="28"/>
        </w:rPr>
        <w:t xml:space="preserve"> </w:t>
      </w:r>
      <w:r w:rsidR="002D6FD9" w:rsidRPr="00750309">
        <w:rPr>
          <w:sz w:val="28"/>
          <w:szCs w:val="28"/>
        </w:rPr>
        <w:t>nhà nước trên địa bàn theo quy định của</w:t>
      </w:r>
      <w:r w:rsidR="005E4B22" w:rsidRPr="00750309">
        <w:rPr>
          <w:sz w:val="28"/>
          <w:szCs w:val="28"/>
        </w:rPr>
        <w:t xml:space="preserve"> pháp l</w:t>
      </w:r>
      <w:r w:rsidR="002D6FD9" w:rsidRPr="00750309">
        <w:rPr>
          <w:sz w:val="28"/>
          <w:szCs w:val="28"/>
        </w:rPr>
        <w:t xml:space="preserve">uật </w:t>
      </w:r>
      <w:r w:rsidR="00A97BD7" w:rsidRPr="00750309">
        <w:rPr>
          <w:sz w:val="28"/>
          <w:szCs w:val="28"/>
        </w:rPr>
        <w:t xml:space="preserve">về Quy hoạch, Đất đai, </w:t>
      </w:r>
      <w:r w:rsidR="002D6FD9" w:rsidRPr="00750309">
        <w:rPr>
          <w:sz w:val="28"/>
          <w:szCs w:val="28"/>
        </w:rPr>
        <w:t>Lâm nghiệp</w:t>
      </w:r>
      <w:r w:rsidR="00A97BD7" w:rsidRPr="00750309">
        <w:rPr>
          <w:sz w:val="28"/>
          <w:szCs w:val="28"/>
        </w:rPr>
        <w:t>, Đa dạng sinh học và các quy định khác có liên quan</w:t>
      </w:r>
      <w:r w:rsidR="002D6FD9" w:rsidRPr="00750309">
        <w:rPr>
          <w:sz w:val="28"/>
          <w:szCs w:val="28"/>
        </w:rPr>
        <w:t>. Phối hợp với các Sở,</w:t>
      </w:r>
      <w:r w:rsidR="008230D1" w:rsidRPr="00750309">
        <w:rPr>
          <w:sz w:val="28"/>
          <w:szCs w:val="28"/>
        </w:rPr>
        <w:t xml:space="preserve"> </w:t>
      </w:r>
      <w:r w:rsidR="002D6FD9" w:rsidRPr="00750309">
        <w:rPr>
          <w:sz w:val="28"/>
          <w:szCs w:val="28"/>
        </w:rPr>
        <w:t xml:space="preserve">ngành tổ chức triển khai, thực </w:t>
      </w:r>
      <w:r w:rsidR="002D6FD9" w:rsidRPr="002849F0">
        <w:rPr>
          <w:sz w:val="28"/>
          <w:szCs w:val="28"/>
        </w:rPr>
        <w:t>hiện phương án; chỉ đạo các xã</w:t>
      </w:r>
      <w:r w:rsidR="00B6099E" w:rsidRPr="002849F0">
        <w:rPr>
          <w:sz w:val="28"/>
          <w:szCs w:val="28"/>
        </w:rPr>
        <w:t>, thị trấn</w:t>
      </w:r>
      <w:r w:rsidR="002D6FD9" w:rsidRPr="002849F0">
        <w:rPr>
          <w:sz w:val="28"/>
          <w:szCs w:val="28"/>
        </w:rPr>
        <w:t xml:space="preserve"> có liên quan phối</w:t>
      </w:r>
      <w:r w:rsidR="008230D1" w:rsidRPr="002849F0">
        <w:rPr>
          <w:sz w:val="28"/>
          <w:szCs w:val="28"/>
        </w:rPr>
        <w:t xml:space="preserve"> </w:t>
      </w:r>
      <w:r w:rsidR="002D6FD9" w:rsidRPr="002849F0">
        <w:rPr>
          <w:sz w:val="28"/>
          <w:szCs w:val="28"/>
        </w:rPr>
        <w:t>hợp triển khai thực hiện phương án, ổn định đời sống người dân vùng đệm.</w:t>
      </w:r>
    </w:p>
    <w:p w14:paraId="4B3FF8D9" w14:textId="5C41E578" w:rsidR="002D6FD9" w:rsidRPr="002849F0" w:rsidRDefault="00163210" w:rsidP="00217192">
      <w:pPr>
        <w:spacing w:before="60"/>
        <w:ind w:firstLine="720"/>
        <w:jc w:val="both"/>
        <w:rPr>
          <w:sz w:val="28"/>
          <w:szCs w:val="28"/>
        </w:rPr>
      </w:pPr>
      <w:r>
        <w:rPr>
          <w:sz w:val="28"/>
          <w:szCs w:val="28"/>
        </w:rPr>
        <w:lastRenderedPageBreak/>
        <w:t>7</w:t>
      </w:r>
      <w:r w:rsidR="002D6FD9" w:rsidRPr="002849F0">
        <w:rPr>
          <w:sz w:val="28"/>
          <w:szCs w:val="28"/>
        </w:rPr>
        <w:t>. Các Sở, ngành, đơn vị liên quan theo chức năng nhiệm vụ được giao</w:t>
      </w:r>
      <w:r w:rsidR="008230D1" w:rsidRPr="002849F0">
        <w:rPr>
          <w:sz w:val="28"/>
          <w:szCs w:val="28"/>
        </w:rPr>
        <w:t xml:space="preserve"> </w:t>
      </w:r>
      <w:r w:rsidR="002D6FD9" w:rsidRPr="002849F0">
        <w:rPr>
          <w:sz w:val="28"/>
          <w:szCs w:val="28"/>
        </w:rPr>
        <w:t>tham gia phối hợp xây dựng, tổ chức thực hiện có hiệu quả các chức năng, mục</w:t>
      </w:r>
      <w:r w:rsidR="008230D1" w:rsidRPr="002849F0">
        <w:rPr>
          <w:sz w:val="28"/>
          <w:szCs w:val="28"/>
        </w:rPr>
        <w:t xml:space="preserve"> </w:t>
      </w:r>
      <w:r w:rsidR="002D6FD9" w:rsidRPr="002849F0">
        <w:rPr>
          <w:sz w:val="28"/>
          <w:szCs w:val="28"/>
        </w:rPr>
        <w:t>tiêu và chương trình hoạt đ</w:t>
      </w:r>
      <w:r w:rsidR="00571D80" w:rsidRPr="002849F0">
        <w:rPr>
          <w:sz w:val="28"/>
          <w:szCs w:val="28"/>
        </w:rPr>
        <w:t>ộng của Vườn quốc gia Xuân Liên.</w:t>
      </w:r>
    </w:p>
    <w:p w14:paraId="703A789E" w14:textId="77777777" w:rsidR="00A42046" w:rsidRDefault="002771E5" w:rsidP="00217192">
      <w:pPr>
        <w:spacing w:before="60"/>
        <w:ind w:firstLine="720"/>
        <w:jc w:val="both"/>
        <w:rPr>
          <w:color w:val="000000" w:themeColor="text1"/>
          <w:sz w:val="28"/>
          <w:szCs w:val="28"/>
        </w:rPr>
      </w:pPr>
      <w:r>
        <w:rPr>
          <w:b/>
          <w:color w:val="000000" w:themeColor="text1"/>
          <w:sz w:val="28"/>
          <w:szCs w:val="28"/>
        </w:rPr>
        <w:t>Điều 3.</w:t>
      </w:r>
      <w:r>
        <w:rPr>
          <w:color w:val="000000" w:themeColor="text1"/>
          <w:sz w:val="28"/>
          <w:szCs w:val="28"/>
        </w:rPr>
        <w:t xml:space="preserve"> Quyết định này có hiệu lực thi hành kể từ ngày ký ban hành.</w:t>
      </w:r>
    </w:p>
    <w:p w14:paraId="0E3232CC" w14:textId="794EC77E" w:rsidR="00A42046" w:rsidRDefault="002771E5" w:rsidP="00217192">
      <w:pPr>
        <w:spacing w:before="60"/>
        <w:ind w:firstLine="720"/>
        <w:jc w:val="both"/>
        <w:rPr>
          <w:sz w:val="28"/>
          <w:szCs w:val="28"/>
        </w:rPr>
      </w:pPr>
      <w:r>
        <w:rPr>
          <w:sz w:val="28"/>
          <w:szCs w:val="28"/>
        </w:rPr>
        <w:t>Chánh Văn phòng UBND tỉnh, Giám đốc các Sở: Nông nghiệp và PTNT; Kế hoạch và Đầu tư; Tài chính; Tài nguyên và Môi trường; Khoa học và Công nghệ; Công thương</w:t>
      </w:r>
      <w:r w:rsidR="00171E30">
        <w:rPr>
          <w:sz w:val="28"/>
          <w:szCs w:val="28"/>
        </w:rPr>
        <w:t>; Giao thông vận tải; Xây dựng</w:t>
      </w:r>
      <w:r>
        <w:rPr>
          <w:sz w:val="28"/>
          <w:szCs w:val="28"/>
        </w:rPr>
        <w:t>; Văn hóa Thể thao và Du lịch; Chủ tịch UBND huyện Thường Xuân;</w:t>
      </w:r>
      <w:r w:rsidR="00171E30">
        <w:rPr>
          <w:sz w:val="28"/>
          <w:szCs w:val="28"/>
        </w:rPr>
        <w:t xml:space="preserve"> Giám đốc BQL </w:t>
      </w:r>
      <w:r w:rsidR="000B6AEE">
        <w:rPr>
          <w:sz w:val="28"/>
          <w:szCs w:val="28"/>
        </w:rPr>
        <w:t>Đ</w:t>
      </w:r>
      <w:r w:rsidR="001E0F6D">
        <w:rPr>
          <w:sz w:val="28"/>
          <w:szCs w:val="28"/>
        </w:rPr>
        <w:t xml:space="preserve">ầu tư và </w:t>
      </w:r>
      <w:r w:rsidR="000B6AEE">
        <w:rPr>
          <w:sz w:val="28"/>
          <w:szCs w:val="28"/>
        </w:rPr>
        <w:t>X</w:t>
      </w:r>
      <w:r w:rsidR="001E0F6D">
        <w:rPr>
          <w:sz w:val="28"/>
          <w:szCs w:val="28"/>
        </w:rPr>
        <w:t xml:space="preserve">ây dựng </w:t>
      </w:r>
      <w:r w:rsidR="007E2067">
        <w:rPr>
          <w:sz w:val="28"/>
          <w:szCs w:val="28"/>
        </w:rPr>
        <w:t>T</w:t>
      </w:r>
      <w:r w:rsidR="001E0F6D">
        <w:rPr>
          <w:sz w:val="28"/>
          <w:szCs w:val="28"/>
        </w:rPr>
        <w:t>huỷ lợi 3</w:t>
      </w:r>
      <w:r w:rsidR="00171E30">
        <w:rPr>
          <w:sz w:val="28"/>
          <w:szCs w:val="28"/>
        </w:rPr>
        <w:t xml:space="preserve">; </w:t>
      </w:r>
      <w:r>
        <w:rPr>
          <w:sz w:val="28"/>
          <w:szCs w:val="28"/>
        </w:rPr>
        <w:t>Giám đốc Ban quản lý Khu bảo tồn thiên nhiên Xuân Liên và Thủ trưởng các ngành, đơn vị, cá nhân có liên quan chịu trách nhiệm thi hành quyết định này./.</w:t>
      </w:r>
    </w:p>
    <w:p w14:paraId="36D37714" w14:textId="77777777" w:rsidR="00A42046" w:rsidRDefault="00A42046">
      <w:pPr>
        <w:spacing w:line="360" w:lineRule="exact"/>
        <w:ind w:firstLine="720"/>
        <w:jc w:val="both"/>
        <w:rPr>
          <w:color w:val="000000" w:themeColor="text1"/>
        </w:rPr>
      </w:pPr>
    </w:p>
    <w:tbl>
      <w:tblPr>
        <w:tblW w:w="0" w:type="auto"/>
        <w:tblLook w:val="04A0" w:firstRow="1" w:lastRow="0" w:firstColumn="1" w:lastColumn="0" w:noHBand="0" w:noVBand="1"/>
      </w:tblPr>
      <w:tblGrid>
        <w:gridCol w:w="4616"/>
        <w:gridCol w:w="4616"/>
      </w:tblGrid>
      <w:tr w:rsidR="00571D80" w:rsidRPr="00571D80" w14:paraId="1FF5207B" w14:textId="77777777" w:rsidTr="004B23D6">
        <w:tc>
          <w:tcPr>
            <w:tcW w:w="4616" w:type="dxa"/>
          </w:tcPr>
          <w:p w14:paraId="698C123B" w14:textId="77777777" w:rsidR="00A42046" w:rsidRPr="00571D80" w:rsidRDefault="002771E5">
            <w:pPr>
              <w:jc w:val="both"/>
              <w:rPr>
                <w:b/>
              </w:rPr>
            </w:pPr>
            <w:r w:rsidRPr="00571D80">
              <w:rPr>
                <w:b/>
              </w:rPr>
              <w:t>Nơi nhận:</w:t>
            </w:r>
          </w:p>
          <w:p w14:paraId="3DA444B7" w14:textId="77777777" w:rsidR="00A42046" w:rsidRPr="00571D80" w:rsidRDefault="002771E5">
            <w:pPr>
              <w:jc w:val="both"/>
              <w:rPr>
                <w:sz w:val="22"/>
                <w:szCs w:val="22"/>
              </w:rPr>
            </w:pPr>
            <w:r w:rsidRPr="00571D80">
              <w:rPr>
                <w:sz w:val="22"/>
                <w:szCs w:val="22"/>
              </w:rPr>
              <w:t>- Như Điều 3, QĐ (để thực hiện);</w:t>
            </w:r>
          </w:p>
          <w:p w14:paraId="61ECEDCE" w14:textId="77777777" w:rsidR="00A42046" w:rsidRPr="00571D80" w:rsidRDefault="002771E5" w:rsidP="00383EF7">
            <w:pPr>
              <w:jc w:val="both"/>
              <w:rPr>
                <w:sz w:val="22"/>
                <w:szCs w:val="22"/>
              </w:rPr>
            </w:pPr>
            <w:r w:rsidRPr="00571D80">
              <w:rPr>
                <w:sz w:val="22"/>
                <w:szCs w:val="22"/>
              </w:rPr>
              <w:t>- Bộ</w:t>
            </w:r>
            <w:r w:rsidR="00383EF7">
              <w:rPr>
                <w:sz w:val="22"/>
                <w:szCs w:val="22"/>
              </w:rPr>
              <w:t xml:space="preserve"> </w:t>
            </w:r>
            <w:r w:rsidRPr="00571D80">
              <w:rPr>
                <w:sz w:val="22"/>
                <w:szCs w:val="22"/>
              </w:rPr>
              <w:t>Nông nghiệp và PTNT</w:t>
            </w:r>
            <w:r w:rsidR="008A53C1">
              <w:rPr>
                <w:sz w:val="22"/>
                <w:szCs w:val="22"/>
              </w:rPr>
              <w:t xml:space="preserve"> (để b/cáo)</w:t>
            </w:r>
            <w:r w:rsidR="00571D80" w:rsidRPr="00571D80">
              <w:rPr>
                <w:sz w:val="22"/>
                <w:szCs w:val="22"/>
              </w:rPr>
              <w:t xml:space="preserve">; </w:t>
            </w:r>
          </w:p>
          <w:p w14:paraId="596BE30F" w14:textId="77777777" w:rsidR="00A42046" w:rsidRPr="00571D80" w:rsidRDefault="002771E5">
            <w:pPr>
              <w:jc w:val="both"/>
              <w:rPr>
                <w:sz w:val="22"/>
                <w:szCs w:val="22"/>
              </w:rPr>
            </w:pPr>
            <w:r w:rsidRPr="00571D80">
              <w:rPr>
                <w:sz w:val="22"/>
                <w:szCs w:val="22"/>
              </w:rPr>
              <w:t>-</w:t>
            </w:r>
            <w:r w:rsidR="00383EF7">
              <w:rPr>
                <w:sz w:val="22"/>
                <w:szCs w:val="22"/>
              </w:rPr>
              <w:t xml:space="preserve"> Chủ tịch </w:t>
            </w:r>
            <w:r w:rsidRPr="00571D80">
              <w:rPr>
                <w:sz w:val="22"/>
                <w:szCs w:val="22"/>
              </w:rPr>
              <w:t>UBND tỉnh (</w:t>
            </w:r>
            <w:r w:rsidR="00383EF7">
              <w:rPr>
                <w:sz w:val="22"/>
                <w:szCs w:val="22"/>
              </w:rPr>
              <w:t xml:space="preserve">để </w:t>
            </w:r>
            <w:r w:rsidRPr="00571D80">
              <w:rPr>
                <w:sz w:val="22"/>
                <w:szCs w:val="22"/>
              </w:rPr>
              <w:t>b/cáo);</w:t>
            </w:r>
            <w:r w:rsidRPr="00571D80">
              <w:rPr>
                <w:sz w:val="22"/>
                <w:szCs w:val="22"/>
              </w:rPr>
              <w:tab/>
            </w:r>
          </w:p>
          <w:p w14:paraId="1AF28D85" w14:textId="77777777" w:rsidR="00A42046" w:rsidRPr="00571D80" w:rsidRDefault="002771E5">
            <w:pPr>
              <w:jc w:val="both"/>
              <w:rPr>
                <w:sz w:val="22"/>
                <w:szCs w:val="22"/>
              </w:rPr>
            </w:pPr>
            <w:r w:rsidRPr="00571D80">
              <w:rPr>
                <w:sz w:val="22"/>
                <w:szCs w:val="22"/>
              </w:rPr>
              <w:t>- Các đơn vị liên quan;</w:t>
            </w:r>
          </w:p>
          <w:p w14:paraId="662BDD56" w14:textId="77777777" w:rsidR="00A42046" w:rsidRPr="00571D80" w:rsidRDefault="002771E5">
            <w:pPr>
              <w:jc w:val="both"/>
              <w:rPr>
                <w:sz w:val="22"/>
                <w:szCs w:val="22"/>
              </w:rPr>
            </w:pPr>
            <w:r w:rsidRPr="00571D80">
              <w:rPr>
                <w:sz w:val="22"/>
                <w:szCs w:val="22"/>
              </w:rPr>
              <w:t>- Lưu: VT, NN.</w:t>
            </w:r>
          </w:p>
          <w:p w14:paraId="3BD72B05" w14:textId="77777777" w:rsidR="00A42046" w:rsidRPr="00571D80" w:rsidRDefault="002771E5">
            <w:pPr>
              <w:jc w:val="both"/>
            </w:pPr>
            <w:r w:rsidRPr="00571D80">
              <w:rPr>
                <w:sz w:val="12"/>
              </w:rPr>
              <w:t xml:space="preserve">              </w:t>
            </w:r>
          </w:p>
        </w:tc>
        <w:tc>
          <w:tcPr>
            <w:tcW w:w="4616" w:type="dxa"/>
          </w:tcPr>
          <w:p w14:paraId="489A458B" w14:textId="0748BBA5" w:rsidR="00A42046" w:rsidRPr="004D1E4C" w:rsidRDefault="004D1E4C">
            <w:pPr>
              <w:pStyle w:val="Default"/>
              <w:jc w:val="center"/>
              <w:rPr>
                <w:color w:val="auto"/>
                <w:sz w:val="28"/>
                <w:szCs w:val="30"/>
              </w:rPr>
            </w:pPr>
            <w:r>
              <w:rPr>
                <w:b/>
                <w:bCs/>
                <w:color w:val="auto"/>
                <w:sz w:val="28"/>
                <w:szCs w:val="30"/>
              </w:rPr>
              <w:t xml:space="preserve">          </w:t>
            </w:r>
            <w:r w:rsidR="002771E5" w:rsidRPr="004D1E4C">
              <w:rPr>
                <w:b/>
                <w:bCs/>
                <w:color w:val="auto"/>
                <w:sz w:val="28"/>
                <w:szCs w:val="30"/>
              </w:rPr>
              <w:t>KT. CHỦ TỊCH</w:t>
            </w:r>
          </w:p>
          <w:p w14:paraId="616AC075" w14:textId="7FFA345A" w:rsidR="00A42046" w:rsidRPr="004D1E4C" w:rsidRDefault="004D1E4C">
            <w:pPr>
              <w:pStyle w:val="Default"/>
              <w:jc w:val="center"/>
              <w:rPr>
                <w:b/>
                <w:bCs/>
                <w:color w:val="auto"/>
                <w:sz w:val="28"/>
                <w:szCs w:val="30"/>
              </w:rPr>
            </w:pPr>
            <w:r>
              <w:rPr>
                <w:b/>
                <w:bCs/>
                <w:color w:val="auto"/>
                <w:sz w:val="28"/>
                <w:szCs w:val="30"/>
              </w:rPr>
              <w:t xml:space="preserve">          </w:t>
            </w:r>
            <w:r w:rsidR="002771E5" w:rsidRPr="004D1E4C">
              <w:rPr>
                <w:b/>
                <w:bCs/>
                <w:color w:val="auto"/>
                <w:sz w:val="28"/>
                <w:szCs w:val="30"/>
              </w:rPr>
              <w:t>PHÓ CHỦ TỊCH</w:t>
            </w:r>
          </w:p>
          <w:p w14:paraId="576635F9" w14:textId="77777777" w:rsidR="00A42046" w:rsidRPr="00571D80" w:rsidRDefault="00A42046">
            <w:pPr>
              <w:pStyle w:val="Default"/>
              <w:rPr>
                <w:b/>
                <w:bCs/>
                <w:color w:val="auto"/>
                <w:sz w:val="30"/>
                <w:szCs w:val="30"/>
              </w:rPr>
            </w:pPr>
          </w:p>
          <w:p w14:paraId="073179C3" w14:textId="77777777" w:rsidR="00A42046" w:rsidRPr="00571D80" w:rsidRDefault="00A42046">
            <w:pPr>
              <w:pStyle w:val="Default"/>
              <w:rPr>
                <w:b/>
                <w:bCs/>
                <w:color w:val="auto"/>
                <w:sz w:val="28"/>
                <w:szCs w:val="28"/>
              </w:rPr>
            </w:pPr>
          </w:p>
          <w:p w14:paraId="1018DB53" w14:textId="77777777" w:rsidR="00A42046" w:rsidRPr="00571D80" w:rsidRDefault="00A42046">
            <w:pPr>
              <w:pStyle w:val="Default"/>
              <w:rPr>
                <w:b/>
                <w:bCs/>
                <w:color w:val="auto"/>
                <w:sz w:val="28"/>
                <w:szCs w:val="28"/>
              </w:rPr>
            </w:pPr>
          </w:p>
          <w:p w14:paraId="24A2BC72" w14:textId="77777777" w:rsidR="00A42046" w:rsidRPr="00571D80" w:rsidRDefault="00A42046">
            <w:pPr>
              <w:pStyle w:val="Default"/>
              <w:rPr>
                <w:b/>
                <w:bCs/>
                <w:color w:val="auto"/>
                <w:sz w:val="28"/>
                <w:szCs w:val="28"/>
              </w:rPr>
            </w:pPr>
          </w:p>
          <w:p w14:paraId="12242B39" w14:textId="77777777" w:rsidR="00A42046" w:rsidRPr="00571D80" w:rsidRDefault="00A42046">
            <w:pPr>
              <w:pStyle w:val="Default"/>
              <w:rPr>
                <w:b/>
                <w:bCs/>
                <w:color w:val="auto"/>
                <w:sz w:val="28"/>
                <w:szCs w:val="28"/>
              </w:rPr>
            </w:pPr>
          </w:p>
          <w:p w14:paraId="109AD9F7" w14:textId="77777777" w:rsidR="00A42046" w:rsidRPr="00571D80" w:rsidRDefault="00A42046">
            <w:pPr>
              <w:pStyle w:val="Default"/>
              <w:rPr>
                <w:b/>
                <w:bCs/>
                <w:color w:val="auto"/>
                <w:sz w:val="28"/>
                <w:szCs w:val="28"/>
              </w:rPr>
            </w:pPr>
          </w:p>
          <w:p w14:paraId="1FA88B4F" w14:textId="184A530B" w:rsidR="00A42046" w:rsidRPr="00571D80" w:rsidRDefault="002771E5">
            <w:pPr>
              <w:jc w:val="center"/>
              <w:rPr>
                <w:b/>
              </w:rPr>
            </w:pPr>
            <w:r w:rsidRPr="00571D80">
              <w:rPr>
                <w:b/>
                <w:sz w:val="28"/>
                <w:szCs w:val="28"/>
              </w:rPr>
              <w:t xml:space="preserve">  </w:t>
            </w:r>
            <w:r w:rsidR="004D1E4C">
              <w:rPr>
                <w:b/>
                <w:sz w:val="28"/>
                <w:szCs w:val="28"/>
              </w:rPr>
              <w:t xml:space="preserve">        </w:t>
            </w:r>
            <w:r w:rsidRPr="00571D80">
              <w:rPr>
                <w:b/>
                <w:sz w:val="28"/>
                <w:szCs w:val="28"/>
              </w:rPr>
              <w:t>Lê Đức Giang</w:t>
            </w:r>
          </w:p>
        </w:tc>
      </w:tr>
    </w:tbl>
    <w:p w14:paraId="19EBCCCD" w14:textId="77777777" w:rsidR="00A42046" w:rsidRDefault="00A42046">
      <w:pPr>
        <w:rPr>
          <w:color w:val="000000" w:themeColor="text1"/>
          <w:lang w:val="vi-VN"/>
        </w:rPr>
      </w:pPr>
    </w:p>
    <w:p w14:paraId="061C9E35" w14:textId="77777777" w:rsidR="00A42046" w:rsidRDefault="00A42046">
      <w:pPr>
        <w:rPr>
          <w:color w:val="000000" w:themeColor="text1"/>
          <w:lang w:val="vi-VN"/>
        </w:rPr>
      </w:pPr>
    </w:p>
    <w:p w14:paraId="12EE008B" w14:textId="5EA0099F" w:rsidR="00A42046" w:rsidRDefault="00A42046">
      <w:pPr>
        <w:jc w:val="both"/>
        <w:rPr>
          <w:b/>
          <w:color w:val="000000" w:themeColor="text1"/>
          <w:sz w:val="26"/>
          <w:szCs w:val="26"/>
          <w:lang w:eastAsia="vi-VN"/>
        </w:rPr>
      </w:pPr>
    </w:p>
    <w:p w14:paraId="3C9DFDB1" w14:textId="538953CD" w:rsidR="00256BF3" w:rsidRDefault="00256BF3">
      <w:pPr>
        <w:jc w:val="both"/>
        <w:rPr>
          <w:b/>
          <w:color w:val="000000" w:themeColor="text1"/>
          <w:sz w:val="26"/>
          <w:szCs w:val="26"/>
          <w:lang w:eastAsia="vi-VN"/>
        </w:rPr>
      </w:pPr>
    </w:p>
    <w:p w14:paraId="5660D004" w14:textId="526774DE" w:rsidR="00256BF3" w:rsidRDefault="00256BF3">
      <w:pPr>
        <w:jc w:val="both"/>
        <w:rPr>
          <w:b/>
          <w:color w:val="000000" w:themeColor="text1"/>
          <w:sz w:val="26"/>
          <w:szCs w:val="26"/>
          <w:lang w:eastAsia="vi-VN"/>
        </w:rPr>
      </w:pPr>
    </w:p>
    <w:p w14:paraId="65FB4F99" w14:textId="37AA0B5B" w:rsidR="00256BF3" w:rsidRDefault="00256BF3">
      <w:pPr>
        <w:jc w:val="both"/>
        <w:rPr>
          <w:b/>
          <w:color w:val="000000" w:themeColor="text1"/>
          <w:sz w:val="26"/>
          <w:szCs w:val="26"/>
          <w:lang w:eastAsia="vi-VN"/>
        </w:rPr>
      </w:pPr>
    </w:p>
    <w:p w14:paraId="1182717C" w14:textId="57EE7779" w:rsidR="00256BF3" w:rsidRDefault="00256BF3">
      <w:pPr>
        <w:jc w:val="both"/>
        <w:rPr>
          <w:b/>
          <w:color w:val="000000" w:themeColor="text1"/>
          <w:sz w:val="26"/>
          <w:szCs w:val="26"/>
          <w:lang w:eastAsia="vi-VN"/>
        </w:rPr>
      </w:pPr>
    </w:p>
    <w:p w14:paraId="726A434E" w14:textId="00DEDF56" w:rsidR="00256BF3" w:rsidRDefault="00256BF3">
      <w:pPr>
        <w:jc w:val="both"/>
        <w:rPr>
          <w:b/>
          <w:color w:val="000000" w:themeColor="text1"/>
          <w:sz w:val="26"/>
          <w:szCs w:val="26"/>
          <w:lang w:eastAsia="vi-VN"/>
        </w:rPr>
      </w:pPr>
    </w:p>
    <w:p w14:paraId="012AA38A" w14:textId="2D07F0BB" w:rsidR="00256BF3" w:rsidRDefault="00256BF3">
      <w:pPr>
        <w:jc w:val="both"/>
        <w:rPr>
          <w:b/>
          <w:color w:val="000000" w:themeColor="text1"/>
          <w:sz w:val="26"/>
          <w:szCs w:val="26"/>
          <w:lang w:eastAsia="vi-VN"/>
        </w:rPr>
      </w:pPr>
    </w:p>
    <w:p w14:paraId="24AAFC71" w14:textId="76D38972" w:rsidR="00256BF3" w:rsidRDefault="00256BF3">
      <w:pPr>
        <w:jc w:val="both"/>
        <w:rPr>
          <w:b/>
          <w:color w:val="000000" w:themeColor="text1"/>
          <w:sz w:val="26"/>
          <w:szCs w:val="26"/>
          <w:lang w:eastAsia="vi-VN"/>
        </w:rPr>
      </w:pPr>
    </w:p>
    <w:p w14:paraId="2C4CCABC" w14:textId="09C6EF98" w:rsidR="00256BF3" w:rsidRDefault="00256BF3">
      <w:pPr>
        <w:jc w:val="both"/>
        <w:rPr>
          <w:b/>
          <w:color w:val="000000" w:themeColor="text1"/>
          <w:sz w:val="26"/>
          <w:szCs w:val="26"/>
          <w:lang w:eastAsia="vi-VN"/>
        </w:rPr>
      </w:pPr>
    </w:p>
    <w:p w14:paraId="2FE251AB" w14:textId="611474D5" w:rsidR="00256BF3" w:rsidRDefault="00256BF3">
      <w:pPr>
        <w:jc w:val="both"/>
        <w:rPr>
          <w:b/>
          <w:color w:val="000000" w:themeColor="text1"/>
          <w:sz w:val="26"/>
          <w:szCs w:val="26"/>
          <w:lang w:eastAsia="vi-VN"/>
        </w:rPr>
      </w:pPr>
    </w:p>
    <w:p w14:paraId="68D306D0" w14:textId="412EB231" w:rsidR="00256BF3" w:rsidRDefault="00256BF3">
      <w:pPr>
        <w:jc w:val="both"/>
        <w:rPr>
          <w:b/>
          <w:color w:val="000000" w:themeColor="text1"/>
          <w:sz w:val="26"/>
          <w:szCs w:val="26"/>
          <w:lang w:eastAsia="vi-VN"/>
        </w:rPr>
      </w:pPr>
    </w:p>
    <w:p w14:paraId="3776C829" w14:textId="654DC828" w:rsidR="00256BF3" w:rsidRDefault="00256BF3">
      <w:pPr>
        <w:jc w:val="both"/>
        <w:rPr>
          <w:b/>
          <w:color w:val="000000" w:themeColor="text1"/>
          <w:sz w:val="26"/>
          <w:szCs w:val="26"/>
          <w:lang w:eastAsia="vi-VN"/>
        </w:rPr>
      </w:pPr>
    </w:p>
    <w:p w14:paraId="74049319" w14:textId="1961483A" w:rsidR="00256BF3" w:rsidRDefault="00256BF3">
      <w:pPr>
        <w:jc w:val="both"/>
        <w:rPr>
          <w:b/>
          <w:color w:val="000000" w:themeColor="text1"/>
          <w:sz w:val="26"/>
          <w:szCs w:val="26"/>
          <w:lang w:eastAsia="vi-VN"/>
        </w:rPr>
      </w:pPr>
    </w:p>
    <w:p w14:paraId="441C8760" w14:textId="7298DA37" w:rsidR="00256BF3" w:rsidRDefault="00256BF3">
      <w:pPr>
        <w:jc w:val="both"/>
        <w:rPr>
          <w:b/>
          <w:color w:val="000000" w:themeColor="text1"/>
          <w:sz w:val="26"/>
          <w:szCs w:val="26"/>
          <w:lang w:eastAsia="vi-VN"/>
        </w:rPr>
      </w:pPr>
    </w:p>
    <w:p w14:paraId="6CF87700" w14:textId="2D981BF2" w:rsidR="00256BF3" w:rsidRDefault="00256BF3">
      <w:pPr>
        <w:jc w:val="both"/>
        <w:rPr>
          <w:b/>
          <w:color w:val="000000" w:themeColor="text1"/>
          <w:sz w:val="26"/>
          <w:szCs w:val="26"/>
          <w:lang w:eastAsia="vi-VN"/>
        </w:rPr>
      </w:pPr>
    </w:p>
    <w:p w14:paraId="3F74D813" w14:textId="5A1FE2A8" w:rsidR="00256BF3" w:rsidRDefault="00256BF3">
      <w:pPr>
        <w:jc w:val="both"/>
        <w:rPr>
          <w:b/>
          <w:color w:val="000000" w:themeColor="text1"/>
          <w:sz w:val="26"/>
          <w:szCs w:val="26"/>
          <w:lang w:eastAsia="vi-VN"/>
        </w:rPr>
      </w:pPr>
    </w:p>
    <w:p w14:paraId="14472E5C" w14:textId="2AB47C75" w:rsidR="00256BF3" w:rsidRDefault="00256BF3">
      <w:pPr>
        <w:jc w:val="both"/>
        <w:rPr>
          <w:b/>
          <w:color w:val="000000" w:themeColor="text1"/>
          <w:sz w:val="26"/>
          <w:szCs w:val="26"/>
          <w:lang w:eastAsia="vi-VN"/>
        </w:rPr>
      </w:pPr>
    </w:p>
    <w:p w14:paraId="69174C2C" w14:textId="3EBE8F23" w:rsidR="00256BF3" w:rsidRDefault="00256BF3">
      <w:pPr>
        <w:jc w:val="both"/>
        <w:rPr>
          <w:b/>
          <w:color w:val="000000" w:themeColor="text1"/>
          <w:sz w:val="26"/>
          <w:szCs w:val="26"/>
          <w:lang w:eastAsia="vi-VN"/>
        </w:rPr>
      </w:pPr>
    </w:p>
    <w:p w14:paraId="2F860869" w14:textId="54ADF565" w:rsidR="00256BF3" w:rsidRDefault="00256BF3">
      <w:pPr>
        <w:jc w:val="both"/>
        <w:rPr>
          <w:b/>
          <w:color w:val="000000" w:themeColor="text1"/>
          <w:sz w:val="26"/>
          <w:szCs w:val="26"/>
          <w:lang w:eastAsia="vi-VN"/>
        </w:rPr>
      </w:pPr>
    </w:p>
    <w:p w14:paraId="30AC02A0" w14:textId="505F518C" w:rsidR="00256BF3" w:rsidRDefault="00256BF3">
      <w:pPr>
        <w:jc w:val="both"/>
        <w:rPr>
          <w:b/>
          <w:color w:val="000000" w:themeColor="text1"/>
          <w:sz w:val="26"/>
          <w:szCs w:val="26"/>
          <w:lang w:eastAsia="vi-VN"/>
        </w:rPr>
      </w:pPr>
    </w:p>
    <w:p w14:paraId="73C85507" w14:textId="2FB9A995" w:rsidR="00256BF3" w:rsidRDefault="00256BF3">
      <w:pPr>
        <w:jc w:val="both"/>
        <w:rPr>
          <w:b/>
          <w:color w:val="000000" w:themeColor="text1"/>
          <w:sz w:val="26"/>
          <w:szCs w:val="26"/>
          <w:lang w:eastAsia="vi-VN"/>
        </w:rPr>
      </w:pPr>
    </w:p>
    <w:p w14:paraId="00AB8A95" w14:textId="1409285A" w:rsidR="00256BF3" w:rsidRDefault="00256BF3">
      <w:pPr>
        <w:jc w:val="both"/>
        <w:rPr>
          <w:b/>
          <w:color w:val="000000" w:themeColor="text1"/>
          <w:sz w:val="26"/>
          <w:szCs w:val="26"/>
          <w:lang w:eastAsia="vi-VN"/>
        </w:rPr>
      </w:pPr>
    </w:p>
    <w:p w14:paraId="3E5DC044" w14:textId="526BFFA2" w:rsidR="00256BF3" w:rsidRDefault="00256BF3">
      <w:pPr>
        <w:jc w:val="both"/>
        <w:rPr>
          <w:b/>
          <w:color w:val="000000" w:themeColor="text1"/>
          <w:sz w:val="26"/>
          <w:szCs w:val="26"/>
          <w:lang w:eastAsia="vi-VN"/>
        </w:rPr>
      </w:pPr>
    </w:p>
    <w:p w14:paraId="143AD53A" w14:textId="604043F9" w:rsidR="00256BF3" w:rsidRDefault="00256BF3">
      <w:pPr>
        <w:jc w:val="both"/>
        <w:rPr>
          <w:b/>
          <w:color w:val="000000" w:themeColor="text1"/>
          <w:sz w:val="26"/>
          <w:szCs w:val="26"/>
          <w:lang w:eastAsia="vi-VN"/>
        </w:rPr>
      </w:pPr>
    </w:p>
    <w:p w14:paraId="1C7C98AD" w14:textId="2C03C4A3" w:rsidR="00256BF3" w:rsidRDefault="00256BF3">
      <w:pPr>
        <w:jc w:val="both"/>
        <w:rPr>
          <w:b/>
          <w:color w:val="000000" w:themeColor="text1"/>
          <w:sz w:val="26"/>
          <w:szCs w:val="26"/>
          <w:lang w:eastAsia="vi-VN"/>
        </w:rPr>
      </w:pPr>
    </w:p>
    <w:p w14:paraId="759F1819" w14:textId="7E66B16B" w:rsidR="00256BF3" w:rsidRPr="00E81C8C" w:rsidRDefault="00256BF3" w:rsidP="00256BF3">
      <w:pPr>
        <w:keepNext/>
        <w:shd w:val="clear" w:color="auto" w:fill="FFFFFF"/>
        <w:spacing w:before="120" w:after="120"/>
        <w:jc w:val="center"/>
        <w:outlineLvl w:val="1"/>
        <w:rPr>
          <w:b/>
          <w:bCs/>
          <w:sz w:val="26"/>
          <w:szCs w:val="26"/>
          <w:lang w:val="vi-VN"/>
        </w:rPr>
      </w:pPr>
      <w:r w:rsidRPr="00E81C8C">
        <w:rPr>
          <w:b/>
          <w:bCs/>
          <w:i/>
          <w:iCs/>
          <w:sz w:val="26"/>
          <w:szCs w:val="26"/>
          <w:lang w:val="vi-VN"/>
        </w:rPr>
        <w:lastRenderedPageBreak/>
        <w:t xml:space="preserve">Phụ </w:t>
      </w:r>
      <w:r>
        <w:rPr>
          <w:b/>
          <w:bCs/>
          <w:i/>
          <w:iCs/>
          <w:sz w:val="26"/>
          <w:szCs w:val="26"/>
        </w:rPr>
        <w:t>biểu 01</w:t>
      </w:r>
      <w:r w:rsidRPr="00E81C8C">
        <w:rPr>
          <w:b/>
          <w:bCs/>
          <w:i/>
          <w:iCs/>
          <w:sz w:val="26"/>
          <w:szCs w:val="26"/>
        </w:rPr>
        <w:t xml:space="preserve">: </w:t>
      </w:r>
      <w:r w:rsidRPr="00E81C8C">
        <w:rPr>
          <w:b/>
          <w:bCs/>
          <w:sz w:val="26"/>
          <w:szCs w:val="26"/>
        </w:rPr>
        <w:t xml:space="preserve">Tổng </w:t>
      </w:r>
      <w:r>
        <w:rPr>
          <w:b/>
          <w:bCs/>
          <w:sz w:val="26"/>
          <w:szCs w:val="26"/>
        </w:rPr>
        <w:t>hợp danh mục và nguồn vốn đầu tư</w:t>
      </w:r>
      <w:r w:rsidRPr="00E81C8C">
        <w:rPr>
          <w:b/>
          <w:bCs/>
          <w:sz w:val="26"/>
          <w:szCs w:val="26"/>
          <w:lang w:val="vi-VN"/>
        </w:rPr>
        <w:t xml:space="preserve"> Vườn quốc gia Xuân Liên</w:t>
      </w:r>
    </w:p>
    <w:p w14:paraId="736C800C" w14:textId="03AE778C" w:rsidR="00256BF3" w:rsidRPr="00E81C8C" w:rsidRDefault="00256BF3" w:rsidP="00256BF3">
      <w:pPr>
        <w:keepNext/>
        <w:shd w:val="clear" w:color="auto" w:fill="FFFFFF"/>
        <w:spacing w:before="120" w:after="120"/>
        <w:jc w:val="center"/>
        <w:outlineLvl w:val="1"/>
        <w:rPr>
          <w:bCs/>
          <w:i/>
          <w:sz w:val="26"/>
          <w:szCs w:val="26"/>
        </w:rPr>
      </w:pPr>
      <w:r w:rsidRPr="00E81C8C">
        <w:rPr>
          <w:bCs/>
          <w:i/>
          <w:sz w:val="26"/>
          <w:szCs w:val="26"/>
        </w:rPr>
        <w:t xml:space="preserve">(kèm theo </w:t>
      </w:r>
      <w:r>
        <w:rPr>
          <w:bCs/>
          <w:i/>
          <w:sz w:val="26"/>
          <w:szCs w:val="26"/>
        </w:rPr>
        <w:t xml:space="preserve">Quyết định số:         /QĐ-UBND ngày      tháng       năm </w:t>
      </w:r>
      <w:r w:rsidRPr="00E81C8C">
        <w:rPr>
          <w:bCs/>
          <w:i/>
          <w:sz w:val="26"/>
          <w:szCs w:val="26"/>
        </w:rPr>
        <w:t>202</w:t>
      </w:r>
      <w:r>
        <w:rPr>
          <w:bCs/>
          <w:i/>
          <w:sz w:val="26"/>
          <w:szCs w:val="26"/>
        </w:rPr>
        <w:t>5</w:t>
      </w:r>
      <w:r w:rsidRPr="00E81C8C">
        <w:rPr>
          <w:bCs/>
          <w:i/>
          <w:sz w:val="26"/>
          <w:szCs w:val="26"/>
        </w:rPr>
        <w:t xml:space="preserve"> của </w:t>
      </w:r>
      <w:r w:rsidR="00B10A49">
        <w:rPr>
          <w:bCs/>
          <w:i/>
          <w:sz w:val="26"/>
          <w:szCs w:val="26"/>
        </w:rPr>
        <w:t xml:space="preserve">Chủ tịch </w:t>
      </w:r>
      <w:r>
        <w:rPr>
          <w:bCs/>
          <w:i/>
          <w:sz w:val="26"/>
          <w:szCs w:val="26"/>
        </w:rPr>
        <w:t>UBND tỉnh</w:t>
      </w:r>
      <w:r w:rsidRPr="00E81C8C">
        <w:rPr>
          <w:bCs/>
          <w:i/>
          <w:sz w:val="26"/>
          <w:szCs w:val="26"/>
        </w:rPr>
        <w:t>)</w:t>
      </w:r>
    </w:p>
    <w:p w14:paraId="24794E10" w14:textId="77777777" w:rsidR="00256BF3" w:rsidRPr="00E81C8C" w:rsidRDefault="00256BF3" w:rsidP="00256BF3">
      <w:pPr>
        <w:keepNext/>
        <w:shd w:val="clear" w:color="auto" w:fill="FFFFFF"/>
        <w:spacing w:before="120" w:after="120"/>
        <w:ind w:right="396"/>
        <w:jc w:val="right"/>
        <w:outlineLvl w:val="1"/>
        <w:rPr>
          <w:b/>
          <w:sz w:val="28"/>
          <w:szCs w:val="28"/>
        </w:rPr>
      </w:pPr>
      <w:r w:rsidRPr="00E81C8C">
        <w:rPr>
          <w:i/>
          <w:iCs/>
        </w:rPr>
        <w:t>Đơn vị tính: Triệu đồng</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84"/>
        <w:gridCol w:w="1176"/>
        <w:gridCol w:w="996"/>
        <w:gridCol w:w="1176"/>
        <w:gridCol w:w="2322"/>
      </w:tblGrid>
      <w:tr w:rsidR="00256BF3" w:rsidRPr="00E31F97" w14:paraId="53221676" w14:textId="77777777" w:rsidTr="00E70756">
        <w:trPr>
          <w:trHeight w:val="610"/>
        </w:trPr>
        <w:tc>
          <w:tcPr>
            <w:tcW w:w="670" w:type="dxa"/>
            <w:vMerge w:val="restart"/>
            <w:shd w:val="clear" w:color="auto" w:fill="auto"/>
            <w:vAlign w:val="center"/>
            <w:hideMark/>
          </w:tcPr>
          <w:p w14:paraId="26DB53EC" w14:textId="77777777" w:rsidR="00256BF3" w:rsidRPr="00E31F97" w:rsidRDefault="00256BF3" w:rsidP="00E70756">
            <w:pPr>
              <w:jc w:val="center"/>
              <w:rPr>
                <w:b/>
                <w:bCs/>
                <w:color w:val="000000"/>
              </w:rPr>
            </w:pPr>
            <w:r w:rsidRPr="00E31F97">
              <w:rPr>
                <w:b/>
                <w:bCs/>
                <w:color w:val="000000"/>
              </w:rPr>
              <w:t>TT</w:t>
            </w:r>
          </w:p>
        </w:tc>
        <w:tc>
          <w:tcPr>
            <w:tcW w:w="3584" w:type="dxa"/>
            <w:vMerge w:val="restart"/>
            <w:shd w:val="clear" w:color="auto" w:fill="auto"/>
            <w:vAlign w:val="center"/>
            <w:hideMark/>
          </w:tcPr>
          <w:p w14:paraId="472F3DAE" w14:textId="77777777" w:rsidR="00256BF3" w:rsidRPr="00E31F97" w:rsidRDefault="00256BF3" w:rsidP="00E70756">
            <w:pPr>
              <w:jc w:val="center"/>
              <w:rPr>
                <w:b/>
                <w:bCs/>
                <w:color w:val="000000"/>
              </w:rPr>
            </w:pPr>
            <w:r w:rsidRPr="00E31F97">
              <w:rPr>
                <w:b/>
                <w:bCs/>
                <w:color w:val="000000"/>
              </w:rPr>
              <w:t>Hạng mục</w:t>
            </w:r>
          </w:p>
        </w:tc>
        <w:tc>
          <w:tcPr>
            <w:tcW w:w="1176" w:type="dxa"/>
            <w:vMerge w:val="restart"/>
            <w:shd w:val="clear" w:color="auto" w:fill="auto"/>
            <w:vAlign w:val="center"/>
            <w:hideMark/>
          </w:tcPr>
          <w:p w14:paraId="7A5E17D8" w14:textId="77777777" w:rsidR="00256BF3" w:rsidRPr="00E31F97" w:rsidRDefault="00256BF3" w:rsidP="00E70756">
            <w:pPr>
              <w:jc w:val="center"/>
              <w:rPr>
                <w:b/>
                <w:bCs/>
                <w:color w:val="000000"/>
              </w:rPr>
            </w:pPr>
            <w:r w:rsidRPr="00E31F97">
              <w:rPr>
                <w:b/>
                <w:bCs/>
                <w:color w:val="000000"/>
              </w:rPr>
              <w:t>Tổng nhu cầu nguồn vốn</w:t>
            </w:r>
          </w:p>
        </w:tc>
        <w:tc>
          <w:tcPr>
            <w:tcW w:w="2172" w:type="dxa"/>
            <w:gridSpan w:val="2"/>
            <w:shd w:val="clear" w:color="auto" w:fill="auto"/>
            <w:vAlign w:val="center"/>
            <w:hideMark/>
          </w:tcPr>
          <w:p w14:paraId="06C5BF4B" w14:textId="77777777" w:rsidR="00256BF3" w:rsidRPr="00E31F97" w:rsidRDefault="00256BF3" w:rsidP="00E70756">
            <w:pPr>
              <w:jc w:val="center"/>
              <w:rPr>
                <w:b/>
                <w:bCs/>
                <w:color w:val="000000"/>
              </w:rPr>
            </w:pPr>
            <w:r w:rsidRPr="00E31F97">
              <w:rPr>
                <w:b/>
                <w:bCs/>
                <w:color w:val="000000"/>
              </w:rPr>
              <w:t>Phân theo nguồn vốn</w:t>
            </w:r>
          </w:p>
        </w:tc>
        <w:tc>
          <w:tcPr>
            <w:tcW w:w="2322" w:type="dxa"/>
            <w:vMerge w:val="restart"/>
            <w:shd w:val="clear" w:color="auto" w:fill="auto"/>
            <w:vAlign w:val="center"/>
            <w:hideMark/>
          </w:tcPr>
          <w:p w14:paraId="6B48639B" w14:textId="77777777" w:rsidR="00256BF3" w:rsidRPr="00E31F97" w:rsidRDefault="00256BF3" w:rsidP="00E70756">
            <w:pPr>
              <w:jc w:val="center"/>
              <w:rPr>
                <w:b/>
                <w:bCs/>
                <w:color w:val="000000"/>
              </w:rPr>
            </w:pPr>
            <w:r w:rsidRPr="00E31F97">
              <w:rPr>
                <w:b/>
                <w:bCs/>
                <w:color w:val="000000"/>
              </w:rPr>
              <w:t>Ghi chú</w:t>
            </w:r>
          </w:p>
        </w:tc>
      </w:tr>
      <w:tr w:rsidR="00256BF3" w:rsidRPr="00E31F97" w14:paraId="12945139" w14:textId="77777777" w:rsidTr="00E70756">
        <w:trPr>
          <w:trHeight w:val="300"/>
        </w:trPr>
        <w:tc>
          <w:tcPr>
            <w:tcW w:w="670" w:type="dxa"/>
            <w:vMerge/>
            <w:vAlign w:val="center"/>
            <w:hideMark/>
          </w:tcPr>
          <w:p w14:paraId="5DC48F19" w14:textId="77777777" w:rsidR="00256BF3" w:rsidRPr="00E31F97" w:rsidRDefault="00256BF3" w:rsidP="00E70756">
            <w:pPr>
              <w:jc w:val="center"/>
              <w:rPr>
                <w:b/>
                <w:bCs/>
                <w:color w:val="000000"/>
              </w:rPr>
            </w:pPr>
          </w:p>
        </w:tc>
        <w:tc>
          <w:tcPr>
            <w:tcW w:w="3584" w:type="dxa"/>
            <w:vMerge/>
            <w:vAlign w:val="center"/>
            <w:hideMark/>
          </w:tcPr>
          <w:p w14:paraId="58B290F1" w14:textId="77777777" w:rsidR="00256BF3" w:rsidRPr="00E31F97" w:rsidRDefault="00256BF3" w:rsidP="00E70756">
            <w:pPr>
              <w:jc w:val="center"/>
              <w:rPr>
                <w:b/>
                <w:bCs/>
                <w:color w:val="000000"/>
              </w:rPr>
            </w:pPr>
          </w:p>
        </w:tc>
        <w:tc>
          <w:tcPr>
            <w:tcW w:w="1176" w:type="dxa"/>
            <w:vMerge/>
            <w:vAlign w:val="center"/>
            <w:hideMark/>
          </w:tcPr>
          <w:p w14:paraId="556F45BE" w14:textId="77777777" w:rsidR="00256BF3" w:rsidRPr="00E31F97" w:rsidRDefault="00256BF3" w:rsidP="00E70756">
            <w:pPr>
              <w:jc w:val="center"/>
              <w:rPr>
                <w:b/>
                <w:bCs/>
                <w:color w:val="000000"/>
              </w:rPr>
            </w:pPr>
          </w:p>
        </w:tc>
        <w:tc>
          <w:tcPr>
            <w:tcW w:w="996" w:type="dxa"/>
            <w:vMerge w:val="restart"/>
            <w:shd w:val="clear" w:color="auto" w:fill="auto"/>
            <w:vAlign w:val="center"/>
            <w:hideMark/>
          </w:tcPr>
          <w:p w14:paraId="28D35BD9" w14:textId="77777777" w:rsidR="00256BF3" w:rsidRPr="00E31F97" w:rsidRDefault="00256BF3" w:rsidP="00E70756">
            <w:pPr>
              <w:jc w:val="center"/>
              <w:rPr>
                <w:b/>
                <w:bCs/>
                <w:color w:val="000000"/>
              </w:rPr>
            </w:pPr>
            <w:r w:rsidRPr="00E31F97">
              <w:rPr>
                <w:b/>
                <w:bCs/>
                <w:color w:val="000000"/>
              </w:rPr>
              <w:t>Ngân sách nhà nước</w:t>
            </w:r>
          </w:p>
        </w:tc>
        <w:tc>
          <w:tcPr>
            <w:tcW w:w="1176" w:type="dxa"/>
            <w:vMerge w:val="restart"/>
            <w:shd w:val="clear" w:color="auto" w:fill="auto"/>
            <w:vAlign w:val="center"/>
            <w:hideMark/>
          </w:tcPr>
          <w:p w14:paraId="4F7754CB" w14:textId="77777777" w:rsidR="00256BF3" w:rsidRPr="00E31F97" w:rsidRDefault="00256BF3" w:rsidP="00E70756">
            <w:pPr>
              <w:jc w:val="center"/>
              <w:rPr>
                <w:b/>
                <w:bCs/>
                <w:color w:val="000000"/>
              </w:rPr>
            </w:pPr>
            <w:r w:rsidRPr="00E31F97">
              <w:rPr>
                <w:b/>
                <w:bCs/>
                <w:color w:val="000000"/>
              </w:rPr>
              <w:t>Vốn hợp pháp khác</w:t>
            </w:r>
          </w:p>
        </w:tc>
        <w:tc>
          <w:tcPr>
            <w:tcW w:w="2322" w:type="dxa"/>
            <w:vMerge/>
            <w:vAlign w:val="center"/>
            <w:hideMark/>
          </w:tcPr>
          <w:p w14:paraId="2FFCDC18" w14:textId="77777777" w:rsidR="00256BF3" w:rsidRPr="00E31F97" w:rsidRDefault="00256BF3" w:rsidP="00E70756">
            <w:pPr>
              <w:jc w:val="center"/>
              <w:rPr>
                <w:b/>
                <w:bCs/>
                <w:color w:val="000000"/>
              </w:rPr>
            </w:pPr>
          </w:p>
        </w:tc>
      </w:tr>
      <w:tr w:rsidR="00256BF3" w:rsidRPr="00E31F97" w14:paraId="152A3DB8" w14:textId="77777777" w:rsidTr="00E70756">
        <w:trPr>
          <w:trHeight w:val="300"/>
        </w:trPr>
        <w:tc>
          <w:tcPr>
            <w:tcW w:w="670" w:type="dxa"/>
            <w:vMerge/>
            <w:vAlign w:val="center"/>
            <w:hideMark/>
          </w:tcPr>
          <w:p w14:paraId="5EFCBCA4" w14:textId="77777777" w:rsidR="00256BF3" w:rsidRPr="00E31F97" w:rsidRDefault="00256BF3" w:rsidP="00E70756">
            <w:pPr>
              <w:jc w:val="center"/>
              <w:rPr>
                <w:b/>
                <w:bCs/>
                <w:color w:val="000000"/>
              </w:rPr>
            </w:pPr>
          </w:p>
        </w:tc>
        <w:tc>
          <w:tcPr>
            <w:tcW w:w="3584" w:type="dxa"/>
            <w:vMerge/>
            <w:vAlign w:val="center"/>
            <w:hideMark/>
          </w:tcPr>
          <w:p w14:paraId="20DDBD9E" w14:textId="77777777" w:rsidR="00256BF3" w:rsidRPr="00E31F97" w:rsidRDefault="00256BF3" w:rsidP="00E70756">
            <w:pPr>
              <w:jc w:val="center"/>
              <w:rPr>
                <w:b/>
                <w:bCs/>
                <w:color w:val="000000"/>
              </w:rPr>
            </w:pPr>
          </w:p>
        </w:tc>
        <w:tc>
          <w:tcPr>
            <w:tcW w:w="1176" w:type="dxa"/>
            <w:vMerge/>
            <w:vAlign w:val="center"/>
            <w:hideMark/>
          </w:tcPr>
          <w:p w14:paraId="75C0084C" w14:textId="77777777" w:rsidR="00256BF3" w:rsidRPr="00E31F97" w:rsidRDefault="00256BF3" w:rsidP="00E70756">
            <w:pPr>
              <w:jc w:val="center"/>
              <w:rPr>
                <w:b/>
                <w:bCs/>
                <w:color w:val="000000"/>
              </w:rPr>
            </w:pPr>
          </w:p>
        </w:tc>
        <w:tc>
          <w:tcPr>
            <w:tcW w:w="996" w:type="dxa"/>
            <w:vMerge/>
            <w:vAlign w:val="center"/>
            <w:hideMark/>
          </w:tcPr>
          <w:p w14:paraId="630B4AC3" w14:textId="77777777" w:rsidR="00256BF3" w:rsidRPr="00E31F97" w:rsidRDefault="00256BF3" w:rsidP="00E70756">
            <w:pPr>
              <w:jc w:val="center"/>
              <w:rPr>
                <w:b/>
                <w:bCs/>
                <w:color w:val="000000"/>
              </w:rPr>
            </w:pPr>
          </w:p>
        </w:tc>
        <w:tc>
          <w:tcPr>
            <w:tcW w:w="1176" w:type="dxa"/>
            <w:vMerge/>
            <w:vAlign w:val="center"/>
            <w:hideMark/>
          </w:tcPr>
          <w:p w14:paraId="433FFE1F" w14:textId="77777777" w:rsidR="00256BF3" w:rsidRPr="00E31F97" w:rsidRDefault="00256BF3" w:rsidP="00E70756">
            <w:pPr>
              <w:jc w:val="center"/>
              <w:rPr>
                <w:b/>
                <w:bCs/>
                <w:color w:val="000000"/>
              </w:rPr>
            </w:pPr>
          </w:p>
        </w:tc>
        <w:tc>
          <w:tcPr>
            <w:tcW w:w="2322" w:type="dxa"/>
            <w:vMerge/>
            <w:vAlign w:val="center"/>
            <w:hideMark/>
          </w:tcPr>
          <w:p w14:paraId="0904B897" w14:textId="77777777" w:rsidR="00256BF3" w:rsidRPr="00E31F97" w:rsidRDefault="00256BF3" w:rsidP="00E70756">
            <w:pPr>
              <w:jc w:val="center"/>
              <w:rPr>
                <w:b/>
                <w:bCs/>
                <w:color w:val="000000"/>
              </w:rPr>
            </w:pPr>
          </w:p>
        </w:tc>
      </w:tr>
      <w:tr w:rsidR="00256BF3" w:rsidRPr="00E31F97" w14:paraId="67C8C189" w14:textId="77777777" w:rsidTr="00E70756">
        <w:trPr>
          <w:trHeight w:val="310"/>
        </w:trPr>
        <w:tc>
          <w:tcPr>
            <w:tcW w:w="670" w:type="dxa"/>
            <w:shd w:val="clear" w:color="auto" w:fill="auto"/>
            <w:vAlign w:val="center"/>
            <w:hideMark/>
          </w:tcPr>
          <w:p w14:paraId="108E6C8D" w14:textId="77777777" w:rsidR="00256BF3" w:rsidRPr="00E31F97" w:rsidRDefault="00256BF3" w:rsidP="00E70756">
            <w:pPr>
              <w:jc w:val="center"/>
              <w:rPr>
                <w:b/>
                <w:bCs/>
                <w:color w:val="000000"/>
              </w:rPr>
            </w:pPr>
            <w:r w:rsidRPr="00E31F97">
              <w:rPr>
                <w:b/>
                <w:bCs/>
                <w:color w:val="000000"/>
              </w:rPr>
              <w:t>I</w:t>
            </w:r>
          </w:p>
        </w:tc>
        <w:tc>
          <w:tcPr>
            <w:tcW w:w="3584" w:type="dxa"/>
            <w:shd w:val="clear" w:color="auto" w:fill="auto"/>
            <w:vAlign w:val="center"/>
            <w:hideMark/>
          </w:tcPr>
          <w:p w14:paraId="42E7133F" w14:textId="77777777" w:rsidR="00256BF3" w:rsidRPr="00E31F97" w:rsidRDefault="00256BF3" w:rsidP="00E70756">
            <w:pPr>
              <w:jc w:val="both"/>
              <w:rPr>
                <w:b/>
                <w:bCs/>
                <w:color w:val="000000"/>
              </w:rPr>
            </w:pPr>
            <w:r w:rsidRPr="00E31F97">
              <w:rPr>
                <w:b/>
                <w:bCs/>
                <w:color w:val="000000"/>
              </w:rPr>
              <w:t>NHIỆM VỤ BẢO VỆ RỪNG</w:t>
            </w:r>
          </w:p>
        </w:tc>
        <w:tc>
          <w:tcPr>
            <w:tcW w:w="1176" w:type="dxa"/>
            <w:shd w:val="clear" w:color="auto" w:fill="auto"/>
            <w:vAlign w:val="center"/>
            <w:hideMark/>
          </w:tcPr>
          <w:p w14:paraId="35DA304E" w14:textId="77777777" w:rsidR="00256BF3" w:rsidRPr="00E31F97" w:rsidRDefault="00256BF3" w:rsidP="00E70756">
            <w:pPr>
              <w:jc w:val="center"/>
              <w:rPr>
                <w:b/>
                <w:bCs/>
                <w:color w:val="000000"/>
              </w:rPr>
            </w:pPr>
            <w:r w:rsidRPr="00E31F97">
              <w:rPr>
                <w:b/>
                <w:bCs/>
                <w:color w:val="000000"/>
              </w:rPr>
              <w:t>144.660</w:t>
            </w:r>
          </w:p>
        </w:tc>
        <w:tc>
          <w:tcPr>
            <w:tcW w:w="996" w:type="dxa"/>
            <w:shd w:val="clear" w:color="auto" w:fill="auto"/>
            <w:vAlign w:val="center"/>
            <w:hideMark/>
          </w:tcPr>
          <w:p w14:paraId="0E7BE0B4" w14:textId="77777777" w:rsidR="00256BF3" w:rsidRPr="00E31F97" w:rsidRDefault="00256BF3" w:rsidP="00E70756">
            <w:pPr>
              <w:jc w:val="center"/>
              <w:rPr>
                <w:b/>
                <w:bCs/>
                <w:color w:val="000000"/>
              </w:rPr>
            </w:pPr>
            <w:r w:rsidRPr="00E31F97">
              <w:rPr>
                <w:b/>
                <w:bCs/>
                <w:color w:val="000000"/>
              </w:rPr>
              <w:t>137.660</w:t>
            </w:r>
          </w:p>
        </w:tc>
        <w:tc>
          <w:tcPr>
            <w:tcW w:w="1176" w:type="dxa"/>
            <w:shd w:val="clear" w:color="auto" w:fill="auto"/>
            <w:vAlign w:val="center"/>
            <w:hideMark/>
          </w:tcPr>
          <w:p w14:paraId="41680DFE" w14:textId="77777777" w:rsidR="00256BF3" w:rsidRPr="00E31F97" w:rsidRDefault="00256BF3" w:rsidP="00E70756">
            <w:pPr>
              <w:jc w:val="center"/>
              <w:rPr>
                <w:b/>
                <w:bCs/>
                <w:color w:val="000000"/>
              </w:rPr>
            </w:pPr>
            <w:r w:rsidRPr="00E31F97">
              <w:rPr>
                <w:b/>
                <w:bCs/>
                <w:color w:val="000000"/>
              </w:rPr>
              <w:t>7.000</w:t>
            </w:r>
          </w:p>
        </w:tc>
        <w:tc>
          <w:tcPr>
            <w:tcW w:w="2322" w:type="dxa"/>
            <w:shd w:val="clear" w:color="auto" w:fill="auto"/>
            <w:noWrap/>
            <w:vAlign w:val="center"/>
            <w:hideMark/>
          </w:tcPr>
          <w:p w14:paraId="4FED9061" w14:textId="77777777" w:rsidR="00256BF3" w:rsidRPr="00E31F97" w:rsidRDefault="00256BF3" w:rsidP="00E70756">
            <w:pPr>
              <w:jc w:val="center"/>
              <w:rPr>
                <w:color w:val="000000"/>
              </w:rPr>
            </w:pPr>
          </w:p>
        </w:tc>
      </w:tr>
      <w:tr w:rsidR="00256BF3" w:rsidRPr="00E31F97" w14:paraId="217B6835" w14:textId="77777777" w:rsidTr="00E70756">
        <w:trPr>
          <w:trHeight w:val="310"/>
        </w:trPr>
        <w:tc>
          <w:tcPr>
            <w:tcW w:w="670" w:type="dxa"/>
            <w:shd w:val="clear" w:color="auto" w:fill="auto"/>
            <w:vAlign w:val="center"/>
            <w:hideMark/>
          </w:tcPr>
          <w:p w14:paraId="1BB59EFB" w14:textId="77777777" w:rsidR="00256BF3" w:rsidRPr="00E31F97" w:rsidRDefault="00256BF3" w:rsidP="00E70756">
            <w:pPr>
              <w:jc w:val="center"/>
              <w:rPr>
                <w:b/>
                <w:bCs/>
                <w:color w:val="000000"/>
              </w:rPr>
            </w:pPr>
            <w:r w:rsidRPr="00E31F97">
              <w:rPr>
                <w:b/>
                <w:bCs/>
                <w:color w:val="000000"/>
              </w:rPr>
              <w:t>1</w:t>
            </w:r>
          </w:p>
        </w:tc>
        <w:tc>
          <w:tcPr>
            <w:tcW w:w="3584" w:type="dxa"/>
            <w:shd w:val="clear" w:color="auto" w:fill="auto"/>
            <w:vAlign w:val="center"/>
            <w:hideMark/>
          </w:tcPr>
          <w:p w14:paraId="21A0C07A" w14:textId="77777777" w:rsidR="00256BF3" w:rsidRPr="00E31F97" w:rsidRDefault="00256BF3" w:rsidP="00E70756">
            <w:pPr>
              <w:jc w:val="both"/>
              <w:rPr>
                <w:b/>
                <w:bCs/>
                <w:color w:val="000000"/>
              </w:rPr>
            </w:pPr>
            <w:r w:rsidRPr="00E31F97">
              <w:rPr>
                <w:b/>
                <w:bCs/>
                <w:color w:val="000000"/>
              </w:rPr>
              <w:t>Bảo vệ rừng</w:t>
            </w:r>
          </w:p>
        </w:tc>
        <w:tc>
          <w:tcPr>
            <w:tcW w:w="1176" w:type="dxa"/>
            <w:shd w:val="clear" w:color="auto" w:fill="auto"/>
            <w:vAlign w:val="center"/>
            <w:hideMark/>
          </w:tcPr>
          <w:p w14:paraId="2F04D220" w14:textId="77777777" w:rsidR="00256BF3" w:rsidRPr="00E31F97" w:rsidRDefault="00256BF3" w:rsidP="00E70756">
            <w:pPr>
              <w:jc w:val="center"/>
              <w:rPr>
                <w:b/>
                <w:bCs/>
                <w:color w:val="000000"/>
              </w:rPr>
            </w:pPr>
            <w:r w:rsidRPr="00E31F97">
              <w:rPr>
                <w:b/>
                <w:bCs/>
                <w:color w:val="000000"/>
              </w:rPr>
              <w:t>91.970</w:t>
            </w:r>
          </w:p>
        </w:tc>
        <w:tc>
          <w:tcPr>
            <w:tcW w:w="996" w:type="dxa"/>
            <w:shd w:val="clear" w:color="auto" w:fill="auto"/>
            <w:vAlign w:val="center"/>
            <w:hideMark/>
          </w:tcPr>
          <w:p w14:paraId="66FDEC3D" w14:textId="77777777" w:rsidR="00256BF3" w:rsidRPr="00E31F97" w:rsidRDefault="00256BF3" w:rsidP="00E70756">
            <w:pPr>
              <w:jc w:val="center"/>
              <w:rPr>
                <w:b/>
                <w:bCs/>
                <w:color w:val="000000"/>
              </w:rPr>
            </w:pPr>
            <w:r w:rsidRPr="00E31F97">
              <w:rPr>
                <w:b/>
                <w:bCs/>
                <w:color w:val="000000"/>
              </w:rPr>
              <w:t>86.570</w:t>
            </w:r>
          </w:p>
        </w:tc>
        <w:tc>
          <w:tcPr>
            <w:tcW w:w="1176" w:type="dxa"/>
            <w:shd w:val="clear" w:color="auto" w:fill="auto"/>
            <w:vAlign w:val="center"/>
            <w:hideMark/>
          </w:tcPr>
          <w:p w14:paraId="365CDF77" w14:textId="77777777" w:rsidR="00256BF3" w:rsidRPr="00E31F97" w:rsidRDefault="00256BF3" w:rsidP="00E70756">
            <w:pPr>
              <w:jc w:val="center"/>
              <w:rPr>
                <w:b/>
                <w:bCs/>
                <w:color w:val="000000"/>
              </w:rPr>
            </w:pPr>
            <w:r w:rsidRPr="00E31F97">
              <w:rPr>
                <w:b/>
                <w:bCs/>
                <w:color w:val="000000"/>
              </w:rPr>
              <w:t>5.400</w:t>
            </w:r>
          </w:p>
        </w:tc>
        <w:tc>
          <w:tcPr>
            <w:tcW w:w="2322" w:type="dxa"/>
            <w:shd w:val="clear" w:color="auto" w:fill="auto"/>
            <w:noWrap/>
            <w:vAlign w:val="center"/>
            <w:hideMark/>
          </w:tcPr>
          <w:p w14:paraId="23F5A303" w14:textId="77777777" w:rsidR="00256BF3" w:rsidRPr="00E31F97" w:rsidRDefault="00256BF3" w:rsidP="00E70756">
            <w:pPr>
              <w:jc w:val="center"/>
              <w:rPr>
                <w:color w:val="000000"/>
              </w:rPr>
            </w:pPr>
          </w:p>
        </w:tc>
      </w:tr>
      <w:tr w:rsidR="00256BF3" w:rsidRPr="00E31F97" w14:paraId="0D9180D1" w14:textId="77777777" w:rsidTr="00E70756">
        <w:trPr>
          <w:trHeight w:val="930"/>
        </w:trPr>
        <w:tc>
          <w:tcPr>
            <w:tcW w:w="670" w:type="dxa"/>
            <w:shd w:val="clear" w:color="auto" w:fill="auto"/>
            <w:vAlign w:val="center"/>
            <w:hideMark/>
          </w:tcPr>
          <w:p w14:paraId="165982F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302CD33" w14:textId="77777777" w:rsidR="00256BF3" w:rsidRPr="00E31F97" w:rsidRDefault="00256BF3" w:rsidP="00E70756">
            <w:pPr>
              <w:jc w:val="both"/>
              <w:rPr>
                <w:color w:val="000000"/>
              </w:rPr>
            </w:pPr>
            <w:r w:rsidRPr="00E31F97">
              <w:rPr>
                <w:color w:val="000000"/>
              </w:rPr>
              <w:t>Điều tra, định vị cây cổ thụ trong rừng đặc dụng làm cơ sở dữ liệu phục vụ bảo tồn, phát triển đa dạng sinh học</w:t>
            </w:r>
          </w:p>
        </w:tc>
        <w:tc>
          <w:tcPr>
            <w:tcW w:w="1176" w:type="dxa"/>
            <w:shd w:val="clear" w:color="auto" w:fill="auto"/>
            <w:vAlign w:val="center"/>
            <w:hideMark/>
          </w:tcPr>
          <w:p w14:paraId="1D86D43A"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58887F7A"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078F43F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E2F09A3"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93013FB" w14:textId="77777777" w:rsidTr="00E70756">
        <w:trPr>
          <w:trHeight w:val="930"/>
        </w:trPr>
        <w:tc>
          <w:tcPr>
            <w:tcW w:w="670" w:type="dxa"/>
            <w:shd w:val="clear" w:color="auto" w:fill="auto"/>
            <w:vAlign w:val="center"/>
            <w:hideMark/>
          </w:tcPr>
          <w:p w14:paraId="22079A2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8B1CE45" w14:textId="77777777" w:rsidR="00256BF3" w:rsidRPr="00E31F97" w:rsidRDefault="00256BF3" w:rsidP="00E70756">
            <w:pPr>
              <w:jc w:val="both"/>
              <w:rPr>
                <w:color w:val="000000"/>
              </w:rPr>
            </w:pPr>
            <w:r w:rsidRPr="00E31F97">
              <w:rPr>
                <w:color w:val="000000"/>
              </w:rPr>
              <w:t>Rà soát, xác định ranh giới rừng đặc dụng với cộng đồng vùng đệm, bổ sung cọc mốc ranh giới cấp 1 đo vẽ bản đồ và cấp lại trích lục đất Khu Bảo tồn</w:t>
            </w:r>
          </w:p>
        </w:tc>
        <w:tc>
          <w:tcPr>
            <w:tcW w:w="1176" w:type="dxa"/>
            <w:shd w:val="clear" w:color="auto" w:fill="auto"/>
            <w:vAlign w:val="center"/>
            <w:hideMark/>
          </w:tcPr>
          <w:p w14:paraId="7842E975"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3A0316C7"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238DB21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DF55E51"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B4741AB" w14:textId="77777777" w:rsidTr="00E70756">
        <w:trPr>
          <w:trHeight w:val="1240"/>
        </w:trPr>
        <w:tc>
          <w:tcPr>
            <w:tcW w:w="670" w:type="dxa"/>
            <w:shd w:val="clear" w:color="auto" w:fill="auto"/>
            <w:vAlign w:val="center"/>
            <w:hideMark/>
          </w:tcPr>
          <w:p w14:paraId="647B53C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A490F91" w14:textId="77777777" w:rsidR="00256BF3" w:rsidRPr="00E31F97" w:rsidRDefault="00256BF3" w:rsidP="00E70756">
            <w:pPr>
              <w:jc w:val="both"/>
              <w:rPr>
                <w:color w:val="000000"/>
              </w:rPr>
            </w:pPr>
            <w:r w:rsidRPr="00E31F97">
              <w:rPr>
                <w:color w:val="000000"/>
              </w:rPr>
              <w:t>Rà soát và tổ chức thực hiện Quy chế, kế hoạch phối hợp với các ngành khối nội  chính, chính quyền địa phương, hạt Kiểm lâm vùng giáp ranh và Ban quản lý Thủy lợi 3</w:t>
            </w:r>
          </w:p>
        </w:tc>
        <w:tc>
          <w:tcPr>
            <w:tcW w:w="1176" w:type="dxa"/>
            <w:shd w:val="clear" w:color="auto" w:fill="auto"/>
            <w:vAlign w:val="center"/>
            <w:hideMark/>
          </w:tcPr>
          <w:p w14:paraId="0FE72291"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3125D5F1"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138D3A0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BF89A61"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6367B3E" w14:textId="77777777" w:rsidTr="00E70756">
        <w:trPr>
          <w:trHeight w:val="930"/>
        </w:trPr>
        <w:tc>
          <w:tcPr>
            <w:tcW w:w="670" w:type="dxa"/>
            <w:shd w:val="clear" w:color="auto" w:fill="auto"/>
            <w:vAlign w:val="center"/>
            <w:hideMark/>
          </w:tcPr>
          <w:p w14:paraId="77AF336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754FBF9" w14:textId="77777777" w:rsidR="00256BF3" w:rsidRPr="00E31F97" w:rsidRDefault="00256BF3" w:rsidP="00E70756">
            <w:pPr>
              <w:jc w:val="both"/>
              <w:rPr>
                <w:color w:val="000000"/>
              </w:rPr>
            </w:pPr>
            <w:r w:rsidRPr="00E31F97">
              <w:rPr>
                <w:color w:val="000000"/>
              </w:rPr>
              <w:t>Xây dựng phần mềm quản lý hồ sơ tiểu khu</w:t>
            </w:r>
          </w:p>
        </w:tc>
        <w:tc>
          <w:tcPr>
            <w:tcW w:w="1176" w:type="dxa"/>
            <w:shd w:val="clear" w:color="auto" w:fill="auto"/>
            <w:vAlign w:val="center"/>
            <w:hideMark/>
          </w:tcPr>
          <w:p w14:paraId="3253406C"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3EDB3538"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7A9571D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23D56C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F122A14" w14:textId="77777777" w:rsidTr="00E70756">
        <w:trPr>
          <w:trHeight w:val="930"/>
        </w:trPr>
        <w:tc>
          <w:tcPr>
            <w:tcW w:w="670" w:type="dxa"/>
            <w:shd w:val="clear" w:color="auto" w:fill="auto"/>
            <w:vAlign w:val="center"/>
            <w:hideMark/>
          </w:tcPr>
          <w:p w14:paraId="4322AB6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4174D64" w14:textId="77777777" w:rsidR="00256BF3" w:rsidRPr="00E31F97" w:rsidRDefault="00256BF3" w:rsidP="00E70756">
            <w:pPr>
              <w:jc w:val="both"/>
              <w:rPr>
                <w:color w:val="000000"/>
              </w:rPr>
            </w:pPr>
            <w:r w:rsidRPr="00E31F97">
              <w:rPr>
                <w:color w:val="000000"/>
              </w:rPr>
              <w:t>Hệ thống chống sét quần thể cây di sản, quần thể cây cổ thụ</w:t>
            </w:r>
          </w:p>
        </w:tc>
        <w:tc>
          <w:tcPr>
            <w:tcW w:w="1176" w:type="dxa"/>
            <w:shd w:val="clear" w:color="auto" w:fill="auto"/>
            <w:vAlign w:val="center"/>
            <w:hideMark/>
          </w:tcPr>
          <w:p w14:paraId="2D00B22C" w14:textId="77777777" w:rsidR="00256BF3" w:rsidRPr="00E31F97" w:rsidRDefault="00256BF3" w:rsidP="00E70756">
            <w:pPr>
              <w:jc w:val="center"/>
              <w:rPr>
                <w:color w:val="000000"/>
              </w:rPr>
            </w:pPr>
            <w:r w:rsidRPr="00E31F97">
              <w:rPr>
                <w:color w:val="000000"/>
              </w:rPr>
              <w:t>4.000</w:t>
            </w:r>
          </w:p>
        </w:tc>
        <w:tc>
          <w:tcPr>
            <w:tcW w:w="996" w:type="dxa"/>
            <w:shd w:val="clear" w:color="auto" w:fill="auto"/>
            <w:vAlign w:val="center"/>
            <w:hideMark/>
          </w:tcPr>
          <w:p w14:paraId="0EC00858" w14:textId="77777777" w:rsidR="00256BF3" w:rsidRPr="00E31F97" w:rsidRDefault="00256BF3" w:rsidP="00E70756">
            <w:pPr>
              <w:jc w:val="center"/>
              <w:rPr>
                <w:color w:val="000000"/>
              </w:rPr>
            </w:pPr>
            <w:r w:rsidRPr="00E31F97">
              <w:rPr>
                <w:color w:val="000000"/>
              </w:rPr>
              <w:t>4.000</w:t>
            </w:r>
          </w:p>
        </w:tc>
        <w:tc>
          <w:tcPr>
            <w:tcW w:w="1176" w:type="dxa"/>
            <w:shd w:val="clear" w:color="auto" w:fill="auto"/>
            <w:vAlign w:val="center"/>
            <w:hideMark/>
          </w:tcPr>
          <w:p w14:paraId="780CE0F2"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11EA0F9"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FA1E51D" w14:textId="77777777" w:rsidTr="00E70756">
        <w:trPr>
          <w:trHeight w:val="930"/>
        </w:trPr>
        <w:tc>
          <w:tcPr>
            <w:tcW w:w="670" w:type="dxa"/>
            <w:shd w:val="clear" w:color="auto" w:fill="auto"/>
            <w:vAlign w:val="center"/>
            <w:hideMark/>
          </w:tcPr>
          <w:p w14:paraId="66E50EE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C79218F" w14:textId="77777777" w:rsidR="00256BF3" w:rsidRPr="00E31F97" w:rsidRDefault="00256BF3" w:rsidP="00E70756">
            <w:pPr>
              <w:jc w:val="both"/>
              <w:rPr>
                <w:color w:val="000000"/>
              </w:rPr>
            </w:pPr>
            <w:r w:rsidRPr="00E31F97">
              <w:rPr>
                <w:color w:val="000000"/>
              </w:rPr>
              <w:t>Sửa chữa, bảo dưỡng hệ thống mốc giới</w:t>
            </w:r>
          </w:p>
        </w:tc>
        <w:tc>
          <w:tcPr>
            <w:tcW w:w="1176" w:type="dxa"/>
            <w:shd w:val="clear" w:color="auto" w:fill="auto"/>
            <w:vAlign w:val="center"/>
            <w:hideMark/>
          </w:tcPr>
          <w:p w14:paraId="4E0957E5"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577DCA3A"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0FC3EB5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A281B0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022E9477" w14:textId="77777777" w:rsidTr="00E70756">
        <w:trPr>
          <w:trHeight w:val="930"/>
        </w:trPr>
        <w:tc>
          <w:tcPr>
            <w:tcW w:w="670" w:type="dxa"/>
            <w:shd w:val="clear" w:color="auto" w:fill="auto"/>
            <w:vAlign w:val="center"/>
            <w:hideMark/>
          </w:tcPr>
          <w:p w14:paraId="20DF4FE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208CD2C" w14:textId="77777777" w:rsidR="00256BF3" w:rsidRPr="00E31F97" w:rsidRDefault="00256BF3" w:rsidP="00E70756">
            <w:pPr>
              <w:jc w:val="both"/>
              <w:rPr>
                <w:color w:val="000000"/>
              </w:rPr>
            </w:pPr>
            <w:r w:rsidRPr="00E31F97">
              <w:rPr>
                <w:color w:val="000000"/>
              </w:rPr>
              <w:t>Sửa chữa, bảo dưỡng, bổ sung hệ thống bảng niêm yết</w:t>
            </w:r>
          </w:p>
        </w:tc>
        <w:tc>
          <w:tcPr>
            <w:tcW w:w="1176" w:type="dxa"/>
            <w:shd w:val="clear" w:color="auto" w:fill="auto"/>
            <w:vAlign w:val="center"/>
            <w:hideMark/>
          </w:tcPr>
          <w:p w14:paraId="16B3E7AE"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0ECBB7C2"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38555422"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C898135"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27AABCD" w14:textId="77777777" w:rsidTr="00E70756">
        <w:trPr>
          <w:trHeight w:val="930"/>
        </w:trPr>
        <w:tc>
          <w:tcPr>
            <w:tcW w:w="670" w:type="dxa"/>
            <w:shd w:val="clear" w:color="auto" w:fill="auto"/>
            <w:vAlign w:val="center"/>
            <w:hideMark/>
          </w:tcPr>
          <w:p w14:paraId="5002544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467E05F" w14:textId="77777777" w:rsidR="00256BF3" w:rsidRPr="00E31F97" w:rsidRDefault="00256BF3" w:rsidP="00E70756">
            <w:pPr>
              <w:jc w:val="both"/>
              <w:rPr>
                <w:color w:val="000000"/>
              </w:rPr>
            </w:pPr>
            <w:r w:rsidRPr="00E31F97">
              <w:rPr>
                <w:color w:val="000000"/>
              </w:rPr>
              <w:t>Tập huấn nghiệp vụ sử dụng máy tính bảng, máy định vị GPS cho cán bộ kiểm lâm</w:t>
            </w:r>
          </w:p>
        </w:tc>
        <w:tc>
          <w:tcPr>
            <w:tcW w:w="1176" w:type="dxa"/>
            <w:shd w:val="clear" w:color="auto" w:fill="auto"/>
            <w:vAlign w:val="center"/>
            <w:hideMark/>
          </w:tcPr>
          <w:p w14:paraId="201745F3" w14:textId="77777777" w:rsidR="00256BF3" w:rsidRPr="00E31F97" w:rsidRDefault="00256BF3" w:rsidP="00E70756">
            <w:pPr>
              <w:jc w:val="center"/>
              <w:rPr>
                <w:color w:val="000000"/>
              </w:rPr>
            </w:pPr>
            <w:r w:rsidRPr="00E31F97">
              <w:rPr>
                <w:color w:val="000000"/>
              </w:rPr>
              <w:t>3.600</w:t>
            </w:r>
          </w:p>
        </w:tc>
        <w:tc>
          <w:tcPr>
            <w:tcW w:w="996" w:type="dxa"/>
            <w:shd w:val="clear" w:color="auto" w:fill="auto"/>
            <w:vAlign w:val="center"/>
            <w:hideMark/>
          </w:tcPr>
          <w:p w14:paraId="37E33FEA" w14:textId="77777777" w:rsidR="00256BF3" w:rsidRPr="00E31F97" w:rsidRDefault="00256BF3" w:rsidP="00E70756">
            <w:pPr>
              <w:jc w:val="center"/>
              <w:rPr>
                <w:color w:val="000000"/>
              </w:rPr>
            </w:pPr>
            <w:r w:rsidRPr="00E31F97">
              <w:rPr>
                <w:color w:val="000000"/>
              </w:rPr>
              <w:t>3.600</w:t>
            </w:r>
          </w:p>
        </w:tc>
        <w:tc>
          <w:tcPr>
            <w:tcW w:w="1176" w:type="dxa"/>
            <w:shd w:val="clear" w:color="auto" w:fill="auto"/>
            <w:vAlign w:val="center"/>
            <w:hideMark/>
          </w:tcPr>
          <w:p w14:paraId="2417B62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CB4785F"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F57A98D" w14:textId="77777777" w:rsidTr="00E70756">
        <w:trPr>
          <w:trHeight w:val="930"/>
        </w:trPr>
        <w:tc>
          <w:tcPr>
            <w:tcW w:w="670" w:type="dxa"/>
            <w:shd w:val="clear" w:color="auto" w:fill="auto"/>
            <w:vAlign w:val="center"/>
            <w:hideMark/>
          </w:tcPr>
          <w:p w14:paraId="671DC8C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CABD341" w14:textId="77777777" w:rsidR="00256BF3" w:rsidRPr="00E31F97" w:rsidRDefault="00256BF3" w:rsidP="00E70756">
            <w:pPr>
              <w:jc w:val="both"/>
              <w:rPr>
                <w:color w:val="000000"/>
              </w:rPr>
            </w:pPr>
            <w:r w:rsidRPr="00E31F97">
              <w:rPr>
                <w:color w:val="000000"/>
              </w:rPr>
              <w:t>Đăng tin tuyên truyền bảo vệ rừng trên truyền hình, báo đài</w:t>
            </w:r>
          </w:p>
        </w:tc>
        <w:tc>
          <w:tcPr>
            <w:tcW w:w="1176" w:type="dxa"/>
            <w:shd w:val="clear" w:color="auto" w:fill="auto"/>
            <w:vAlign w:val="center"/>
            <w:hideMark/>
          </w:tcPr>
          <w:p w14:paraId="66D44C76"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798641C6"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2E96534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8047DB7"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F11ADD6" w14:textId="77777777" w:rsidTr="00E70756">
        <w:trPr>
          <w:trHeight w:val="930"/>
        </w:trPr>
        <w:tc>
          <w:tcPr>
            <w:tcW w:w="670" w:type="dxa"/>
            <w:shd w:val="clear" w:color="auto" w:fill="auto"/>
            <w:vAlign w:val="center"/>
            <w:hideMark/>
          </w:tcPr>
          <w:p w14:paraId="2110586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B1CE4AE" w14:textId="77777777" w:rsidR="00256BF3" w:rsidRPr="00E31F97" w:rsidRDefault="00256BF3" w:rsidP="00E70756">
            <w:pPr>
              <w:jc w:val="both"/>
              <w:rPr>
                <w:color w:val="000000"/>
              </w:rPr>
            </w:pPr>
            <w:r w:rsidRPr="00E31F97">
              <w:rPr>
                <w:color w:val="000000"/>
              </w:rPr>
              <w:t>Tổ chức họp tuyên truyền tại 12 thôn bản vùng đệm</w:t>
            </w:r>
          </w:p>
        </w:tc>
        <w:tc>
          <w:tcPr>
            <w:tcW w:w="1176" w:type="dxa"/>
            <w:shd w:val="clear" w:color="auto" w:fill="auto"/>
            <w:vAlign w:val="center"/>
            <w:hideMark/>
          </w:tcPr>
          <w:p w14:paraId="6E7D9896" w14:textId="77777777" w:rsidR="00256BF3" w:rsidRPr="00E31F97" w:rsidRDefault="00256BF3" w:rsidP="00E70756">
            <w:pPr>
              <w:jc w:val="center"/>
              <w:rPr>
                <w:color w:val="000000"/>
              </w:rPr>
            </w:pPr>
            <w:r w:rsidRPr="00E31F97">
              <w:rPr>
                <w:color w:val="000000"/>
              </w:rPr>
              <w:t>4.000</w:t>
            </w:r>
          </w:p>
        </w:tc>
        <w:tc>
          <w:tcPr>
            <w:tcW w:w="996" w:type="dxa"/>
            <w:shd w:val="clear" w:color="auto" w:fill="auto"/>
            <w:vAlign w:val="center"/>
            <w:hideMark/>
          </w:tcPr>
          <w:p w14:paraId="6353A73B" w14:textId="77777777" w:rsidR="00256BF3" w:rsidRPr="00E31F97" w:rsidRDefault="00256BF3" w:rsidP="00E70756">
            <w:pPr>
              <w:jc w:val="center"/>
              <w:rPr>
                <w:color w:val="000000"/>
              </w:rPr>
            </w:pPr>
            <w:r w:rsidRPr="00E31F97">
              <w:rPr>
                <w:color w:val="000000"/>
              </w:rPr>
              <w:t>4.000</w:t>
            </w:r>
          </w:p>
        </w:tc>
        <w:tc>
          <w:tcPr>
            <w:tcW w:w="1176" w:type="dxa"/>
            <w:shd w:val="clear" w:color="auto" w:fill="auto"/>
            <w:vAlign w:val="center"/>
            <w:hideMark/>
          </w:tcPr>
          <w:p w14:paraId="1B435C4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237BB1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0F02F23" w14:textId="77777777" w:rsidTr="00E70756">
        <w:trPr>
          <w:trHeight w:val="930"/>
        </w:trPr>
        <w:tc>
          <w:tcPr>
            <w:tcW w:w="670" w:type="dxa"/>
            <w:shd w:val="clear" w:color="auto" w:fill="auto"/>
            <w:vAlign w:val="center"/>
            <w:hideMark/>
          </w:tcPr>
          <w:p w14:paraId="5446B8F8"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3832E4DA" w14:textId="77777777" w:rsidR="00256BF3" w:rsidRPr="00E31F97" w:rsidRDefault="00256BF3" w:rsidP="00E70756">
            <w:pPr>
              <w:jc w:val="both"/>
              <w:rPr>
                <w:color w:val="000000"/>
              </w:rPr>
            </w:pPr>
            <w:r w:rsidRPr="00E31F97">
              <w:rPr>
                <w:color w:val="000000"/>
              </w:rPr>
              <w:t>Xây dựng bảng tuyên truyền, bảng tin điện tử</w:t>
            </w:r>
          </w:p>
        </w:tc>
        <w:tc>
          <w:tcPr>
            <w:tcW w:w="1176" w:type="dxa"/>
            <w:shd w:val="clear" w:color="auto" w:fill="auto"/>
            <w:vAlign w:val="center"/>
            <w:hideMark/>
          </w:tcPr>
          <w:p w14:paraId="1382421C"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072EE785"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2D74876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A7B22B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55C71991" w14:textId="77777777" w:rsidTr="00E70756">
        <w:trPr>
          <w:trHeight w:val="930"/>
        </w:trPr>
        <w:tc>
          <w:tcPr>
            <w:tcW w:w="670" w:type="dxa"/>
            <w:shd w:val="clear" w:color="auto" w:fill="auto"/>
            <w:vAlign w:val="center"/>
            <w:hideMark/>
          </w:tcPr>
          <w:p w14:paraId="694D04F7"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AC45ADC" w14:textId="77777777" w:rsidR="00256BF3" w:rsidRPr="00E31F97" w:rsidRDefault="00256BF3" w:rsidP="00E70756">
            <w:pPr>
              <w:jc w:val="both"/>
              <w:rPr>
                <w:color w:val="000000"/>
              </w:rPr>
            </w:pPr>
            <w:r w:rsidRPr="00E31F97">
              <w:rPr>
                <w:color w:val="000000"/>
              </w:rPr>
              <w:t>Theo dõi diễn biến tài nguyên rừng và đất lâm nghiệp (thực hiện 5.000 ha/năm x 10 năm x 77.000đ/ha)</w:t>
            </w:r>
          </w:p>
        </w:tc>
        <w:tc>
          <w:tcPr>
            <w:tcW w:w="1176" w:type="dxa"/>
            <w:shd w:val="clear" w:color="auto" w:fill="auto"/>
            <w:vAlign w:val="center"/>
            <w:hideMark/>
          </w:tcPr>
          <w:p w14:paraId="69DE8FAC" w14:textId="77777777" w:rsidR="00256BF3" w:rsidRPr="00E31F97" w:rsidRDefault="00256BF3" w:rsidP="00E70756">
            <w:pPr>
              <w:jc w:val="center"/>
              <w:rPr>
                <w:color w:val="000000"/>
              </w:rPr>
            </w:pPr>
            <w:r w:rsidRPr="00E31F97">
              <w:rPr>
                <w:color w:val="000000"/>
              </w:rPr>
              <w:t>3.850</w:t>
            </w:r>
          </w:p>
        </w:tc>
        <w:tc>
          <w:tcPr>
            <w:tcW w:w="996" w:type="dxa"/>
            <w:shd w:val="clear" w:color="auto" w:fill="auto"/>
            <w:vAlign w:val="center"/>
            <w:hideMark/>
          </w:tcPr>
          <w:p w14:paraId="1A3AACF4" w14:textId="77777777" w:rsidR="00256BF3" w:rsidRPr="00E31F97" w:rsidRDefault="00256BF3" w:rsidP="00E70756">
            <w:pPr>
              <w:jc w:val="center"/>
              <w:rPr>
                <w:color w:val="000000"/>
              </w:rPr>
            </w:pPr>
            <w:r w:rsidRPr="00E31F97">
              <w:rPr>
                <w:color w:val="000000"/>
              </w:rPr>
              <w:t>3.850</w:t>
            </w:r>
          </w:p>
        </w:tc>
        <w:tc>
          <w:tcPr>
            <w:tcW w:w="1176" w:type="dxa"/>
            <w:shd w:val="clear" w:color="auto" w:fill="auto"/>
            <w:vAlign w:val="center"/>
            <w:hideMark/>
          </w:tcPr>
          <w:p w14:paraId="5809BC9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894F6A7"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1EF3CC3" w14:textId="77777777" w:rsidTr="00E70756">
        <w:trPr>
          <w:trHeight w:val="930"/>
        </w:trPr>
        <w:tc>
          <w:tcPr>
            <w:tcW w:w="670" w:type="dxa"/>
            <w:shd w:val="clear" w:color="auto" w:fill="auto"/>
            <w:vAlign w:val="center"/>
            <w:hideMark/>
          </w:tcPr>
          <w:p w14:paraId="522CB2A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7CEAEDA" w14:textId="77777777" w:rsidR="00256BF3" w:rsidRPr="00E31F97" w:rsidRDefault="00256BF3" w:rsidP="00E70756">
            <w:pPr>
              <w:jc w:val="both"/>
              <w:rPr>
                <w:color w:val="000000"/>
              </w:rPr>
            </w:pPr>
            <w:r w:rsidRPr="00E31F97">
              <w:rPr>
                <w:color w:val="000000"/>
              </w:rPr>
              <w:t>Mua sắm máy móc thiết bị cập nhật diễn biến và BVR ( Máy vi tính; máy tính bảng, máy định vị , máy ảnh kỹ thuật số, Flycam…)</w:t>
            </w:r>
          </w:p>
        </w:tc>
        <w:tc>
          <w:tcPr>
            <w:tcW w:w="1176" w:type="dxa"/>
            <w:shd w:val="clear" w:color="auto" w:fill="auto"/>
            <w:vAlign w:val="center"/>
            <w:hideMark/>
          </w:tcPr>
          <w:p w14:paraId="6F16902C"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4FA5E3EA"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2A2572A2"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9AB768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7F29E48" w14:textId="77777777" w:rsidTr="00E70756">
        <w:trPr>
          <w:trHeight w:val="930"/>
        </w:trPr>
        <w:tc>
          <w:tcPr>
            <w:tcW w:w="670" w:type="dxa"/>
            <w:shd w:val="clear" w:color="auto" w:fill="auto"/>
            <w:vAlign w:val="center"/>
            <w:hideMark/>
          </w:tcPr>
          <w:p w14:paraId="11FADA5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F96D262" w14:textId="77777777" w:rsidR="00256BF3" w:rsidRPr="00E31F97" w:rsidRDefault="00256BF3" w:rsidP="00E70756">
            <w:pPr>
              <w:jc w:val="both"/>
              <w:rPr>
                <w:color w:val="000000"/>
              </w:rPr>
            </w:pPr>
            <w:r w:rsidRPr="00E31F97">
              <w:rPr>
                <w:color w:val="000000"/>
              </w:rPr>
              <w:t>Mua sắm các trang thiết bị hoàn thiện cho nhà bảo tàng động thực vật; Trung tâm cứu hộ động vật; Trung tâm du khách.</w:t>
            </w:r>
          </w:p>
        </w:tc>
        <w:tc>
          <w:tcPr>
            <w:tcW w:w="1176" w:type="dxa"/>
            <w:shd w:val="clear" w:color="auto" w:fill="auto"/>
            <w:vAlign w:val="center"/>
            <w:hideMark/>
          </w:tcPr>
          <w:p w14:paraId="3811DBD5" w14:textId="77777777" w:rsidR="00256BF3" w:rsidRPr="00E31F97" w:rsidRDefault="00256BF3" w:rsidP="00E70756">
            <w:pPr>
              <w:jc w:val="center"/>
              <w:rPr>
                <w:color w:val="000000"/>
              </w:rPr>
            </w:pPr>
            <w:r w:rsidRPr="00E31F97">
              <w:rPr>
                <w:color w:val="000000"/>
              </w:rPr>
              <w:t>1.470</w:t>
            </w:r>
          </w:p>
        </w:tc>
        <w:tc>
          <w:tcPr>
            <w:tcW w:w="996" w:type="dxa"/>
            <w:shd w:val="clear" w:color="auto" w:fill="auto"/>
            <w:vAlign w:val="center"/>
            <w:hideMark/>
          </w:tcPr>
          <w:p w14:paraId="202B593E" w14:textId="77777777" w:rsidR="00256BF3" w:rsidRPr="00E31F97" w:rsidRDefault="00256BF3" w:rsidP="00E70756">
            <w:pPr>
              <w:jc w:val="center"/>
              <w:rPr>
                <w:color w:val="000000"/>
              </w:rPr>
            </w:pPr>
            <w:r w:rsidRPr="00E31F97">
              <w:rPr>
                <w:color w:val="000000"/>
              </w:rPr>
              <w:t>1.470</w:t>
            </w:r>
          </w:p>
        </w:tc>
        <w:tc>
          <w:tcPr>
            <w:tcW w:w="1176" w:type="dxa"/>
            <w:shd w:val="clear" w:color="auto" w:fill="auto"/>
            <w:vAlign w:val="center"/>
            <w:hideMark/>
          </w:tcPr>
          <w:p w14:paraId="3A0B515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F3CBB8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01AB2097" w14:textId="77777777" w:rsidTr="00E70756">
        <w:trPr>
          <w:trHeight w:val="930"/>
        </w:trPr>
        <w:tc>
          <w:tcPr>
            <w:tcW w:w="670" w:type="dxa"/>
            <w:shd w:val="clear" w:color="auto" w:fill="auto"/>
            <w:vAlign w:val="center"/>
            <w:hideMark/>
          </w:tcPr>
          <w:p w14:paraId="71AEF62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0258F94" w14:textId="77777777" w:rsidR="00256BF3" w:rsidRPr="00E31F97" w:rsidRDefault="00256BF3" w:rsidP="00E70756">
            <w:pPr>
              <w:jc w:val="both"/>
              <w:rPr>
                <w:color w:val="000000"/>
              </w:rPr>
            </w:pPr>
            <w:r w:rsidRPr="00E31F97">
              <w:rPr>
                <w:color w:val="000000"/>
              </w:rPr>
              <w:t>Xử lý sinh vật ngoại lai sâm hại vùng lòng hồ</w:t>
            </w:r>
          </w:p>
        </w:tc>
        <w:tc>
          <w:tcPr>
            <w:tcW w:w="1176" w:type="dxa"/>
            <w:shd w:val="clear" w:color="auto" w:fill="auto"/>
            <w:vAlign w:val="center"/>
            <w:hideMark/>
          </w:tcPr>
          <w:p w14:paraId="1C020C24"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15987FB9"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166889F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3828813"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8E2F746" w14:textId="77777777" w:rsidTr="00E70756">
        <w:trPr>
          <w:trHeight w:val="620"/>
        </w:trPr>
        <w:tc>
          <w:tcPr>
            <w:tcW w:w="670" w:type="dxa"/>
            <w:shd w:val="clear" w:color="auto" w:fill="auto"/>
            <w:vAlign w:val="center"/>
            <w:hideMark/>
          </w:tcPr>
          <w:p w14:paraId="1D0DF29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B211587" w14:textId="77777777" w:rsidR="00256BF3" w:rsidRPr="00E31F97" w:rsidRDefault="00256BF3" w:rsidP="00E70756">
            <w:pPr>
              <w:jc w:val="both"/>
              <w:rPr>
                <w:color w:val="000000"/>
              </w:rPr>
            </w:pPr>
            <w:r w:rsidRPr="00E31F97">
              <w:rPr>
                <w:color w:val="000000"/>
              </w:rPr>
              <w:t>Xây dựng Xuân Liên thành khu di sản ASEAN (AHP); Khu Dự trữ sinh quyển thế giới.</w:t>
            </w:r>
          </w:p>
        </w:tc>
        <w:tc>
          <w:tcPr>
            <w:tcW w:w="1176" w:type="dxa"/>
            <w:shd w:val="clear" w:color="auto" w:fill="auto"/>
            <w:vAlign w:val="center"/>
            <w:hideMark/>
          </w:tcPr>
          <w:p w14:paraId="7F43B820"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63FBACE4"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49249E0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CCFBF1A" w14:textId="77777777" w:rsidR="00256BF3" w:rsidRPr="00E31F97" w:rsidRDefault="00256BF3" w:rsidP="00E70756">
            <w:pPr>
              <w:jc w:val="center"/>
              <w:rPr>
                <w:color w:val="000000"/>
              </w:rPr>
            </w:pPr>
          </w:p>
        </w:tc>
      </w:tr>
      <w:tr w:rsidR="00256BF3" w:rsidRPr="00E31F97" w14:paraId="1480CA89" w14:textId="77777777" w:rsidTr="00E70756">
        <w:trPr>
          <w:trHeight w:val="930"/>
        </w:trPr>
        <w:tc>
          <w:tcPr>
            <w:tcW w:w="670" w:type="dxa"/>
            <w:shd w:val="clear" w:color="auto" w:fill="auto"/>
            <w:vAlign w:val="center"/>
            <w:hideMark/>
          </w:tcPr>
          <w:p w14:paraId="6635266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00FEFF4" w14:textId="77777777" w:rsidR="00256BF3" w:rsidRPr="00E31F97" w:rsidRDefault="00256BF3" w:rsidP="00E70756">
            <w:pPr>
              <w:jc w:val="both"/>
              <w:rPr>
                <w:color w:val="000000"/>
              </w:rPr>
            </w:pPr>
            <w:r w:rsidRPr="00E31F97">
              <w:rPr>
                <w:color w:val="000000"/>
              </w:rPr>
              <w:t>Lập hồ sơ giao đất Vườn quốc gia (xây dựng mốc địa chính, đo vẽ lập bản đồ địa chính và cấp giấy chứng nhận quyền sử dụng đất)</w:t>
            </w:r>
          </w:p>
        </w:tc>
        <w:tc>
          <w:tcPr>
            <w:tcW w:w="1176" w:type="dxa"/>
            <w:shd w:val="clear" w:color="auto" w:fill="auto"/>
            <w:vAlign w:val="center"/>
            <w:hideMark/>
          </w:tcPr>
          <w:p w14:paraId="1E751AA4"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0D8BC57F" w14:textId="77777777" w:rsidR="00256BF3" w:rsidRPr="00E31F97" w:rsidRDefault="00256BF3" w:rsidP="00E70756">
            <w:pPr>
              <w:jc w:val="center"/>
              <w:rPr>
                <w:color w:val="000000"/>
              </w:rPr>
            </w:pPr>
            <w:r w:rsidRPr="00E31F97">
              <w:rPr>
                <w:color w:val="000000"/>
              </w:rPr>
              <w:t>10.000</w:t>
            </w:r>
          </w:p>
        </w:tc>
        <w:tc>
          <w:tcPr>
            <w:tcW w:w="1176" w:type="dxa"/>
            <w:shd w:val="clear" w:color="auto" w:fill="auto"/>
            <w:vAlign w:val="center"/>
            <w:hideMark/>
          </w:tcPr>
          <w:p w14:paraId="46244A4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942D8B7" w14:textId="77777777" w:rsidR="00256BF3" w:rsidRPr="00E31F97" w:rsidRDefault="00256BF3" w:rsidP="00E70756">
            <w:pPr>
              <w:jc w:val="center"/>
              <w:rPr>
                <w:color w:val="000000"/>
              </w:rPr>
            </w:pPr>
          </w:p>
        </w:tc>
      </w:tr>
      <w:tr w:rsidR="00256BF3" w:rsidRPr="00E31F97" w14:paraId="4F5FB2E8" w14:textId="77777777" w:rsidTr="00E70756">
        <w:trPr>
          <w:trHeight w:val="310"/>
        </w:trPr>
        <w:tc>
          <w:tcPr>
            <w:tcW w:w="670" w:type="dxa"/>
            <w:shd w:val="clear" w:color="auto" w:fill="auto"/>
            <w:vAlign w:val="center"/>
            <w:hideMark/>
          </w:tcPr>
          <w:p w14:paraId="2BE6AC8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B75B12D" w14:textId="77777777" w:rsidR="00256BF3" w:rsidRPr="00E31F97" w:rsidRDefault="00256BF3" w:rsidP="00E70756">
            <w:pPr>
              <w:jc w:val="both"/>
              <w:rPr>
                <w:color w:val="000000"/>
              </w:rPr>
            </w:pPr>
            <w:r w:rsidRPr="00E31F97">
              <w:rPr>
                <w:color w:val="000000"/>
              </w:rPr>
              <w:t>Cắm mốc phân định ranh giới Vườn quốc gia</w:t>
            </w:r>
          </w:p>
        </w:tc>
        <w:tc>
          <w:tcPr>
            <w:tcW w:w="1176" w:type="dxa"/>
            <w:shd w:val="clear" w:color="auto" w:fill="auto"/>
            <w:vAlign w:val="center"/>
            <w:hideMark/>
          </w:tcPr>
          <w:p w14:paraId="7D1AE808" w14:textId="77777777" w:rsidR="00256BF3" w:rsidRPr="00E31F97" w:rsidRDefault="00256BF3" w:rsidP="00E70756">
            <w:pPr>
              <w:jc w:val="center"/>
              <w:rPr>
                <w:color w:val="000000"/>
              </w:rPr>
            </w:pPr>
            <w:r w:rsidRPr="00E31F97">
              <w:rPr>
                <w:color w:val="000000"/>
              </w:rPr>
              <w:t>15.000</w:t>
            </w:r>
          </w:p>
        </w:tc>
        <w:tc>
          <w:tcPr>
            <w:tcW w:w="996" w:type="dxa"/>
            <w:shd w:val="clear" w:color="auto" w:fill="auto"/>
            <w:vAlign w:val="center"/>
            <w:hideMark/>
          </w:tcPr>
          <w:p w14:paraId="0C446F33" w14:textId="77777777" w:rsidR="00256BF3" w:rsidRPr="00E31F97" w:rsidRDefault="00256BF3" w:rsidP="00E70756">
            <w:pPr>
              <w:jc w:val="center"/>
              <w:rPr>
                <w:color w:val="000000"/>
              </w:rPr>
            </w:pPr>
            <w:r w:rsidRPr="00E31F97">
              <w:rPr>
                <w:color w:val="000000"/>
              </w:rPr>
              <w:t>15.000</w:t>
            </w:r>
          </w:p>
        </w:tc>
        <w:tc>
          <w:tcPr>
            <w:tcW w:w="1176" w:type="dxa"/>
            <w:shd w:val="clear" w:color="auto" w:fill="auto"/>
            <w:vAlign w:val="center"/>
            <w:hideMark/>
          </w:tcPr>
          <w:p w14:paraId="386AA76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EA51D3E" w14:textId="77777777" w:rsidR="00256BF3" w:rsidRPr="00E31F97" w:rsidRDefault="00256BF3" w:rsidP="00E70756">
            <w:pPr>
              <w:jc w:val="center"/>
              <w:rPr>
                <w:color w:val="000000"/>
              </w:rPr>
            </w:pPr>
          </w:p>
        </w:tc>
      </w:tr>
      <w:tr w:rsidR="00256BF3" w:rsidRPr="00E31F97" w14:paraId="2468B560" w14:textId="77777777" w:rsidTr="00E70756">
        <w:trPr>
          <w:trHeight w:val="620"/>
        </w:trPr>
        <w:tc>
          <w:tcPr>
            <w:tcW w:w="670" w:type="dxa"/>
            <w:shd w:val="clear" w:color="auto" w:fill="auto"/>
            <w:vAlign w:val="center"/>
            <w:hideMark/>
          </w:tcPr>
          <w:p w14:paraId="255F50F7"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4B1CFAC" w14:textId="77777777" w:rsidR="00256BF3" w:rsidRPr="00E31F97" w:rsidRDefault="00256BF3" w:rsidP="00E70756">
            <w:pPr>
              <w:jc w:val="both"/>
              <w:rPr>
                <w:color w:val="000000"/>
              </w:rPr>
            </w:pPr>
            <w:r w:rsidRPr="00E31F97">
              <w:rPr>
                <w:color w:val="000000"/>
              </w:rPr>
              <w:t>Lập hồ sơ giao đất vùng bán ngập hồ Cửa Đạt (xây dựng mốc địa chính, đo vẽ lập bản đồ địa chính)</w:t>
            </w:r>
          </w:p>
        </w:tc>
        <w:tc>
          <w:tcPr>
            <w:tcW w:w="1176" w:type="dxa"/>
            <w:shd w:val="clear" w:color="auto" w:fill="auto"/>
            <w:vAlign w:val="center"/>
            <w:hideMark/>
          </w:tcPr>
          <w:p w14:paraId="4478DF50"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6C1BD421"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02A5EE8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2BD54BD" w14:textId="77777777" w:rsidR="00256BF3" w:rsidRPr="00E31F97" w:rsidRDefault="00256BF3" w:rsidP="00E70756">
            <w:pPr>
              <w:jc w:val="center"/>
              <w:rPr>
                <w:color w:val="000000"/>
              </w:rPr>
            </w:pPr>
          </w:p>
        </w:tc>
      </w:tr>
      <w:tr w:rsidR="00256BF3" w:rsidRPr="00E31F97" w14:paraId="0DE13F12" w14:textId="77777777" w:rsidTr="00E70756">
        <w:trPr>
          <w:trHeight w:val="620"/>
        </w:trPr>
        <w:tc>
          <w:tcPr>
            <w:tcW w:w="670" w:type="dxa"/>
            <w:shd w:val="clear" w:color="auto" w:fill="auto"/>
            <w:vAlign w:val="center"/>
            <w:hideMark/>
          </w:tcPr>
          <w:p w14:paraId="6002DEC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928FC90" w14:textId="77777777" w:rsidR="00256BF3" w:rsidRPr="00E31F97" w:rsidRDefault="00256BF3" w:rsidP="00E70756">
            <w:pPr>
              <w:jc w:val="both"/>
              <w:rPr>
                <w:color w:val="000000"/>
              </w:rPr>
            </w:pPr>
            <w:r w:rsidRPr="00E31F97">
              <w:rPr>
                <w:color w:val="000000"/>
              </w:rPr>
              <w:t>Cắm mốc phân định ranh giới đất vùng bán ngập hồ Cửa Đạt</w:t>
            </w:r>
          </w:p>
        </w:tc>
        <w:tc>
          <w:tcPr>
            <w:tcW w:w="1176" w:type="dxa"/>
            <w:shd w:val="clear" w:color="auto" w:fill="auto"/>
            <w:vAlign w:val="center"/>
            <w:hideMark/>
          </w:tcPr>
          <w:p w14:paraId="646E07B6" w14:textId="77777777" w:rsidR="00256BF3" w:rsidRPr="00E31F97" w:rsidRDefault="00256BF3" w:rsidP="00E70756">
            <w:pPr>
              <w:jc w:val="center"/>
              <w:rPr>
                <w:color w:val="000000"/>
              </w:rPr>
            </w:pPr>
            <w:r w:rsidRPr="00E31F97">
              <w:rPr>
                <w:color w:val="000000"/>
              </w:rPr>
              <w:t>6.000</w:t>
            </w:r>
          </w:p>
        </w:tc>
        <w:tc>
          <w:tcPr>
            <w:tcW w:w="996" w:type="dxa"/>
            <w:shd w:val="clear" w:color="auto" w:fill="auto"/>
            <w:vAlign w:val="center"/>
            <w:hideMark/>
          </w:tcPr>
          <w:p w14:paraId="6C2AC46E" w14:textId="77777777" w:rsidR="00256BF3" w:rsidRPr="00E31F97" w:rsidRDefault="00256BF3" w:rsidP="00E70756">
            <w:pPr>
              <w:jc w:val="center"/>
              <w:rPr>
                <w:color w:val="000000"/>
              </w:rPr>
            </w:pPr>
            <w:r w:rsidRPr="00E31F97">
              <w:rPr>
                <w:color w:val="000000"/>
              </w:rPr>
              <w:t>6.000</w:t>
            </w:r>
          </w:p>
        </w:tc>
        <w:tc>
          <w:tcPr>
            <w:tcW w:w="1176" w:type="dxa"/>
            <w:shd w:val="clear" w:color="auto" w:fill="auto"/>
            <w:vAlign w:val="center"/>
            <w:hideMark/>
          </w:tcPr>
          <w:p w14:paraId="3FBE9EB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EDB4B37" w14:textId="77777777" w:rsidR="00256BF3" w:rsidRPr="00E31F97" w:rsidRDefault="00256BF3" w:rsidP="00E70756">
            <w:pPr>
              <w:jc w:val="center"/>
              <w:rPr>
                <w:color w:val="000000"/>
              </w:rPr>
            </w:pPr>
          </w:p>
        </w:tc>
      </w:tr>
      <w:tr w:rsidR="00256BF3" w:rsidRPr="00E31F97" w14:paraId="1160B41B" w14:textId="77777777" w:rsidTr="00E70756">
        <w:trPr>
          <w:trHeight w:val="930"/>
        </w:trPr>
        <w:tc>
          <w:tcPr>
            <w:tcW w:w="670" w:type="dxa"/>
            <w:shd w:val="clear" w:color="auto" w:fill="auto"/>
            <w:vAlign w:val="center"/>
            <w:hideMark/>
          </w:tcPr>
          <w:p w14:paraId="153D50F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C57A26A" w14:textId="77777777" w:rsidR="00256BF3" w:rsidRPr="00E31F97" w:rsidRDefault="00256BF3" w:rsidP="00E70756">
            <w:pPr>
              <w:jc w:val="both"/>
              <w:rPr>
                <w:color w:val="000000"/>
              </w:rPr>
            </w:pPr>
            <w:r w:rsidRPr="00E31F97">
              <w:rPr>
                <w:color w:val="000000"/>
              </w:rPr>
              <w:t>Xây dựng Phương án và kế hoạch sử dụng đa mục tiêu vùng đất bán ngập hồ Cửa Đạt phục vụ phát triển kinh tế, xã hội huyện Thường Xuân.</w:t>
            </w:r>
          </w:p>
        </w:tc>
        <w:tc>
          <w:tcPr>
            <w:tcW w:w="1176" w:type="dxa"/>
            <w:shd w:val="clear" w:color="auto" w:fill="auto"/>
            <w:vAlign w:val="center"/>
            <w:hideMark/>
          </w:tcPr>
          <w:p w14:paraId="78FEAD6C"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5D4FFE3F"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60D9940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6107B8E" w14:textId="77777777" w:rsidR="00256BF3" w:rsidRPr="00E31F97" w:rsidRDefault="00256BF3" w:rsidP="00E70756">
            <w:pPr>
              <w:jc w:val="center"/>
              <w:rPr>
                <w:color w:val="000000"/>
              </w:rPr>
            </w:pPr>
          </w:p>
        </w:tc>
      </w:tr>
      <w:tr w:rsidR="00256BF3" w:rsidRPr="00E31F97" w14:paraId="7D8D947C" w14:textId="77777777" w:rsidTr="00E70756">
        <w:trPr>
          <w:trHeight w:val="620"/>
        </w:trPr>
        <w:tc>
          <w:tcPr>
            <w:tcW w:w="670" w:type="dxa"/>
            <w:shd w:val="clear" w:color="auto" w:fill="auto"/>
            <w:vAlign w:val="center"/>
            <w:hideMark/>
          </w:tcPr>
          <w:p w14:paraId="45EA282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31350C9" w14:textId="77777777" w:rsidR="00256BF3" w:rsidRPr="00E31F97" w:rsidRDefault="00256BF3" w:rsidP="00E70756">
            <w:pPr>
              <w:jc w:val="both"/>
              <w:rPr>
                <w:color w:val="000000"/>
              </w:rPr>
            </w:pPr>
            <w:r w:rsidRPr="00E31F97">
              <w:rPr>
                <w:color w:val="000000"/>
              </w:rPr>
              <w:t>Xây dựng Phương án quản lý rừng bền vững VQG Xuân Liên</w:t>
            </w:r>
          </w:p>
        </w:tc>
        <w:tc>
          <w:tcPr>
            <w:tcW w:w="1176" w:type="dxa"/>
            <w:shd w:val="clear" w:color="auto" w:fill="auto"/>
            <w:vAlign w:val="center"/>
            <w:hideMark/>
          </w:tcPr>
          <w:p w14:paraId="570F0915"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76DC5134"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7D242B4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F9D3881" w14:textId="77777777" w:rsidR="00256BF3" w:rsidRPr="00E31F97" w:rsidRDefault="00256BF3" w:rsidP="00E70756">
            <w:pPr>
              <w:jc w:val="center"/>
              <w:rPr>
                <w:color w:val="000000"/>
              </w:rPr>
            </w:pPr>
          </w:p>
        </w:tc>
      </w:tr>
      <w:tr w:rsidR="00256BF3" w:rsidRPr="00E31F97" w14:paraId="37DD1316" w14:textId="77777777" w:rsidTr="00E70756">
        <w:trPr>
          <w:trHeight w:val="620"/>
        </w:trPr>
        <w:tc>
          <w:tcPr>
            <w:tcW w:w="670" w:type="dxa"/>
            <w:shd w:val="clear" w:color="auto" w:fill="auto"/>
            <w:vAlign w:val="center"/>
            <w:hideMark/>
          </w:tcPr>
          <w:p w14:paraId="3B86615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D513008" w14:textId="77777777" w:rsidR="00256BF3" w:rsidRPr="00E31F97" w:rsidRDefault="00256BF3" w:rsidP="00E70756">
            <w:pPr>
              <w:jc w:val="both"/>
              <w:rPr>
                <w:color w:val="000000"/>
              </w:rPr>
            </w:pPr>
            <w:r w:rsidRPr="00E31F97">
              <w:rPr>
                <w:color w:val="000000"/>
              </w:rPr>
              <w:t>Xây dựng Đề án du lịch sinh thái, nghỉ dưỡng, giải trí VQG Xuân Liên</w:t>
            </w:r>
          </w:p>
        </w:tc>
        <w:tc>
          <w:tcPr>
            <w:tcW w:w="1176" w:type="dxa"/>
            <w:shd w:val="clear" w:color="auto" w:fill="auto"/>
            <w:vAlign w:val="center"/>
            <w:hideMark/>
          </w:tcPr>
          <w:p w14:paraId="1EAC6C30"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57BF39A3"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5E13180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D8CA686" w14:textId="77777777" w:rsidR="00256BF3" w:rsidRPr="00E31F97" w:rsidRDefault="00256BF3" w:rsidP="00E70756">
            <w:pPr>
              <w:jc w:val="center"/>
              <w:rPr>
                <w:color w:val="000000"/>
              </w:rPr>
            </w:pPr>
          </w:p>
        </w:tc>
      </w:tr>
      <w:tr w:rsidR="00256BF3" w:rsidRPr="00E31F97" w14:paraId="1F66A4D8" w14:textId="77777777" w:rsidTr="00E70756">
        <w:trPr>
          <w:trHeight w:val="620"/>
        </w:trPr>
        <w:tc>
          <w:tcPr>
            <w:tcW w:w="670" w:type="dxa"/>
            <w:shd w:val="clear" w:color="auto" w:fill="auto"/>
            <w:vAlign w:val="center"/>
            <w:hideMark/>
          </w:tcPr>
          <w:p w14:paraId="3731F38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25784C4" w14:textId="77777777" w:rsidR="00256BF3" w:rsidRPr="00E31F97" w:rsidRDefault="00256BF3" w:rsidP="00E70756">
            <w:pPr>
              <w:jc w:val="both"/>
              <w:rPr>
                <w:color w:val="000000"/>
              </w:rPr>
            </w:pPr>
            <w:r w:rsidRPr="00E31F97">
              <w:rPr>
                <w:color w:val="000000"/>
              </w:rPr>
              <w:t>Phát dọn các tuyến tuần tra, kiểm tra BVR, PCCCR (1.200 km/75 tuyến/năm x 3 công/kmx 10 năm)</w:t>
            </w:r>
          </w:p>
        </w:tc>
        <w:tc>
          <w:tcPr>
            <w:tcW w:w="1176" w:type="dxa"/>
            <w:shd w:val="clear" w:color="auto" w:fill="auto"/>
            <w:vAlign w:val="center"/>
            <w:hideMark/>
          </w:tcPr>
          <w:p w14:paraId="428D1211" w14:textId="77777777" w:rsidR="00256BF3" w:rsidRPr="00E31F97" w:rsidRDefault="00256BF3" w:rsidP="00E70756">
            <w:pPr>
              <w:jc w:val="center"/>
              <w:rPr>
                <w:color w:val="000000"/>
              </w:rPr>
            </w:pPr>
            <w:r w:rsidRPr="00E31F97">
              <w:rPr>
                <w:color w:val="000000"/>
              </w:rPr>
              <w:t>10.800</w:t>
            </w:r>
          </w:p>
        </w:tc>
        <w:tc>
          <w:tcPr>
            <w:tcW w:w="996" w:type="dxa"/>
            <w:shd w:val="clear" w:color="auto" w:fill="auto"/>
            <w:vAlign w:val="center"/>
            <w:hideMark/>
          </w:tcPr>
          <w:p w14:paraId="38FAFF3A" w14:textId="77777777" w:rsidR="00256BF3" w:rsidRPr="00E31F97" w:rsidRDefault="00256BF3" w:rsidP="00E70756">
            <w:pPr>
              <w:jc w:val="center"/>
              <w:rPr>
                <w:color w:val="000000"/>
              </w:rPr>
            </w:pPr>
            <w:r w:rsidRPr="00E31F97">
              <w:rPr>
                <w:color w:val="000000"/>
              </w:rPr>
              <w:t>5.400</w:t>
            </w:r>
          </w:p>
        </w:tc>
        <w:tc>
          <w:tcPr>
            <w:tcW w:w="1176" w:type="dxa"/>
            <w:shd w:val="clear" w:color="auto" w:fill="auto"/>
            <w:vAlign w:val="center"/>
            <w:hideMark/>
          </w:tcPr>
          <w:p w14:paraId="101E20E0" w14:textId="77777777" w:rsidR="00256BF3" w:rsidRPr="00E31F97" w:rsidRDefault="00256BF3" w:rsidP="00E70756">
            <w:pPr>
              <w:jc w:val="center"/>
              <w:rPr>
                <w:color w:val="000000"/>
              </w:rPr>
            </w:pPr>
            <w:r w:rsidRPr="00E31F97">
              <w:rPr>
                <w:color w:val="000000"/>
              </w:rPr>
              <w:t>5.400</w:t>
            </w:r>
          </w:p>
        </w:tc>
        <w:tc>
          <w:tcPr>
            <w:tcW w:w="2322" w:type="dxa"/>
            <w:shd w:val="clear" w:color="auto" w:fill="auto"/>
            <w:vAlign w:val="center"/>
            <w:hideMark/>
          </w:tcPr>
          <w:p w14:paraId="6EDFEBD1" w14:textId="77777777" w:rsidR="00256BF3" w:rsidRPr="00E31F97" w:rsidRDefault="00256BF3" w:rsidP="00E70756">
            <w:pPr>
              <w:jc w:val="center"/>
              <w:rPr>
                <w:color w:val="000000"/>
              </w:rPr>
            </w:pPr>
          </w:p>
        </w:tc>
      </w:tr>
      <w:tr w:rsidR="00256BF3" w:rsidRPr="00E31F97" w14:paraId="5FDC2D14" w14:textId="77777777" w:rsidTr="00E70756">
        <w:trPr>
          <w:trHeight w:val="620"/>
        </w:trPr>
        <w:tc>
          <w:tcPr>
            <w:tcW w:w="670" w:type="dxa"/>
            <w:shd w:val="clear" w:color="auto" w:fill="auto"/>
            <w:vAlign w:val="center"/>
            <w:hideMark/>
          </w:tcPr>
          <w:p w14:paraId="3FCEA5F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5C10695" w14:textId="77777777" w:rsidR="00256BF3" w:rsidRPr="00E31F97" w:rsidRDefault="00256BF3" w:rsidP="00E70756">
            <w:pPr>
              <w:jc w:val="both"/>
              <w:rPr>
                <w:color w:val="000000"/>
              </w:rPr>
            </w:pPr>
            <w:r w:rsidRPr="00E31F97">
              <w:rPr>
                <w:color w:val="000000"/>
              </w:rPr>
              <w:t>Trang bị hệ thống bảng, biển chỉ dẫn cây cổ thụ, tuyến tuần tra, kiểm tra rừng và bảng niêm yết</w:t>
            </w:r>
          </w:p>
        </w:tc>
        <w:tc>
          <w:tcPr>
            <w:tcW w:w="1176" w:type="dxa"/>
            <w:shd w:val="clear" w:color="auto" w:fill="auto"/>
            <w:vAlign w:val="center"/>
            <w:hideMark/>
          </w:tcPr>
          <w:p w14:paraId="092681E3" w14:textId="77777777" w:rsidR="00256BF3" w:rsidRPr="00E31F97" w:rsidRDefault="00256BF3" w:rsidP="00E70756">
            <w:pPr>
              <w:jc w:val="center"/>
              <w:rPr>
                <w:color w:val="000000"/>
              </w:rPr>
            </w:pPr>
            <w:r w:rsidRPr="00E31F97">
              <w:rPr>
                <w:color w:val="000000"/>
              </w:rPr>
              <w:t>750</w:t>
            </w:r>
          </w:p>
        </w:tc>
        <w:tc>
          <w:tcPr>
            <w:tcW w:w="996" w:type="dxa"/>
            <w:shd w:val="clear" w:color="auto" w:fill="auto"/>
            <w:vAlign w:val="center"/>
            <w:hideMark/>
          </w:tcPr>
          <w:p w14:paraId="25518967" w14:textId="77777777" w:rsidR="00256BF3" w:rsidRPr="00E31F97" w:rsidRDefault="00256BF3" w:rsidP="00E70756">
            <w:pPr>
              <w:jc w:val="center"/>
              <w:rPr>
                <w:color w:val="000000"/>
              </w:rPr>
            </w:pPr>
            <w:r w:rsidRPr="00E31F97">
              <w:rPr>
                <w:color w:val="000000"/>
              </w:rPr>
              <w:t>750</w:t>
            </w:r>
          </w:p>
        </w:tc>
        <w:tc>
          <w:tcPr>
            <w:tcW w:w="1176" w:type="dxa"/>
            <w:shd w:val="clear" w:color="auto" w:fill="auto"/>
            <w:vAlign w:val="center"/>
            <w:hideMark/>
          </w:tcPr>
          <w:p w14:paraId="4411072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C4BB7EF" w14:textId="77777777" w:rsidR="00256BF3" w:rsidRPr="00E31F97" w:rsidRDefault="00256BF3" w:rsidP="00E70756">
            <w:pPr>
              <w:jc w:val="center"/>
              <w:rPr>
                <w:color w:val="000000"/>
              </w:rPr>
            </w:pPr>
          </w:p>
        </w:tc>
      </w:tr>
      <w:tr w:rsidR="00256BF3" w:rsidRPr="00E31F97" w14:paraId="193B7906" w14:textId="77777777" w:rsidTr="00E70756">
        <w:trPr>
          <w:trHeight w:val="620"/>
        </w:trPr>
        <w:tc>
          <w:tcPr>
            <w:tcW w:w="670" w:type="dxa"/>
            <w:shd w:val="clear" w:color="auto" w:fill="auto"/>
            <w:vAlign w:val="center"/>
            <w:hideMark/>
          </w:tcPr>
          <w:p w14:paraId="1CBA4FA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28D9487" w14:textId="77777777" w:rsidR="00256BF3" w:rsidRPr="00E31F97" w:rsidRDefault="00256BF3" w:rsidP="00E70756">
            <w:pPr>
              <w:jc w:val="both"/>
              <w:rPr>
                <w:color w:val="000000"/>
              </w:rPr>
            </w:pPr>
            <w:r w:rsidRPr="00E31F97">
              <w:rPr>
                <w:color w:val="000000"/>
              </w:rPr>
              <w:t>Phối hợp với các trường học trong công tác tuyên truyền (5 cuộc/năm x 100 triệu/cuộc x 10 năm)</w:t>
            </w:r>
          </w:p>
        </w:tc>
        <w:tc>
          <w:tcPr>
            <w:tcW w:w="1176" w:type="dxa"/>
            <w:shd w:val="clear" w:color="auto" w:fill="auto"/>
            <w:vAlign w:val="center"/>
            <w:hideMark/>
          </w:tcPr>
          <w:p w14:paraId="7C87CBFE"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00A9BE06"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0AEB8B4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94AE4E2" w14:textId="77777777" w:rsidR="00256BF3" w:rsidRPr="00E31F97" w:rsidRDefault="00256BF3" w:rsidP="00E70756">
            <w:pPr>
              <w:jc w:val="center"/>
              <w:rPr>
                <w:color w:val="000000"/>
              </w:rPr>
            </w:pPr>
          </w:p>
        </w:tc>
      </w:tr>
      <w:tr w:rsidR="00256BF3" w:rsidRPr="00E31F97" w14:paraId="44788A15" w14:textId="77777777" w:rsidTr="00E70756">
        <w:trPr>
          <w:trHeight w:val="310"/>
        </w:trPr>
        <w:tc>
          <w:tcPr>
            <w:tcW w:w="670" w:type="dxa"/>
            <w:shd w:val="clear" w:color="auto" w:fill="auto"/>
            <w:vAlign w:val="center"/>
            <w:hideMark/>
          </w:tcPr>
          <w:p w14:paraId="199E9EE1" w14:textId="77777777" w:rsidR="00256BF3" w:rsidRPr="00E31F97" w:rsidRDefault="00256BF3" w:rsidP="00E70756">
            <w:pPr>
              <w:jc w:val="center"/>
              <w:rPr>
                <w:b/>
                <w:bCs/>
                <w:color w:val="000000"/>
              </w:rPr>
            </w:pPr>
            <w:r w:rsidRPr="00E31F97">
              <w:rPr>
                <w:b/>
                <w:bCs/>
                <w:color w:val="000000"/>
              </w:rPr>
              <w:lastRenderedPageBreak/>
              <w:t>2</w:t>
            </w:r>
          </w:p>
        </w:tc>
        <w:tc>
          <w:tcPr>
            <w:tcW w:w="3584" w:type="dxa"/>
            <w:shd w:val="clear" w:color="auto" w:fill="auto"/>
            <w:vAlign w:val="center"/>
            <w:hideMark/>
          </w:tcPr>
          <w:p w14:paraId="7541E8B3" w14:textId="77777777" w:rsidR="00256BF3" w:rsidRPr="00E31F97" w:rsidRDefault="00256BF3" w:rsidP="00E70756">
            <w:pPr>
              <w:jc w:val="both"/>
              <w:rPr>
                <w:b/>
                <w:bCs/>
                <w:color w:val="000000"/>
              </w:rPr>
            </w:pPr>
            <w:r w:rsidRPr="00E31F97">
              <w:rPr>
                <w:b/>
                <w:bCs/>
                <w:color w:val="000000"/>
              </w:rPr>
              <w:t>Phòng cháy và chữa cháy rừng</w:t>
            </w:r>
          </w:p>
        </w:tc>
        <w:tc>
          <w:tcPr>
            <w:tcW w:w="1176" w:type="dxa"/>
            <w:shd w:val="clear" w:color="auto" w:fill="auto"/>
            <w:vAlign w:val="center"/>
            <w:hideMark/>
          </w:tcPr>
          <w:p w14:paraId="7C89241B" w14:textId="77777777" w:rsidR="00256BF3" w:rsidRPr="00E31F97" w:rsidRDefault="00256BF3" w:rsidP="00E70756">
            <w:pPr>
              <w:jc w:val="center"/>
              <w:rPr>
                <w:b/>
                <w:bCs/>
                <w:color w:val="000000"/>
              </w:rPr>
            </w:pPr>
            <w:r w:rsidRPr="00E31F97">
              <w:rPr>
                <w:b/>
                <w:bCs/>
                <w:color w:val="000000"/>
              </w:rPr>
              <w:t>52.690</w:t>
            </w:r>
          </w:p>
        </w:tc>
        <w:tc>
          <w:tcPr>
            <w:tcW w:w="996" w:type="dxa"/>
            <w:shd w:val="clear" w:color="auto" w:fill="auto"/>
            <w:vAlign w:val="center"/>
            <w:hideMark/>
          </w:tcPr>
          <w:p w14:paraId="343B18D2" w14:textId="77777777" w:rsidR="00256BF3" w:rsidRPr="00E31F97" w:rsidRDefault="00256BF3" w:rsidP="00E70756">
            <w:pPr>
              <w:jc w:val="center"/>
              <w:rPr>
                <w:b/>
                <w:bCs/>
                <w:color w:val="000000"/>
              </w:rPr>
            </w:pPr>
            <w:r w:rsidRPr="00E31F97">
              <w:rPr>
                <w:b/>
                <w:bCs/>
                <w:color w:val="000000"/>
              </w:rPr>
              <w:t>51.090</w:t>
            </w:r>
          </w:p>
        </w:tc>
        <w:tc>
          <w:tcPr>
            <w:tcW w:w="1176" w:type="dxa"/>
            <w:shd w:val="clear" w:color="auto" w:fill="auto"/>
            <w:vAlign w:val="center"/>
            <w:hideMark/>
          </w:tcPr>
          <w:p w14:paraId="5A33F140" w14:textId="77777777" w:rsidR="00256BF3" w:rsidRPr="00E31F97" w:rsidRDefault="00256BF3" w:rsidP="00E70756">
            <w:pPr>
              <w:jc w:val="center"/>
              <w:rPr>
                <w:b/>
                <w:bCs/>
                <w:color w:val="000000"/>
              </w:rPr>
            </w:pPr>
            <w:r w:rsidRPr="00E31F97">
              <w:rPr>
                <w:b/>
                <w:bCs/>
                <w:color w:val="000000"/>
              </w:rPr>
              <w:t>1.600</w:t>
            </w:r>
          </w:p>
        </w:tc>
        <w:tc>
          <w:tcPr>
            <w:tcW w:w="2322" w:type="dxa"/>
            <w:shd w:val="clear" w:color="auto" w:fill="auto"/>
            <w:vAlign w:val="center"/>
            <w:hideMark/>
          </w:tcPr>
          <w:p w14:paraId="15BB1099" w14:textId="77777777" w:rsidR="00256BF3" w:rsidRPr="00E31F97" w:rsidRDefault="00256BF3" w:rsidP="00E70756">
            <w:pPr>
              <w:jc w:val="center"/>
              <w:rPr>
                <w:b/>
                <w:bCs/>
                <w:color w:val="000000"/>
              </w:rPr>
            </w:pPr>
          </w:p>
        </w:tc>
      </w:tr>
      <w:tr w:rsidR="00256BF3" w:rsidRPr="00E31F97" w14:paraId="6DEF1AD7" w14:textId="77777777" w:rsidTr="00E70756">
        <w:trPr>
          <w:trHeight w:val="930"/>
        </w:trPr>
        <w:tc>
          <w:tcPr>
            <w:tcW w:w="670" w:type="dxa"/>
            <w:shd w:val="clear" w:color="auto" w:fill="auto"/>
            <w:vAlign w:val="center"/>
            <w:hideMark/>
          </w:tcPr>
          <w:p w14:paraId="5F5632E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8EC8C23" w14:textId="77777777" w:rsidR="00256BF3" w:rsidRPr="00E31F97" w:rsidRDefault="00256BF3" w:rsidP="00E70756">
            <w:pPr>
              <w:jc w:val="both"/>
              <w:rPr>
                <w:color w:val="000000"/>
              </w:rPr>
            </w:pPr>
            <w:r w:rsidRPr="00E31F97">
              <w:rPr>
                <w:color w:val="000000"/>
              </w:rPr>
              <w:t>Xây dựng nhà luyện tập PCCCR</w:t>
            </w:r>
          </w:p>
        </w:tc>
        <w:tc>
          <w:tcPr>
            <w:tcW w:w="1176" w:type="dxa"/>
            <w:shd w:val="clear" w:color="auto" w:fill="auto"/>
            <w:vAlign w:val="center"/>
            <w:hideMark/>
          </w:tcPr>
          <w:p w14:paraId="75C8CC9D"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335EA231"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5080EEB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D52D62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0209017A" w14:textId="77777777" w:rsidTr="00E70756">
        <w:trPr>
          <w:trHeight w:val="930"/>
        </w:trPr>
        <w:tc>
          <w:tcPr>
            <w:tcW w:w="670" w:type="dxa"/>
            <w:shd w:val="clear" w:color="auto" w:fill="auto"/>
            <w:vAlign w:val="center"/>
            <w:hideMark/>
          </w:tcPr>
          <w:p w14:paraId="08E5A79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D5BEF19" w14:textId="77777777" w:rsidR="00256BF3" w:rsidRPr="00E31F97" w:rsidRDefault="00256BF3" w:rsidP="00E70756">
            <w:pPr>
              <w:jc w:val="both"/>
              <w:rPr>
                <w:color w:val="000000"/>
              </w:rPr>
            </w:pPr>
            <w:r w:rsidRPr="00E31F97">
              <w:rPr>
                <w:color w:val="000000"/>
              </w:rPr>
              <w:t>Trồng băng xanh cản lửa (Dài 20 km, rộng 20m)</w:t>
            </w:r>
          </w:p>
        </w:tc>
        <w:tc>
          <w:tcPr>
            <w:tcW w:w="1176" w:type="dxa"/>
            <w:shd w:val="clear" w:color="auto" w:fill="auto"/>
            <w:vAlign w:val="center"/>
            <w:hideMark/>
          </w:tcPr>
          <w:p w14:paraId="7AF093B4" w14:textId="77777777" w:rsidR="00256BF3" w:rsidRPr="00E31F97" w:rsidRDefault="00256BF3" w:rsidP="00E70756">
            <w:pPr>
              <w:jc w:val="center"/>
              <w:rPr>
                <w:color w:val="000000"/>
              </w:rPr>
            </w:pPr>
            <w:r w:rsidRPr="00E31F97">
              <w:rPr>
                <w:color w:val="000000"/>
              </w:rPr>
              <w:t>1.840</w:t>
            </w:r>
          </w:p>
        </w:tc>
        <w:tc>
          <w:tcPr>
            <w:tcW w:w="996" w:type="dxa"/>
            <w:shd w:val="clear" w:color="auto" w:fill="auto"/>
            <w:vAlign w:val="center"/>
            <w:hideMark/>
          </w:tcPr>
          <w:p w14:paraId="7A5F69E1" w14:textId="77777777" w:rsidR="00256BF3" w:rsidRPr="00E31F97" w:rsidRDefault="00256BF3" w:rsidP="00E70756">
            <w:pPr>
              <w:jc w:val="center"/>
              <w:rPr>
                <w:color w:val="000000"/>
              </w:rPr>
            </w:pPr>
            <w:r w:rsidRPr="00E31F97">
              <w:rPr>
                <w:color w:val="000000"/>
              </w:rPr>
              <w:t>1.840</w:t>
            </w:r>
          </w:p>
        </w:tc>
        <w:tc>
          <w:tcPr>
            <w:tcW w:w="1176" w:type="dxa"/>
            <w:shd w:val="clear" w:color="auto" w:fill="auto"/>
            <w:vAlign w:val="center"/>
            <w:hideMark/>
          </w:tcPr>
          <w:p w14:paraId="396DE8E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88DC69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4AC467F" w14:textId="77777777" w:rsidTr="00E70756">
        <w:trPr>
          <w:trHeight w:val="930"/>
        </w:trPr>
        <w:tc>
          <w:tcPr>
            <w:tcW w:w="670" w:type="dxa"/>
            <w:shd w:val="clear" w:color="auto" w:fill="auto"/>
            <w:vAlign w:val="center"/>
            <w:hideMark/>
          </w:tcPr>
          <w:p w14:paraId="2E8A5EA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D5D91B3" w14:textId="77777777" w:rsidR="00256BF3" w:rsidRPr="00E31F97" w:rsidRDefault="00256BF3" w:rsidP="00E70756">
            <w:pPr>
              <w:jc w:val="both"/>
              <w:rPr>
                <w:color w:val="000000"/>
              </w:rPr>
            </w:pPr>
            <w:r w:rsidRPr="00E31F97">
              <w:rPr>
                <w:color w:val="000000"/>
              </w:rPr>
              <w:t>Xe ô tô phục vụ công tác chung của đơn vị thực hiện nhiệm vụ Kiểm lâm, phòng chống cháy rừng (theo Nghị định 72/2023/NĐ-CP)</w:t>
            </w:r>
          </w:p>
        </w:tc>
        <w:tc>
          <w:tcPr>
            <w:tcW w:w="1176" w:type="dxa"/>
            <w:shd w:val="clear" w:color="auto" w:fill="auto"/>
            <w:vAlign w:val="center"/>
            <w:hideMark/>
          </w:tcPr>
          <w:p w14:paraId="59AB3B85" w14:textId="77777777" w:rsidR="00256BF3" w:rsidRPr="00E31F97" w:rsidRDefault="00256BF3" w:rsidP="00E70756">
            <w:pPr>
              <w:jc w:val="center"/>
              <w:rPr>
                <w:color w:val="000000"/>
              </w:rPr>
            </w:pPr>
            <w:r w:rsidRPr="00E31F97">
              <w:rPr>
                <w:color w:val="000000"/>
              </w:rPr>
              <w:t>950</w:t>
            </w:r>
          </w:p>
        </w:tc>
        <w:tc>
          <w:tcPr>
            <w:tcW w:w="996" w:type="dxa"/>
            <w:shd w:val="clear" w:color="auto" w:fill="auto"/>
            <w:vAlign w:val="center"/>
            <w:hideMark/>
          </w:tcPr>
          <w:p w14:paraId="19173FB3" w14:textId="77777777" w:rsidR="00256BF3" w:rsidRPr="00E31F97" w:rsidRDefault="00256BF3" w:rsidP="00E70756">
            <w:pPr>
              <w:jc w:val="center"/>
              <w:rPr>
                <w:color w:val="000000"/>
              </w:rPr>
            </w:pPr>
            <w:r w:rsidRPr="00E31F97">
              <w:rPr>
                <w:color w:val="000000"/>
              </w:rPr>
              <w:t>950</w:t>
            </w:r>
          </w:p>
        </w:tc>
        <w:tc>
          <w:tcPr>
            <w:tcW w:w="1176" w:type="dxa"/>
            <w:shd w:val="clear" w:color="auto" w:fill="auto"/>
            <w:vAlign w:val="center"/>
            <w:hideMark/>
          </w:tcPr>
          <w:p w14:paraId="2BF37C7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6FA8AD1"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D2464CF" w14:textId="77777777" w:rsidTr="00E70756">
        <w:trPr>
          <w:trHeight w:val="930"/>
        </w:trPr>
        <w:tc>
          <w:tcPr>
            <w:tcW w:w="670" w:type="dxa"/>
            <w:shd w:val="clear" w:color="auto" w:fill="auto"/>
            <w:vAlign w:val="center"/>
            <w:hideMark/>
          </w:tcPr>
          <w:p w14:paraId="2019566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7153060" w14:textId="77777777" w:rsidR="00256BF3" w:rsidRPr="00E31F97" w:rsidRDefault="00256BF3" w:rsidP="00E70756">
            <w:pPr>
              <w:jc w:val="both"/>
              <w:rPr>
                <w:color w:val="000000"/>
              </w:rPr>
            </w:pPr>
            <w:r w:rsidRPr="00E31F97">
              <w:rPr>
                <w:color w:val="000000"/>
              </w:rPr>
              <w:t>Xuồng, ca nô phục vụ công tác BVR, PCCCR</w:t>
            </w:r>
          </w:p>
        </w:tc>
        <w:tc>
          <w:tcPr>
            <w:tcW w:w="1176" w:type="dxa"/>
            <w:shd w:val="clear" w:color="auto" w:fill="auto"/>
            <w:vAlign w:val="center"/>
            <w:hideMark/>
          </w:tcPr>
          <w:p w14:paraId="52ED7CC2" w14:textId="77777777" w:rsidR="00256BF3" w:rsidRPr="00E31F97" w:rsidRDefault="00256BF3" w:rsidP="00E70756">
            <w:pPr>
              <w:jc w:val="center"/>
              <w:rPr>
                <w:color w:val="000000"/>
              </w:rPr>
            </w:pPr>
            <w:r w:rsidRPr="00E31F97">
              <w:rPr>
                <w:color w:val="000000"/>
              </w:rPr>
              <w:t>4.200</w:t>
            </w:r>
          </w:p>
        </w:tc>
        <w:tc>
          <w:tcPr>
            <w:tcW w:w="996" w:type="dxa"/>
            <w:shd w:val="clear" w:color="auto" w:fill="auto"/>
            <w:vAlign w:val="center"/>
            <w:hideMark/>
          </w:tcPr>
          <w:p w14:paraId="7BD80CEB" w14:textId="77777777" w:rsidR="00256BF3" w:rsidRPr="00E31F97" w:rsidRDefault="00256BF3" w:rsidP="00E70756">
            <w:pPr>
              <w:jc w:val="center"/>
              <w:rPr>
                <w:color w:val="000000"/>
              </w:rPr>
            </w:pPr>
            <w:r w:rsidRPr="00E31F97">
              <w:rPr>
                <w:color w:val="000000"/>
              </w:rPr>
              <w:t>4.200</w:t>
            </w:r>
          </w:p>
        </w:tc>
        <w:tc>
          <w:tcPr>
            <w:tcW w:w="1176" w:type="dxa"/>
            <w:shd w:val="clear" w:color="auto" w:fill="auto"/>
            <w:vAlign w:val="center"/>
            <w:hideMark/>
          </w:tcPr>
          <w:p w14:paraId="2A74898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3CD117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0391A3D3" w14:textId="77777777" w:rsidTr="00E70756">
        <w:trPr>
          <w:trHeight w:val="930"/>
        </w:trPr>
        <w:tc>
          <w:tcPr>
            <w:tcW w:w="670" w:type="dxa"/>
            <w:shd w:val="clear" w:color="auto" w:fill="auto"/>
            <w:vAlign w:val="center"/>
            <w:hideMark/>
          </w:tcPr>
          <w:p w14:paraId="783C643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FDC838B" w14:textId="77777777" w:rsidR="00256BF3" w:rsidRPr="00E31F97" w:rsidRDefault="00256BF3" w:rsidP="00E70756">
            <w:pPr>
              <w:jc w:val="both"/>
              <w:rPr>
                <w:color w:val="000000"/>
              </w:rPr>
            </w:pPr>
            <w:r w:rsidRPr="00E31F97">
              <w:rPr>
                <w:color w:val="000000"/>
              </w:rPr>
              <w:t>Tàu, thuyền cứu nạn, cứu hộ và phục vụ công tác BVR, PCCCR</w:t>
            </w:r>
          </w:p>
        </w:tc>
        <w:tc>
          <w:tcPr>
            <w:tcW w:w="1176" w:type="dxa"/>
            <w:shd w:val="clear" w:color="auto" w:fill="auto"/>
            <w:vAlign w:val="center"/>
            <w:hideMark/>
          </w:tcPr>
          <w:p w14:paraId="09AF39F3" w14:textId="77777777" w:rsidR="00256BF3" w:rsidRPr="00E31F97" w:rsidRDefault="00256BF3" w:rsidP="00E70756">
            <w:pPr>
              <w:jc w:val="center"/>
              <w:rPr>
                <w:color w:val="000000"/>
              </w:rPr>
            </w:pPr>
            <w:r w:rsidRPr="00E31F97">
              <w:rPr>
                <w:color w:val="000000"/>
              </w:rPr>
              <w:t>7.000</w:t>
            </w:r>
          </w:p>
        </w:tc>
        <w:tc>
          <w:tcPr>
            <w:tcW w:w="996" w:type="dxa"/>
            <w:shd w:val="clear" w:color="auto" w:fill="auto"/>
            <w:vAlign w:val="center"/>
            <w:hideMark/>
          </w:tcPr>
          <w:p w14:paraId="224ED993" w14:textId="77777777" w:rsidR="00256BF3" w:rsidRPr="00E31F97" w:rsidRDefault="00256BF3" w:rsidP="00E70756">
            <w:pPr>
              <w:jc w:val="center"/>
              <w:rPr>
                <w:color w:val="000000"/>
              </w:rPr>
            </w:pPr>
            <w:r w:rsidRPr="00E31F97">
              <w:rPr>
                <w:color w:val="000000"/>
              </w:rPr>
              <w:t>7.000</w:t>
            </w:r>
          </w:p>
        </w:tc>
        <w:tc>
          <w:tcPr>
            <w:tcW w:w="1176" w:type="dxa"/>
            <w:shd w:val="clear" w:color="auto" w:fill="auto"/>
            <w:vAlign w:val="center"/>
            <w:hideMark/>
          </w:tcPr>
          <w:p w14:paraId="45FD9C0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D572776"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9E3524C" w14:textId="77777777" w:rsidTr="00E70756">
        <w:trPr>
          <w:trHeight w:val="930"/>
        </w:trPr>
        <w:tc>
          <w:tcPr>
            <w:tcW w:w="670" w:type="dxa"/>
            <w:shd w:val="clear" w:color="auto" w:fill="auto"/>
            <w:vAlign w:val="center"/>
            <w:hideMark/>
          </w:tcPr>
          <w:p w14:paraId="054693D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FA2962A" w14:textId="77777777" w:rsidR="00256BF3" w:rsidRPr="00E31F97" w:rsidRDefault="00256BF3" w:rsidP="00E70756">
            <w:pPr>
              <w:jc w:val="both"/>
              <w:rPr>
                <w:color w:val="000000"/>
              </w:rPr>
            </w:pPr>
            <w:r w:rsidRPr="00E31F97">
              <w:rPr>
                <w:color w:val="000000"/>
              </w:rPr>
              <w:t>Trang thiết bị phòng cháy chữa cháy (Quần áo chữa cháy, máy thổi gió, máy phát thực bì, cưa xăng)</w:t>
            </w:r>
          </w:p>
        </w:tc>
        <w:tc>
          <w:tcPr>
            <w:tcW w:w="1176" w:type="dxa"/>
            <w:shd w:val="clear" w:color="auto" w:fill="auto"/>
            <w:vAlign w:val="center"/>
            <w:hideMark/>
          </w:tcPr>
          <w:p w14:paraId="1B67BB27"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75837E3D"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508ED76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2EA845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C50935A" w14:textId="77777777" w:rsidTr="00E70756">
        <w:trPr>
          <w:trHeight w:val="930"/>
        </w:trPr>
        <w:tc>
          <w:tcPr>
            <w:tcW w:w="670" w:type="dxa"/>
            <w:shd w:val="clear" w:color="auto" w:fill="auto"/>
            <w:vAlign w:val="center"/>
            <w:hideMark/>
          </w:tcPr>
          <w:p w14:paraId="30D907E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110D7AD" w14:textId="77777777" w:rsidR="00256BF3" w:rsidRPr="00E31F97" w:rsidRDefault="00256BF3" w:rsidP="00E70756">
            <w:pPr>
              <w:jc w:val="both"/>
              <w:rPr>
                <w:color w:val="000000"/>
              </w:rPr>
            </w:pPr>
            <w:r w:rsidRPr="00E31F97">
              <w:rPr>
                <w:color w:val="000000"/>
              </w:rPr>
              <w:t>Tổ chức diễn tập, tập huấn nghiệp vụ BVR, PCCCR</w:t>
            </w:r>
          </w:p>
        </w:tc>
        <w:tc>
          <w:tcPr>
            <w:tcW w:w="1176" w:type="dxa"/>
            <w:shd w:val="clear" w:color="auto" w:fill="auto"/>
            <w:vAlign w:val="center"/>
            <w:hideMark/>
          </w:tcPr>
          <w:p w14:paraId="4E2EC883"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73CF1A0F"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6B27B4C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D4FDFF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0F91A0F" w14:textId="77777777" w:rsidTr="00E70756">
        <w:trPr>
          <w:trHeight w:val="930"/>
        </w:trPr>
        <w:tc>
          <w:tcPr>
            <w:tcW w:w="670" w:type="dxa"/>
            <w:shd w:val="clear" w:color="auto" w:fill="auto"/>
            <w:vAlign w:val="center"/>
            <w:hideMark/>
          </w:tcPr>
          <w:p w14:paraId="2A319E37"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C8F7880" w14:textId="77777777" w:rsidR="00256BF3" w:rsidRPr="00E31F97" w:rsidRDefault="00256BF3" w:rsidP="00E70756">
            <w:pPr>
              <w:jc w:val="both"/>
              <w:rPr>
                <w:color w:val="000000"/>
              </w:rPr>
            </w:pPr>
            <w:r w:rsidRPr="00E31F97">
              <w:rPr>
                <w:color w:val="000000"/>
              </w:rPr>
              <w:t>Ấn phẩm tuyên truyền công tác BVR, PCCCR</w:t>
            </w:r>
          </w:p>
        </w:tc>
        <w:tc>
          <w:tcPr>
            <w:tcW w:w="1176" w:type="dxa"/>
            <w:shd w:val="clear" w:color="auto" w:fill="auto"/>
            <w:vAlign w:val="center"/>
            <w:hideMark/>
          </w:tcPr>
          <w:p w14:paraId="370E9C25"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6890285"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1132824F"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9BDC9F1"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67F3B3B" w14:textId="77777777" w:rsidTr="00E70756">
        <w:trPr>
          <w:trHeight w:val="930"/>
        </w:trPr>
        <w:tc>
          <w:tcPr>
            <w:tcW w:w="670" w:type="dxa"/>
            <w:shd w:val="clear" w:color="auto" w:fill="auto"/>
            <w:vAlign w:val="center"/>
            <w:hideMark/>
          </w:tcPr>
          <w:p w14:paraId="4F69A6C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3305818" w14:textId="77777777" w:rsidR="00256BF3" w:rsidRPr="00E31F97" w:rsidRDefault="00256BF3" w:rsidP="00E70756">
            <w:pPr>
              <w:jc w:val="both"/>
              <w:rPr>
                <w:color w:val="000000"/>
              </w:rPr>
            </w:pPr>
            <w:r w:rsidRPr="00E31F97">
              <w:rPr>
                <w:color w:val="000000"/>
              </w:rPr>
              <w:t>Xây dựng chòi canh lửa phục vụ công tác PCCCR và quan sát động vật</w:t>
            </w:r>
          </w:p>
        </w:tc>
        <w:tc>
          <w:tcPr>
            <w:tcW w:w="1176" w:type="dxa"/>
            <w:shd w:val="clear" w:color="auto" w:fill="auto"/>
            <w:vAlign w:val="center"/>
            <w:hideMark/>
          </w:tcPr>
          <w:p w14:paraId="10B059DA" w14:textId="77777777" w:rsidR="00256BF3" w:rsidRPr="00E31F97" w:rsidRDefault="00256BF3" w:rsidP="00E70756">
            <w:pPr>
              <w:jc w:val="center"/>
              <w:rPr>
                <w:color w:val="000000"/>
              </w:rPr>
            </w:pPr>
            <w:r w:rsidRPr="00E31F97">
              <w:rPr>
                <w:color w:val="000000"/>
              </w:rPr>
              <w:t>9.000</w:t>
            </w:r>
          </w:p>
        </w:tc>
        <w:tc>
          <w:tcPr>
            <w:tcW w:w="996" w:type="dxa"/>
            <w:shd w:val="clear" w:color="auto" w:fill="auto"/>
            <w:vAlign w:val="center"/>
            <w:hideMark/>
          </w:tcPr>
          <w:p w14:paraId="5873BE76" w14:textId="77777777" w:rsidR="00256BF3" w:rsidRPr="00E31F97" w:rsidRDefault="00256BF3" w:rsidP="00E70756">
            <w:pPr>
              <w:jc w:val="center"/>
              <w:rPr>
                <w:color w:val="000000"/>
              </w:rPr>
            </w:pPr>
            <w:r w:rsidRPr="00E31F97">
              <w:rPr>
                <w:color w:val="000000"/>
              </w:rPr>
              <w:t>9.000</w:t>
            </w:r>
          </w:p>
        </w:tc>
        <w:tc>
          <w:tcPr>
            <w:tcW w:w="1176" w:type="dxa"/>
            <w:shd w:val="clear" w:color="auto" w:fill="auto"/>
            <w:vAlign w:val="center"/>
            <w:hideMark/>
          </w:tcPr>
          <w:p w14:paraId="6B5E8C8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5422B2E"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5FFF4807" w14:textId="77777777" w:rsidTr="00E70756">
        <w:trPr>
          <w:trHeight w:val="930"/>
        </w:trPr>
        <w:tc>
          <w:tcPr>
            <w:tcW w:w="670" w:type="dxa"/>
            <w:shd w:val="clear" w:color="auto" w:fill="auto"/>
            <w:vAlign w:val="center"/>
            <w:hideMark/>
          </w:tcPr>
          <w:p w14:paraId="0A10372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B1FA7A9" w14:textId="77777777" w:rsidR="00256BF3" w:rsidRPr="00E31F97" w:rsidRDefault="00256BF3" w:rsidP="00E70756">
            <w:pPr>
              <w:jc w:val="both"/>
              <w:rPr>
                <w:color w:val="000000"/>
              </w:rPr>
            </w:pPr>
            <w:r w:rsidRPr="00E31F97">
              <w:rPr>
                <w:color w:val="000000"/>
              </w:rPr>
              <w:t>Biển báo cấm lửa</w:t>
            </w:r>
          </w:p>
        </w:tc>
        <w:tc>
          <w:tcPr>
            <w:tcW w:w="1176" w:type="dxa"/>
            <w:shd w:val="clear" w:color="auto" w:fill="auto"/>
            <w:vAlign w:val="center"/>
            <w:hideMark/>
          </w:tcPr>
          <w:p w14:paraId="786FBA7C" w14:textId="77777777" w:rsidR="00256BF3" w:rsidRPr="00E31F97" w:rsidRDefault="00256BF3" w:rsidP="00E70756">
            <w:pPr>
              <w:jc w:val="center"/>
              <w:rPr>
                <w:color w:val="000000"/>
              </w:rPr>
            </w:pPr>
            <w:r w:rsidRPr="00E31F97">
              <w:rPr>
                <w:color w:val="000000"/>
              </w:rPr>
              <w:t>800</w:t>
            </w:r>
          </w:p>
        </w:tc>
        <w:tc>
          <w:tcPr>
            <w:tcW w:w="996" w:type="dxa"/>
            <w:shd w:val="clear" w:color="auto" w:fill="auto"/>
            <w:vAlign w:val="center"/>
            <w:hideMark/>
          </w:tcPr>
          <w:p w14:paraId="71521ACF" w14:textId="77777777" w:rsidR="00256BF3" w:rsidRPr="00E31F97" w:rsidRDefault="00256BF3" w:rsidP="00E70756">
            <w:pPr>
              <w:jc w:val="center"/>
              <w:rPr>
                <w:color w:val="000000"/>
              </w:rPr>
            </w:pPr>
            <w:r w:rsidRPr="00E31F97">
              <w:rPr>
                <w:color w:val="000000"/>
              </w:rPr>
              <w:t>800</w:t>
            </w:r>
          </w:p>
        </w:tc>
        <w:tc>
          <w:tcPr>
            <w:tcW w:w="1176" w:type="dxa"/>
            <w:shd w:val="clear" w:color="auto" w:fill="auto"/>
            <w:vAlign w:val="center"/>
            <w:hideMark/>
          </w:tcPr>
          <w:p w14:paraId="75DB697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D69D437"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7A897EB" w14:textId="77777777" w:rsidTr="00E70756">
        <w:trPr>
          <w:trHeight w:val="930"/>
        </w:trPr>
        <w:tc>
          <w:tcPr>
            <w:tcW w:w="670" w:type="dxa"/>
            <w:shd w:val="clear" w:color="auto" w:fill="auto"/>
            <w:vAlign w:val="center"/>
            <w:hideMark/>
          </w:tcPr>
          <w:p w14:paraId="5F7B0CBB"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EA45A1F" w14:textId="77777777" w:rsidR="00256BF3" w:rsidRPr="00E31F97" w:rsidRDefault="00256BF3" w:rsidP="00E70756">
            <w:pPr>
              <w:jc w:val="both"/>
              <w:rPr>
                <w:color w:val="000000"/>
              </w:rPr>
            </w:pPr>
            <w:r w:rsidRPr="00E31F97">
              <w:rPr>
                <w:color w:val="000000"/>
              </w:rPr>
              <w:t>Làm giảm vật liệu cháy</w:t>
            </w:r>
          </w:p>
        </w:tc>
        <w:tc>
          <w:tcPr>
            <w:tcW w:w="1176" w:type="dxa"/>
            <w:shd w:val="clear" w:color="auto" w:fill="auto"/>
            <w:vAlign w:val="center"/>
            <w:hideMark/>
          </w:tcPr>
          <w:p w14:paraId="52221839" w14:textId="77777777" w:rsidR="00256BF3" w:rsidRPr="00E31F97" w:rsidRDefault="00256BF3" w:rsidP="00E70756">
            <w:pPr>
              <w:jc w:val="center"/>
              <w:rPr>
                <w:color w:val="000000"/>
              </w:rPr>
            </w:pPr>
            <w:r w:rsidRPr="00E31F97">
              <w:rPr>
                <w:color w:val="000000"/>
              </w:rPr>
              <w:t>1.600</w:t>
            </w:r>
          </w:p>
        </w:tc>
        <w:tc>
          <w:tcPr>
            <w:tcW w:w="996" w:type="dxa"/>
            <w:shd w:val="clear" w:color="auto" w:fill="auto"/>
            <w:vAlign w:val="center"/>
            <w:hideMark/>
          </w:tcPr>
          <w:p w14:paraId="01082F0F"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201F897" w14:textId="77777777" w:rsidR="00256BF3" w:rsidRPr="00E31F97" w:rsidRDefault="00256BF3" w:rsidP="00E70756">
            <w:pPr>
              <w:jc w:val="center"/>
              <w:rPr>
                <w:color w:val="000000"/>
              </w:rPr>
            </w:pPr>
            <w:r w:rsidRPr="00E31F97">
              <w:rPr>
                <w:color w:val="000000"/>
              </w:rPr>
              <w:t>1.600</w:t>
            </w:r>
          </w:p>
        </w:tc>
        <w:tc>
          <w:tcPr>
            <w:tcW w:w="2322" w:type="dxa"/>
            <w:shd w:val="clear" w:color="auto" w:fill="auto"/>
            <w:vAlign w:val="center"/>
            <w:hideMark/>
          </w:tcPr>
          <w:p w14:paraId="10AA7DC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BD41600" w14:textId="77777777" w:rsidTr="00E70756">
        <w:trPr>
          <w:trHeight w:val="930"/>
        </w:trPr>
        <w:tc>
          <w:tcPr>
            <w:tcW w:w="670" w:type="dxa"/>
            <w:shd w:val="clear" w:color="auto" w:fill="auto"/>
            <w:vAlign w:val="center"/>
            <w:hideMark/>
          </w:tcPr>
          <w:p w14:paraId="19D8F94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3E03EC3" w14:textId="77777777" w:rsidR="00256BF3" w:rsidRPr="00E31F97" w:rsidRDefault="00256BF3" w:rsidP="00E70756">
            <w:pPr>
              <w:jc w:val="both"/>
              <w:rPr>
                <w:color w:val="000000"/>
              </w:rPr>
            </w:pPr>
            <w:r w:rsidRPr="00E31F97">
              <w:rPr>
                <w:color w:val="000000"/>
              </w:rPr>
              <w:t>Sửa chữa, bảo dưỡng các loại phương tiện gồm: Thuyền, xe và các trang thiết bị cứu hộ, PCCCR</w:t>
            </w:r>
          </w:p>
        </w:tc>
        <w:tc>
          <w:tcPr>
            <w:tcW w:w="1176" w:type="dxa"/>
            <w:shd w:val="clear" w:color="auto" w:fill="auto"/>
            <w:vAlign w:val="center"/>
            <w:hideMark/>
          </w:tcPr>
          <w:p w14:paraId="3CD47F21"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3F1DE8FC"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797FD6C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85F51D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5CE80A4F" w14:textId="77777777" w:rsidTr="00E70756">
        <w:trPr>
          <w:trHeight w:val="930"/>
        </w:trPr>
        <w:tc>
          <w:tcPr>
            <w:tcW w:w="670" w:type="dxa"/>
            <w:shd w:val="clear" w:color="auto" w:fill="auto"/>
            <w:vAlign w:val="center"/>
            <w:hideMark/>
          </w:tcPr>
          <w:p w14:paraId="525CD6D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EABC675" w14:textId="77777777" w:rsidR="00256BF3" w:rsidRPr="00E31F97" w:rsidRDefault="00256BF3" w:rsidP="00E70756">
            <w:pPr>
              <w:jc w:val="both"/>
              <w:rPr>
                <w:color w:val="000000"/>
              </w:rPr>
            </w:pPr>
            <w:r w:rsidRPr="00E31F97">
              <w:rPr>
                <w:color w:val="000000"/>
              </w:rPr>
              <w:t>Mua sắm hệ thống trang thiết bị để quan trắc, phát hiện cháy rừng và giám sát tài nguyên</w:t>
            </w:r>
          </w:p>
        </w:tc>
        <w:tc>
          <w:tcPr>
            <w:tcW w:w="1176" w:type="dxa"/>
            <w:shd w:val="clear" w:color="auto" w:fill="auto"/>
            <w:vAlign w:val="center"/>
            <w:hideMark/>
          </w:tcPr>
          <w:p w14:paraId="2EE95F1B" w14:textId="77777777" w:rsidR="00256BF3" w:rsidRPr="00E31F97" w:rsidRDefault="00256BF3" w:rsidP="00E70756">
            <w:pPr>
              <w:jc w:val="center"/>
              <w:rPr>
                <w:color w:val="000000"/>
              </w:rPr>
            </w:pPr>
            <w:r w:rsidRPr="00E31F97">
              <w:rPr>
                <w:color w:val="000000"/>
              </w:rPr>
              <w:t>4.500</w:t>
            </w:r>
          </w:p>
        </w:tc>
        <w:tc>
          <w:tcPr>
            <w:tcW w:w="996" w:type="dxa"/>
            <w:shd w:val="clear" w:color="auto" w:fill="auto"/>
            <w:vAlign w:val="center"/>
            <w:hideMark/>
          </w:tcPr>
          <w:p w14:paraId="49F2582A" w14:textId="77777777" w:rsidR="00256BF3" w:rsidRPr="00E31F97" w:rsidRDefault="00256BF3" w:rsidP="00E70756">
            <w:pPr>
              <w:jc w:val="center"/>
              <w:rPr>
                <w:color w:val="000000"/>
              </w:rPr>
            </w:pPr>
            <w:r w:rsidRPr="00E31F97">
              <w:rPr>
                <w:color w:val="000000"/>
              </w:rPr>
              <w:t>4.500</w:t>
            </w:r>
          </w:p>
        </w:tc>
        <w:tc>
          <w:tcPr>
            <w:tcW w:w="1176" w:type="dxa"/>
            <w:shd w:val="clear" w:color="auto" w:fill="auto"/>
            <w:vAlign w:val="center"/>
            <w:hideMark/>
          </w:tcPr>
          <w:p w14:paraId="712D166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9C24543"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1E4F87F" w14:textId="77777777" w:rsidTr="00E70756">
        <w:trPr>
          <w:trHeight w:val="620"/>
        </w:trPr>
        <w:tc>
          <w:tcPr>
            <w:tcW w:w="670" w:type="dxa"/>
            <w:shd w:val="clear" w:color="auto" w:fill="auto"/>
            <w:vAlign w:val="center"/>
            <w:hideMark/>
          </w:tcPr>
          <w:p w14:paraId="4CE052E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4D9A928" w14:textId="77777777" w:rsidR="00256BF3" w:rsidRPr="00E31F97" w:rsidRDefault="00256BF3" w:rsidP="00E70756">
            <w:pPr>
              <w:jc w:val="both"/>
              <w:rPr>
                <w:color w:val="000000"/>
              </w:rPr>
            </w:pPr>
            <w:r w:rsidRPr="00E31F97">
              <w:rPr>
                <w:color w:val="000000"/>
              </w:rPr>
              <w:t>Tập huấn nghiệp vụ PCCCR (02 lớp/nămx 90 triệu/lớp x 10 năm)</w:t>
            </w:r>
          </w:p>
        </w:tc>
        <w:tc>
          <w:tcPr>
            <w:tcW w:w="1176" w:type="dxa"/>
            <w:shd w:val="clear" w:color="auto" w:fill="auto"/>
            <w:vAlign w:val="center"/>
            <w:hideMark/>
          </w:tcPr>
          <w:p w14:paraId="3D3B4EAE" w14:textId="77777777" w:rsidR="00256BF3" w:rsidRPr="00E31F97" w:rsidRDefault="00256BF3" w:rsidP="00E70756">
            <w:pPr>
              <w:jc w:val="center"/>
              <w:rPr>
                <w:color w:val="000000"/>
              </w:rPr>
            </w:pPr>
            <w:r w:rsidRPr="00E31F97">
              <w:rPr>
                <w:color w:val="000000"/>
              </w:rPr>
              <w:t>1.800</w:t>
            </w:r>
          </w:p>
        </w:tc>
        <w:tc>
          <w:tcPr>
            <w:tcW w:w="996" w:type="dxa"/>
            <w:shd w:val="clear" w:color="auto" w:fill="auto"/>
            <w:vAlign w:val="center"/>
            <w:hideMark/>
          </w:tcPr>
          <w:p w14:paraId="27463950" w14:textId="77777777" w:rsidR="00256BF3" w:rsidRPr="00E31F97" w:rsidRDefault="00256BF3" w:rsidP="00E70756">
            <w:pPr>
              <w:jc w:val="center"/>
              <w:rPr>
                <w:color w:val="000000"/>
              </w:rPr>
            </w:pPr>
            <w:r w:rsidRPr="00E31F97">
              <w:rPr>
                <w:color w:val="000000"/>
              </w:rPr>
              <w:t>1.800</w:t>
            </w:r>
          </w:p>
        </w:tc>
        <w:tc>
          <w:tcPr>
            <w:tcW w:w="1176" w:type="dxa"/>
            <w:shd w:val="clear" w:color="auto" w:fill="auto"/>
            <w:vAlign w:val="center"/>
            <w:hideMark/>
          </w:tcPr>
          <w:p w14:paraId="4C116C3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371054B" w14:textId="77777777" w:rsidR="00256BF3" w:rsidRPr="00E31F97" w:rsidRDefault="00256BF3" w:rsidP="00E70756">
            <w:pPr>
              <w:jc w:val="center"/>
              <w:rPr>
                <w:color w:val="000000"/>
              </w:rPr>
            </w:pPr>
          </w:p>
        </w:tc>
      </w:tr>
      <w:tr w:rsidR="00256BF3" w:rsidRPr="00E31F97" w14:paraId="600B3FA5" w14:textId="77777777" w:rsidTr="00E70756">
        <w:trPr>
          <w:trHeight w:val="310"/>
        </w:trPr>
        <w:tc>
          <w:tcPr>
            <w:tcW w:w="670" w:type="dxa"/>
            <w:shd w:val="clear" w:color="auto" w:fill="auto"/>
            <w:vAlign w:val="center"/>
            <w:hideMark/>
          </w:tcPr>
          <w:p w14:paraId="381DE95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E8D9A33" w14:textId="77777777" w:rsidR="00256BF3" w:rsidRPr="00E31F97" w:rsidRDefault="00256BF3" w:rsidP="00E70756">
            <w:pPr>
              <w:jc w:val="both"/>
              <w:rPr>
                <w:color w:val="000000"/>
              </w:rPr>
            </w:pPr>
            <w:r w:rsidRPr="00E31F97">
              <w:rPr>
                <w:color w:val="000000"/>
              </w:rPr>
              <w:t>Sửa chữa hệ thống bảng tuyên truyền</w:t>
            </w:r>
          </w:p>
        </w:tc>
        <w:tc>
          <w:tcPr>
            <w:tcW w:w="1176" w:type="dxa"/>
            <w:shd w:val="clear" w:color="auto" w:fill="auto"/>
            <w:vAlign w:val="center"/>
            <w:hideMark/>
          </w:tcPr>
          <w:p w14:paraId="4961906F"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3EEEE08B"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6D2915C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C345E1C" w14:textId="77777777" w:rsidR="00256BF3" w:rsidRPr="00E31F97" w:rsidRDefault="00256BF3" w:rsidP="00E70756">
            <w:pPr>
              <w:jc w:val="center"/>
              <w:rPr>
                <w:color w:val="000000"/>
              </w:rPr>
            </w:pPr>
          </w:p>
        </w:tc>
      </w:tr>
      <w:tr w:rsidR="00256BF3" w:rsidRPr="00E31F97" w14:paraId="08EF24A9" w14:textId="77777777" w:rsidTr="00E70756">
        <w:trPr>
          <w:trHeight w:val="310"/>
        </w:trPr>
        <w:tc>
          <w:tcPr>
            <w:tcW w:w="670" w:type="dxa"/>
            <w:shd w:val="clear" w:color="auto" w:fill="auto"/>
            <w:vAlign w:val="center"/>
            <w:hideMark/>
          </w:tcPr>
          <w:p w14:paraId="2A95973A" w14:textId="77777777" w:rsidR="00256BF3" w:rsidRPr="00E31F97" w:rsidRDefault="00256BF3" w:rsidP="00E70756">
            <w:pPr>
              <w:jc w:val="center"/>
              <w:rPr>
                <w:b/>
                <w:bCs/>
                <w:color w:val="000000"/>
              </w:rPr>
            </w:pPr>
            <w:r w:rsidRPr="00E31F97">
              <w:rPr>
                <w:b/>
                <w:bCs/>
                <w:color w:val="000000"/>
              </w:rPr>
              <w:t>II</w:t>
            </w:r>
          </w:p>
        </w:tc>
        <w:tc>
          <w:tcPr>
            <w:tcW w:w="3584" w:type="dxa"/>
            <w:shd w:val="clear" w:color="auto" w:fill="auto"/>
            <w:vAlign w:val="center"/>
            <w:hideMark/>
          </w:tcPr>
          <w:p w14:paraId="47D75054" w14:textId="77777777" w:rsidR="00256BF3" w:rsidRPr="00E31F97" w:rsidRDefault="00256BF3" w:rsidP="00E70756">
            <w:pPr>
              <w:jc w:val="both"/>
              <w:rPr>
                <w:b/>
                <w:bCs/>
                <w:color w:val="000000"/>
              </w:rPr>
            </w:pPr>
            <w:r w:rsidRPr="00E31F97">
              <w:rPr>
                <w:b/>
                <w:bCs/>
                <w:color w:val="000000"/>
              </w:rPr>
              <w:t>NHIỆM VỤ PHÁT TRIỂN RỪNG</w:t>
            </w:r>
          </w:p>
        </w:tc>
        <w:tc>
          <w:tcPr>
            <w:tcW w:w="1176" w:type="dxa"/>
            <w:shd w:val="clear" w:color="auto" w:fill="auto"/>
            <w:vAlign w:val="center"/>
            <w:hideMark/>
          </w:tcPr>
          <w:p w14:paraId="2A319290" w14:textId="77777777" w:rsidR="00256BF3" w:rsidRPr="00E31F97" w:rsidRDefault="00256BF3" w:rsidP="00E70756">
            <w:pPr>
              <w:jc w:val="center"/>
              <w:rPr>
                <w:b/>
                <w:bCs/>
                <w:color w:val="000000"/>
              </w:rPr>
            </w:pPr>
            <w:r w:rsidRPr="00E31F97">
              <w:rPr>
                <w:b/>
                <w:bCs/>
                <w:color w:val="000000"/>
              </w:rPr>
              <w:t>70.300</w:t>
            </w:r>
          </w:p>
        </w:tc>
        <w:tc>
          <w:tcPr>
            <w:tcW w:w="996" w:type="dxa"/>
            <w:shd w:val="clear" w:color="auto" w:fill="auto"/>
            <w:vAlign w:val="center"/>
            <w:hideMark/>
          </w:tcPr>
          <w:p w14:paraId="4AD0754E" w14:textId="77777777" w:rsidR="00256BF3" w:rsidRPr="00E31F97" w:rsidRDefault="00256BF3" w:rsidP="00E70756">
            <w:pPr>
              <w:jc w:val="center"/>
              <w:rPr>
                <w:b/>
                <w:bCs/>
                <w:color w:val="000000"/>
              </w:rPr>
            </w:pPr>
            <w:r w:rsidRPr="00E31F97">
              <w:rPr>
                <w:b/>
                <w:bCs/>
                <w:color w:val="000000"/>
              </w:rPr>
              <w:t>55.700</w:t>
            </w:r>
          </w:p>
        </w:tc>
        <w:tc>
          <w:tcPr>
            <w:tcW w:w="1176" w:type="dxa"/>
            <w:shd w:val="clear" w:color="auto" w:fill="auto"/>
            <w:vAlign w:val="center"/>
            <w:hideMark/>
          </w:tcPr>
          <w:p w14:paraId="3A3106C1" w14:textId="77777777" w:rsidR="00256BF3" w:rsidRPr="00E31F97" w:rsidRDefault="00256BF3" w:rsidP="00E70756">
            <w:pPr>
              <w:jc w:val="center"/>
              <w:rPr>
                <w:b/>
                <w:bCs/>
                <w:color w:val="000000"/>
              </w:rPr>
            </w:pPr>
            <w:r w:rsidRPr="00E31F97">
              <w:rPr>
                <w:b/>
                <w:bCs/>
                <w:color w:val="000000"/>
              </w:rPr>
              <w:t>14.600</w:t>
            </w:r>
          </w:p>
        </w:tc>
        <w:tc>
          <w:tcPr>
            <w:tcW w:w="2322" w:type="dxa"/>
            <w:shd w:val="clear" w:color="auto" w:fill="auto"/>
            <w:vAlign w:val="center"/>
            <w:hideMark/>
          </w:tcPr>
          <w:p w14:paraId="05DCF6A7" w14:textId="77777777" w:rsidR="00256BF3" w:rsidRPr="00E31F97" w:rsidRDefault="00256BF3" w:rsidP="00E70756">
            <w:pPr>
              <w:jc w:val="center"/>
              <w:rPr>
                <w:color w:val="000000"/>
              </w:rPr>
            </w:pPr>
          </w:p>
        </w:tc>
      </w:tr>
      <w:tr w:rsidR="00256BF3" w:rsidRPr="00E31F97" w14:paraId="54BA6FFC" w14:textId="77777777" w:rsidTr="00E70756">
        <w:trPr>
          <w:trHeight w:val="930"/>
        </w:trPr>
        <w:tc>
          <w:tcPr>
            <w:tcW w:w="670" w:type="dxa"/>
            <w:shd w:val="clear" w:color="auto" w:fill="auto"/>
            <w:vAlign w:val="center"/>
            <w:hideMark/>
          </w:tcPr>
          <w:p w14:paraId="595E1F84" w14:textId="77777777" w:rsidR="00256BF3" w:rsidRPr="00E31F97" w:rsidRDefault="00256BF3" w:rsidP="00E70756">
            <w:pPr>
              <w:jc w:val="center"/>
              <w:rPr>
                <w:color w:val="000000"/>
              </w:rPr>
            </w:pPr>
            <w:r w:rsidRPr="00E31F97">
              <w:rPr>
                <w:color w:val="000000"/>
              </w:rPr>
              <w:lastRenderedPageBreak/>
              <w:t>1</w:t>
            </w:r>
          </w:p>
        </w:tc>
        <w:tc>
          <w:tcPr>
            <w:tcW w:w="3584" w:type="dxa"/>
            <w:shd w:val="clear" w:color="auto" w:fill="auto"/>
            <w:vAlign w:val="center"/>
            <w:hideMark/>
          </w:tcPr>
          <w:p w14:paraId="0AEBE6AB" w14:textId="77777777" w:rsidR="00256BF3" w:rsidRPr="00E31F97" w:rsidRDefault="00256BF3" w:rsidP="00E70756">
            <w:pPr>
              <w:jc w:val="both"/>
              <w:rPr>
                <w:color w:val="000000"/>
              </w:rPr>
            </w:pPr>
            <w:r w:rsidRPr="00E31F97">
              <w:rPr>
                <w:color w:val="000000"/>
              </w:rPr>
              <w:t>Xây dựng Vườn sưu tập các loài thực vật bản địa, quý hiếm của Việt Nam tại Khu bảo tồn thiên nhiên Xuân Liên, tỉnh Thanh Hóa</w:t>
            </w:r>
          </w:p>
        </w:tc>
        <w:tc>
          <w:tcPr>
            <w:tcW w:w="1176" w:type="dxa"/>
            <w:shd w:val="clear" w:color="auto" w:fill="auto"/>
            <w:vAlign w:val="center"/>
            <w:hideMark/>
          </w:tcPr>
          <w:p w14:paraId="16FCEE30" w14:textId="77777777" w:rsidR="00256BF3" w:rsidRPr="00E31F97" w:rsidRDefault="00256BF3" w:rsidP="00E70756">
            <w:pPr>
              <w:jc w:val="center"/>
              <w:rPr>
                <w:color w:val="000000"/>
              </w:rPr>
            </w:pPr>
            <w:r w:rsidRPr="00E31F97">
              <w:rPr>
                <w:color w:val="000000"/>
              </w:rPr>
              <w:t>30.000</w:t>
            </w:r>
          </w:p>
        </w:tc>
        <w:tc>
          <w:tcPr>
            <w:tcW w:w="996" w:type="dxa"/>
            <w:shd w:val="clear" w:color="auto" w:fill="auto"/>
            <w:vAlign w:val="center"/>
            <w:hideMark/>
          </w:tcPr>
          <w:p w14:paraId="004A6688" w14:textId="77777777" w:rsidR="00256BF3" w:rsidRPr="00E31F97" w:rsidRDefault="00256BF3" w:rsidP="00E70756">
            <w:pPr>
              <w:jc w:val="center"/>
              <w:rPr>
                <w:color w:val="000000"/>
              </w:rPr>
            </w:pPr>
            <w:r w:rsidRPr="00E31F97">
              <w:rPr>
                <w:color w:val="000000"/>
              </w:rPr>
              <w:t>30.000</w:t>
            </w:r>
          </w:p>
        </w:tc>
        <w:tc>
          <w:tcPr>
            <w:tcW w:w="1176" w:type="dxa"/>
            <w:shd w:val="clear" w:color="auto" w:fill="auto"/>
            <w:vAlign w:val="center"/>
            <w:hideMark/>
          </w:tcPr>
          <w:p w14:paraId="414C20A2"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08CCDA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58374800" w14:textId="77777777" w:rsidTr="00E70756">
        <w:trPr>
          <w:trHeight w:val="930"/>
        </w:trPr>
        <w:tc>
          <w:tcPr>
            <w:tcW w:w="670" w:type="dxa"/>
            <w:shd w:val="clear" w:color="auto" w:fill="auto"/>
            <w:vAlign w:val="center"/>
            <w:hideMark/>
          </w:tcPr>
          <w:p w14:paraId="0F66FB1B" w14:textId="77777777" w:rsidR="00256BF3" w:rsidRPr="00E31F97" w:rsidRDefault="00256BF3" w:rsidP="00E70756">
            <w:pPr>
              <w:jc w:val="center"/>
              <w:rPr>
                <w:color w:val="000000"/>
              </w:rPr>
            </w:pPr>
            <w:r w:rsidRPr="00E31F97">
              <w:rPr>
                <w:color w:val="000000"/>
              </w:rPr>
              <w:t>2</w:t>
            </w:r>
          </w:p>
        </w:tc>
        <w:tc>
          <w:tcPr>
            <w:tcW w:w="3584" w:type="dxa"/>
            <w:shd w:val="clear" w:color="auto" w:fill="auto"/>
            <w:vAlign w:val="center"/>
            <w:hideMark/>
          </w:tcPr>
          <w:p w14:paraId="7CBBE524" w14:textId="77777777" w:rsidR="00256BF3" w:rsidRPr="00E31F97" w:rsidRDefault="00256BF3" w:rsidP="00E70756">
            <w:pPr>
              <w:jc w:val="both"/>
              <w:rPr>
                <w:color w:val="000000"/>
              </w:rPr>
            </w:pPr>
            <w:r w:rsidRPr="00E31F97">
              <w:rPr>
                <w:color w:val="000000"/>
              </w:rPr>
              <w:t>Trồng cây cảnh quan vùng lòng hồ</w:t>
            </w:r>
          </w:p>
        </w:tc>
        <w:tc>
          <w:tcPr>
            <w:tcW w:w="1176" w:type="dxa"/>
            <w:shd w:val="clear" w:color="auto" w:fill="auto"/>
            <w:vAlign w:val="center"/>
            <w:hideMark/>
          </w:tcPr>
          <w:p w14:paraId="4F5287F8" w14:textId="77777777" w:rsidR="00256BF3" w:rsidRPr="00E31F97" w:rsidRDefault="00256BF3" w:rsidP="00E70756">
            <w:pPr>
              <w:jc w:val="center"/>
              <w:rPr>
                <w:color w:val="000000"/>
              </w:rPr>
            </w:pPr>
            <w:r w:rsidRPr="00E31F97">
              <w:rPr>
                <w:color w:val="000000"/>
              </w:rPr>
              <w:t>1.380</w:t>
            </w:r>
          </w:p>
        </w:tc>
        <w:tc>
          <w:tcPr>
            <w:tcW w:w="996" w:type="dxa"/>
            <w:shd w:val="clear" w:color="auto" w:fill="auto"/>
            <w:vAlign w:val="center"/>
            <w:hideMark/>
          </w:tcPr>
          <w:p w14:paraId="2C371288" w14:textId="77777777" w:rsidR="00256BF3" w:rsidRPr="00E31F97" w:rsidRDefault="00256BF3" w:rsidP="00E70756">
            <w:pPr>
              <w:jc w:val="center"/>
              <w:rPr>
                <w:color w:val="000000"/>
              </w:rPr>
            </w:pPr>
            <w:r w:rsidRPr="00E31F97">
              <w:rPr>
                <w:color w:val="000000"/>
              </w:rPr>
              <w:t>1.380</w:t>
            </w:r>
          </w:p>
        </w:tc>
        <w:tc>
          <w:tcPr>
            <w:tcW w:w="1176" w:type="dxa"/>
            <w:shd w:val="clear" w:color="auto" w:fill="auto"/>
            <w:vAlign w:val="center"/>
            <w:hideMark/>
          </w:tcPr>
          <w:p w14:paraId="57CEB24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F9A944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52EDF828" w14:textId="77777777" w:rsidTr="00E70756">
        <w:trPr>
          <w:trHeight w:val="930"/>
        </w:trPr>
        <w:tc>
          <w:tcPr>
            <w:tcW w:w="670" w:type="dxa"/>
            <w:shd w:val="clear" w:color="auto" w:fill="auto"/>
            <w:vAlign w:val="center"/>
            <w:hideMark/>
          </w:tcPr>
          <w:p w14:paraId="5BD20A88" w14:textId="77777777" w:rsidR="00256BF3" w:rsidRPr="00E31F97" w:rsidRDefault="00256BF3" w:rsidP="00E70756">
            <w:pPr>
              <w:jc w:val="center"/>
              <w:rPr>
                <w:color w:val="000000"/>
              </w:rPr>
            </w:pPr>
            <w:r w:rsidRPr="00E31F97">
              <w:rPr>
                <w:color w:val="000000"/>
              </w:rPr>
              <w:t>3</w:t>
            </w:r>
          </w:p>
        </w:tc>
        <w:tc>
          <w:tcPr>
            <w:tcW w:w="3584" w:type="dxa"/>
            <w:shd w:val="clear" w:color="auto" w:fill="auto"/>
            <w:vAlign w:val="center"/>
            <w:hideMark/>
          </w:tcPr>
          <w:p w14:paraId="23EAD7C7" w14:textId="77777777" w:rsidR="00256BF3" w:rsidRPr="00E31F97" w:rsidRDefault="00256BF3" w:rsidP="00E70756">
            <w:pPr>
              <w:jc w:val="both"/>
              <w:rPr>
                <w:color w:val="000000"/>
              </w:rPr>
            </w:pPr>
            <w:r w:rsidRPr="00E31F97">
              <w:rPr>
                <w:color w:val="000000"/>
              </w:rPr>
              <w:t>Trồng bổ sung cây ăn quả khu vực chăn thả động vật bán hoang dã</w:t>
            </w:r>
          </w:p>
        </w:tc>
        <w:tc>
          <w:tcPr>
            <w:tcW w:w="1176" w:type="dxa"/>
            <w:shd w:val="clear" w:color="auto" w:fill="auto"/>
            <w:vAlign w:val="center"/>
            <w:hideMark/>
          </w:tcPr>
          <w:p w14:paraId="0364B501"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9809452"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64C6E707" w14:textId="77777777" w:rsidR="00256BF3" w:rsidRPr="00E31F97" w:rsidRDefault="00256BF3" w:rsidP="00E70756">
            <w:pPr>
              <w:jc w:val="center"/>
              <w:rPr>
                <w:color w:val="000000"/>
              </w:rPr>
            </w:pPr>
            <w:r w:rsidRPr="00E31F97">
              <w:rPr>
                <w:color w:val="000000"/>
              </w:rPr>
              <w:t>2.000</w:t>
            </w:r>
          </w:p>
        </w:tc>
        <w:tc>
          <w:tcPr>
            <w:tcW w:w="2322" w:type="dxa"/>
            <w:shd w:val="clear" w:color="auto" w:fill="auto"/>
            <w:vAlign w:val="center"/>
            <w:hideMark/>
          </w:tcPr>
          <w:p w14:paraId="3D99DE32"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391A27C" w14:textId="77777777" w:rsidTr="00E70756">
        <w:trPr>
          <w:trHeight w:val="930"/>
        </w:trPr>
        <w:tc>
          <w:tcPr>
            <w:tcW w:w="670" w:type="dxa"/>
            <w:shd w:val="clear" w:color="auto" w:fill="auto"/>
            <w:vAlign w:val="center"/>
            <w:hideMark/>
          </w:tcPr>
          <w:p w14:paraId="0E560820" w14:textId="77777777" w:rsidR="00256BF3" w:rsidRPr="00E31F97" w:rsidRDefault="00256BF3" w:rsidP="00E70756">
            <w:pPr>
              <w:jc w:val="center"/>
              <w:rPr>
                <w:color w:val="000000"/>
              </w:rPr>
            </w:pPr>
            <w:r w:rsidRPr="00E31F97">
              <w:rPr>
                <w:color w:val="000000"/>
              </w:rPr>
              <w:t>4</w:t>
            </w:r>
          </w:p>
        </w:tc>
        <w:tc>
          <w:tcPr>
            <w:tcW w:w="3584" w:type="dxa"/>
            <w:shd w:val="clear" w:color="auto" w:fill="auto"/>
            <w:vAlign w:val="center"/>
            <w:hideMark/>
          </w:tcPr>
          <w:p w14:paraId="15827531" w14:textId="77777777" w:rsidR="00256BF3" w:rsidRPr="00E31F97" w:rsidRDefault="00256BF3" w:rsidP="00E70756">
            <w:pPr>
              <w:jc w:val="both"/>
              <w:rPr>
                <w:color w:val="000000"/>
              </w:rPr>
            </w:pPr>
            <w:r w:rsidRPr="00E31F97">
              <w:rPr>
                <w:color w:val="000000"/>
              </w:rPr>
              <w:t>Cải tạo thay thế rừng keo</w:t>
            </w:r>
          </w:p>
        </w:tc>
        <w:tc>
          <w:tcPr>
            <w:tcW w:w="1176" w:type="dxa"/>
            <w:shd w:val="clear" w:color="auto" w:fill="auto"/>
            <w:vAlign w:val="center"/>
            <w:hideMark/>
          </w:tcPr>
          <w:p w14:paraId="48D689CE" w14:textId="77777777" w:rsidR="00256BF3" w:rsidRPr="00E31F97" w:rsidRDefault="00256BF3" w:rsidP="00E70756">
            <w:pPr>
              <w:jc w:val="center"/>
              <w:rPr>
                <w:color w:val="000000"/>
              </w:rPr>
            </w:pPr>
            <w:r w:rsidRPr="00E31F97">
              <w:rPr>
                <w:color w:val="000000"/>
              </w:rPr>
              <w:t>920</w:t>
            </w:r>
          </w:p>
        </w:tc>
        <w:tc>
          <w:tcPr>
            <w:tcW w:w="996" w:type="dxa"/>
            <w:shd w:val="clear" w:color="auto" w:fill="auto"/>
            <w:vAlign w:val="center"/>
            <w:hideMark/>
          </w:tcPr>
          <w:p w14:paraId="697175BB" w14:textId="77777777" w:rsidR="00256BF3" w:rsidRPr="00E31F97" w:rsidRDefault="00256BF3" w:rsidP="00E70756">
            <w:pPr>
              <w:jc w:val="center"/>
              <w:rPr>
                <w:color w:val="000000"/>
              </w:rPr>
            </w:pPr>
            <w:r w:rsidRPr="00E31F97">
              <w:rPr>
                <w:color w:val="000000"/>
              </w:rPr>
              <w:t>920</w:t>
            </w:r>
          </w:p>
        </w:tc>
        <w:tc>
          <w:tcPr>
            <w:tcW w:w="1176" w:type="dxa"/>
            <w:shd w:val="clear" w:color="auto" w:fill="auto"/>
            <w:vAlign w:val="center"/>
            <w:hideMark/>
          </w:tcPr>
          <w:p w14:paraId="40BE753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5A41A4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4F31303" w14:textId="77777777" w:rsidTr="00E70756">
        <w:trPr>
          <w:trHeight w:val="930"/>
        </w:trPr>
        <w:tc>
          <w:tcPr>
            <w:tcW w:w="670" w:type="dxa"/>
            <w:shd w:val="clear" w:color="auto" w:fill="auto"/>
            <w:vAlign w:val="center"/>
            <w:hideMark/>
          </w:tcPr>
          <w:p w14:paraId="651356D2" w14:textId="77777777" w:rsidR="00256BF3" w:rsidRPr="00E31F97" w:rsidRDefault="00256BF3" w:rsidP="00E70756">
            <w:pPr>
              <w:jc w:val="center"/>
              <w:rPr>
                <w:color w:val="000000"/>
              </w:rPr>
            </w:pPr>
            <w:r w:rsidRPr="00E31F97">
              <w:rPr>
                <w:color w:val="000000"/>
              </w:rPr>
              <w:t>5</w:t>
            </w:r>
          </w:p>
        </w:tc>
        <w:tc>
          <w:tcPr>
            <w:tcW w:w="3584" w:type="dxa"/>
            <w:shd w:val="clear" w:color="auto" w:fill="auto"/>
            <w:vAlign w:val="center"/>
            <w:hideMark/>
          </w:tcPr>
          <w:p w14:paraId="31F6A615" w14:textId="77777777" w:rsidR="00256BF3" w:rsidRPr="00E31F97" w:rsidRDefault="00256BF3" w:rsidP="00E70756">
            <w:pPr>
              <w:jc w:val="both"/>
              <w:rPr>
                <w:color w:val="000000"/>
              </w:rPr>
            </w:pPr>
            <w:r w:rsidRPr="00E31F97">
              <w:rPr>
                <w:color w:val="000000"/>
              </w:rPr>
              <w:t>Xây dựng rừng giống một số loài cây lâm nghiệp bản địa phục vụ trồng rừng</w:t>
            </w:r>
          </w:p>
        </w:tc>
        <w:tc>
          <w:tcPr>
            <w:tcW w:w="1176" w:type="dxa"/>
            <w:shd w:val="clear" w:color="auto" w:fill="auto"/>
            <w:vAlign w:val="center"/>
            <w:hideMark/>
          </w:tcPr>
          <w:p w14:paraId="5E4E4DC4"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7D0A45BF"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0E229FA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153BFD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4FA78A2" w14:textId="77777777" w:rsidTr="00E70756">
        <w:trPr>
          <w:trHeight w:val="930"/>
        </w:trPr>
        <w:tc>
          <w:tcPr>
            <w:tcW w:w="670" w:type="dxa"/>
            <w:shd w:val="clear" w:color="auto" w:fill="auto"/>
            <w:vAlign w:val="center"/>
            <w:hideMark/>
          </w:tcPr>
          <w:p w14:paraId="5C2D429D" w14:textId="77777777" w:rsidR="00256BF3" w:rsidRPr="00E31F97" w:rsidRDefault="00256BF3" w:rsidP="00E70756">
            <w:pPr>
              <w:jc w:val="center"/>
              <w:rPr>
                <w:color w:val="000000"/>
              </w:rPr>
            </w:pPr>
            <w:r w:rsidRPr="00E31F97">
              <w:rPr>
                <w:color w:val="000000"/>
              </w:rPr>
              <w:t>6</w:t>
            </w:r>
          </w:p>
        </w:tc>
        <w:tc>
          <w:tcPr>
            <w:tcW w:w="3584" w:type="dxa"/>
            <w:shd w:val="clear" w:color="auto" w:fill="auto"/>
            <w:vAlign w:val="center"/>
            <w:hideMark/>
          </w:tcPr>
          <w:p w14:paraId="4F6169C9" w14:textId="77777777" w:rsidR="00256BF3" w:rsidRPr="00E31F97" w:rsidRDefault="00256BF3" w:rsidP="00E70756">
            <w:pPr>
              <w:jc w:val="both"/>
              <w:rPr>
                <w:color w:val="000000"/>
              </w:rPr>
            </w:pPr>
            <w:r w:rsidRPr="00E31F97">
              <w:rPr>
                <w:color w:val="000000"/>
              </w:rPr>
              <w:t>Trồng rừng thay thế vùng bán ngập</w:t>
            </w:r>
          </w:p>
        </w:tc>
        <w:tc>
          <w:tcPr>
            <w:tcW w:w="1176" w:type="dxa"/>
            <w:shd w:val="clear" w:color="auto" w:fill="auto"/>
            <w:vAlign w:val="center"/>
            <w:hideMark/>
          </w:tcPr>
          <w:p w14:paraId="67241B4F" w14:textId="77777777" w:rsidR="00256BF3" w:rsidRPr="00E31F97" w:rsidRDefault="00256BF3" w:rsidP="00E70756">
            <w:pPr>
              <w:jc w:val="center"/>
              <w:rPr>
                <w:color w:val="000000"/>
              </w:rPr>
            </w:pPr>
            <w:r w:rsidRPr="00E31F97">
              <w:rPr>
                <w:color w:val="000000"/>
              </w:rPr>
              <w:t>4.600</w:t>
            </w:r>
          </w:p>
        </w:tc>
        <w:tc>
          <w:tcPr>
            <w:tcW w:w="996" w:type="dxa"/>
            <w:shd w:val="clear" w:color="auto" w:fill="auto"/>
            <w:vAlign w:val="center"/>
            <w:hideMark/>
          </w:tcPr>
          <w:p w14:paraId="6F3896F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9055A53" w14:textId="77777777" w:rsidR="00256BF3" w:rsidRPr="00E31F97" w:rsidRDefault="00256BF3" w:rsidP="00E70756">
            <w:pPr>
              <w:jc w:val="center"/>
              <w:rPr>
                <w:color w:val="000000"/>
              </w:rPr>
            </w:pPr>
            <w:r w:rsidRPr="00E31F97">
              <w:rPr>
                <w:color w:val="000000"/>
              </w:rPr>
              <w:t>4.600</w:t>
            </w:r>
          </w:p>
        </w:tc>
        <w:tc>
          <w:tcPr>
            <w:tcW w:w="2322" w:type="dxa"/>
            <w:shd w:val="clear" w:color="auto" w:fill="auto"/>
            <w:vAlign w:val="center"/>
            <w:hideMark/>
          </w:tcPr>
          <w:p w14:paraId="0D670A15"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01F4512A" w14:textId="77777777" w:rsidTr="00E70756">
        <w:trPr>
          <w:trHeight w:val="930"/>
        </w:trPr>
        <w:tc>
          <w:tcPr>
            <w:tcW w:w="670" w:type="dxa"/>
            <w:shd w:val="clear" w:color="auto" w:fill="auto"/>
            <w:vAlign w:val="center"/>
            <w:hideMark/>
          </w:tcPr>
          <w:p w14:paraId="57F2B0BF" w14:textId="77777777" w:rsidR="00256BF3" w:rsidRPr="00E31F97" w:rsidRDefault="00256BF3" w:rsidP="00E70756">
            <w:pPr>
              <w:jc w:val="center"/>
              <w:rPr>
                <w:color w:val="000000"/>
              </w:rPr>
            </w:pPr>
            <w:r w:rsidRPr="00E31F97">
              <w:rPr>
                <w:color w:val="000000"/>
              </w:rPr>
              <w:t>7</w:t>
            </w:r>
          </w:p>
        </w:tc>
        <w:tc>
          <w:tcPr>
            <w:tcW w:w="3584" w:type="dxa"/>
            <w:shd w:val="clear" w:color="auto" w:fill="auto"/>
            <w:vAlign w:val="center"/>
            <w:hideMark/>
          </w:tcPr>
          <w:p w14:paraId="14737DAF" w14:textId="77777777" w:rsidR="00256BF3" w:rsidRPr="00E31F97" w:rsidRDefault="00256BF3" w:rsidP="00E70756">
            <w:pPr>
              <w:jc w:val="both"/>
              <w:rPr>
                <w:color w:val="000000"/>
              </w:rPr>
            </w:pPr>
            <w:r w:rsidRPr="00E31F97">
              <w:rPr>
                <w:color w:val="000000"/>
              </w:rPr>
              <w:t>Làm giàu rừng tự nhiên là rừng sản xuất</w:t>
            </w:r>
          </w:p>
        </w:tc>
        <w:tc>
          <w:tcPr>
            <w:tcW w:w="1176" w:type="dxa"/>
            <w:shd w:val="clear" w:color="auto" w:fill="auto"/>
            <w:vAlign w:val="center"/>
            <w:hideMark/>
          </w:tcPr>
          <w:p w14:paraId="2DA96470" w14:textId="77777777" w:rsidR="00256BF3" w:rsidRPr="00E31F97" w:rsidRDefault="00256BF3" w:rsidP="00E70756">
            <w:pPr>
              <w:jc w:val="center"/>
              <w:rPr>
                <w:color w:val="000000"/>
              </w:rPr>
            </w:pPr>
            <w:r w:rsidRPr="00E31F97">
              <w:rPr>
                <w:color w:val="000000"/>
              </w:rPr>
              <w:t>9.200</w:t>
            </w:r>
          </w:p>
        </w:tc>
        <w:tc>
          <w:tcPr>
            <w:tcW w:w="996" w:type="dxa"/>
            <w:shd w:val="clear" w:color="auto" w:fill="auto"/>
            <w:vAlign w:val="center"/>
            <w:hideMark/>
          </w:tcPr>
          <w:p w14:paraId="567EE990" w14:textId="77777777" w:rsidR="00256BF3" w:rsidRPr="00E31F97" w:rsidRDefault="00256BF3" w:rsidP="00E70756">
            <w:pPr>
              <w:jc w:val="center"/>
              <w:rPr>
                <w:color w:val="000000"/>
              </w:rPr>
            </w:pPr>
            <w:r w:rsidRPr="00E31F97">
              <w:rPr>
                <w:color w:val="000000"/>
              </w:rPr>
              <w:t>9.200</w:t>
            </w:r>
          </w:p>
        </w:tc>
        <w:tc>
          <w:tcPr>
            <w:tcW w:w="1176" w:type="dxa"/>
            <w:shd w:val="clear" w:color="auto" w:fill="auto"/>
            <w:vAlign w:val="center"/>
            <w:hideMark/>
          </w:tcPr>
          <w:p w14:paraId="5DD3211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7A938C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10FAD6E" w14:textId="77777777" w:rsidTr="00E70756">
        <w:trPr>
          <w:trHeight w:val="930"/>
        </w:trPr>
        <w:tc>
          <w:tcPr>
            <w:tcW w:w="670" w:type="dxa"/>
            <w:shd w:val="clear" w:color="auto" w:fill="auto"/>
            <w:vAlign w:val="center"/>
            <w:hideMark/>
          </w:tcPr>
          <w:p w14:paraId="14DA5914" w14:textId="77777777" w:rsidR="00256BF3" w:rsidRPr="00E31F97" w:rsidRDefault="00256BF3" w:rsidP="00E70756">
            <w:pPr>
              <w:jc w:val="center"/>
              <w:rPr>
                <w:color w:val="000000"/>
              </w:rPr>
            </w:pPr>
            <w:r w:rsidRPr="00E31F97">
              <w:rPr>
                <w:color w:val="000000"/>
              </w:rPr>
              <w:t>8</w:t>
            </w:r>
          </w:p>
        </w:tc>
        <w:tc>
          <w:tcPr>
            <w:tcW w:w="3584" w:type="dxa"/>
            <w:shd w:val="clear" w:color="auto" w:fill="auto"/>
            <w:vAlign w:val="center"/>
            <w:hideMark/>
          </w:tcPr>
          <w:p w14:paraId="17981D2D" w14:textId="77777777" w:rsidR="00256BF3" w:rsidRPr="00E31F97" w:rsidRDefault="00256BF3" w:rsidP="00E70756">
            <w:pPr>
              <w:jc w:val="both"/>
              <w:rPr>
                <w:color w:val="000000"/>
              </w:rPr>
            </w:pPr>
            <w:r w:rsidRPr="00E31F97">
              <w:rPr>
                <w:color w:val="000000"/>
              </w:rPr>
              <w:t>Làm giàu rừng tự nhiên là rừng đặc dụng</w:t>
            </w:r>
          </w:p>
        </w:tc>
        <w:tc>
          <w:tcPr>
            <w:tcW w:w="1176" w:type="dxa"/>
            <w:shd w:val="clear" w:color="auto" w:fill="auto"/>
            <w:vAlign w:val="center"/>
            <w:hideMark/>
          </w:tcPr>
          <w:p w14:paraId="41A407B6" w14:textId="77777777" w:rsidR="00256BF3" w:rsidRPr="00E31F97" w:rsidRDefault="00256BF3" w:rsidP="00E70756">
            <w:pPr>
              <w:jc w:val="center"/>
              <w:rPr>
                <w:color w:val="000000"/>
              </w:rPr>
            </w:pPr>
            <w:r w:rsidRPr="00E31F97">
              <w:rPr>
                <w:color w:val="000000"/>
              </w:rPr>
              <w:t>17.200</w:t>
            </w:r>
          </w:p>
        </w:tc>
        <w:tc>
          <w:tcPr>
            <w:tcW w:w="996" w:type="dxa"/>
            <w:shd w:val="clear" w:color="auto" w:fill="auto"/>
            <w:vAlign w:val="center"/>
            <w:hideMark/>
          </w:tcPr>
          <w:p w14:paraId="4CC8AC14" w14:textId="77777777" w:rsidR="00256BF3" w:rsidRPr="00E31F97" w:rsidRDefault="00256BF3" w:rsidP="00E70756">
            <w:pPr>
              <w:jc w:val="center"/>
              <w:rPr>
                <w:color w:val="000000"/>
              </w:rPr>
            </w:pPr>
            <w:r w:rsidRPr="00E31F97">
              <w:rPr>
                <w:color w:val="000000"/>
              </w:rPr>
              <w:t>9.200</w:t>
            </w:r>
          </w:p>
        </w:tc>
        <w:tc>
          <w:tcPr>
            <w:tcW w:w="1176" w:type="dxa"/>
            <w:shd w:val="clear" w:color="auto" w:fill="auto"/>
            <w:vAlign w:val="center"/>
            <w:hideMark/>
          </w:tcPr>
          <w:p w14:paraId="497E68BC" w14:textId="77777777" w:rsidR="00256BF3" w:rsidRPr="00E31F97" w:rsidRDefault="00256BF3" w:rsidP="00E70756">
            <w:pPr>
              <w:jc w:val="center"/>
              <w:rPr>
                <w:color w:val="000000"/>
              </w:rPr>
            </w:pPr>
            <w:r w:rsidRPr="00E31F97">
              <w:rPr>
                <w:color w:val="000000"/>
              </w:rPr>
              <w:t>8.000</w:t>
            </w:r>
          </w:p>
        </w:tc>
        <w:tc>
          <w:tcPr>
            <w:tcW w:w="2322" w:type="dxa"/>
            <w:shd w:val="clear" w:color="auto" w:fill="auto"/>
            <w:vAlign w:val="center"/>
            <w:hideMark/>
          </w:tcPr>
          <w:p w14:paraId="1184DC9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3F8994F" w14:textId="77777777" w:rsidTr="00E70756">
        <w:trPr>
          <w:trHeight w:val="310"/>
        </w:trPr>
        <w:tc>
          <w:tcPr>
            <w:tcW w:w="670" w:type="dxa"/>
            <w:shd w:val="clear" w:color="auto" w:fill="auto"/>
            <w:vAlign w:val="center"/>
            <w:hideMark/>
          </w:tcPr>
          <w:p w14:paraId="417D1241" w14:textId="77777777" w:rsidR="00256BF3" w:rsidRPr="00E31F97" w:rsidRDefault="00256BF3" w:rsidP="00E70756">
            <w:pPr>
              <w:jc w:val="center"/>
              <w:rPr>
                <w:color w:val="000000"/>
              </w:rPr>
            </w:pPr>
            <w:r w:rsidRPr="00E31F97">
              <w:rPr>
                <w:color w:val="000000"/>
              </w:rPr>
              <w:t>9</w:t>
            </w:r>
          </w:p>
        </w:tc>
        <w:tc>
          <w:tcPr>
            <w:tcW w:w="3584" w:type="dxa"/>
            <w:shd w:val="clear" w:color="auto" w:fill="auto"/>
            <w:vAlign w:val="center"/>
            <w:hideMark/>
          </w:tcPr>
          <w:p w14:paraId="7632116A" w14:textId="77777777" w:rsidR="00256BF3" w:rsidRPr="00E31F97" w:rsidRDefault="00256BF3" w:rsidP="00E70756">
            <w:pPr>
              <w:jc w:val="both"/>
              <w:rPr>
                <w:color w:val="000000"/>
              </w:rPr>
            </w:pPr>
            <w:r w:rsidRPr="00E31F97">
              <w:rPr>
                <w:color w:val="000000"/>
              </w:rPr>
              <w:t>Nâng cấp vườn ươm cây VQG Xuân Liên</w:t>
            </w:r>
          </w:p>
        </w:tc>
        <w:tc>
          <w:tcPr>
            <w:tcW w:w="1176" w:type="dxa"/>
            <w:shd w:val="clear" w:color="auto" w:fill="auto"/>
            <w:vAlign w:val="center"/>
            <w:hideMark/>
          </w:tcPr>
          <w:p w14:paraId="79D30C7C"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3092F05A"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101B778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8C6214F" w14:textId="77777777" w:rsidR="00256BF3" w:rsidRPr="00E31F97" w:rsidRDefault="00256BF3" w:rsidP="00E70756">
            <w:pPr>
              <w:jc w:val="center"/>
              <w:rPr>
                <w:color w:val="000000"/>
              </w:rPr>
            </w:pPr>
          </w:p>
        </w:tc>
      </w:tr>
      <w:tr w:rsidR="00256BF3" w:rsidRPr="00E31F97" w14:paraId="0F5B9E7E" w14:textId="77777777" w:rsidTr="00E70756">
        <w:trPr>
          <w:trHeight w:val="620"/>
        </w:trPr>
        <w:tc>
          <w:tcPr>
            <w:tcW w:w="670" w:type="dxa"/>
            <w:shd w:val="clear" w:color="auto" w:fill="auto"/>
            <w:vAlign w:val="center"/>
            <w:hideMark/>
          </w:tcPr>
          <w:p w14:paraId="631E3BB9" w14:textId="77777777" w:rsidR="00256BF3" w:rsidRPr="00E31F97" w:rsidRDefault="00256BF3" w:rsidP="00E70756">
            <w:pPr>
              <w:jc w:val="center"/>
              <w:rPr>
                <w:color w:val="000000"/>
              </w:rPr>
            </w:pPr>
            <w:r w:rsidRPr="00E31F97">
              <w:rPr>
                <w:color w:val="000000"/>
              </w:rPr>
              <w:t>10</w:t>
            </w:r>
          </w:p>
        </w:tc>
        <w:tc>
          <w:tcPr>
            <w:tcW w:w="3584" w:type="dxa"/>
            <w:shd w:val="clear" w:color="auto" w:fill="auto"/>
            <w:vAlign w:val="center"/>
            <w:hideMark/>
          </w:tcPr>
          <w:p w14:paraId="19E601C0" w14:textId="77777777" w:rsidR="00256BF3" w:rsidRPr="00E31F97" w:rsidRDefault="00256BF3" w:rsidP="00E70756">
            <w:pPr>
              <w:jc w:val="both"/>
              <w:rPr>
                <w:color w:val="000000"/>
              </w:rPr>
            </w:pPr>
            <w:r w:rsidRPr="00E31F97">
              <w:rPr>
                <w:color w:val="000000"/>
              </w:rPr>
              <w:t>Xây dựng Phương án nuôi, trồng phát triển, thu hoạch cây dược liệu trong rừng đặc dụng và rừng sản xuất</w:t>
            </w:r>
          </w:p>
        </w:tc>
        <w:tc>
          <w:tcPr>
            <w:tcW w:w="1176" w:type="dxa"/>
            <w:shd w:val="clear" w:color="auto" w:fill="auto"/>
            <w:vAlign w:val="center"/>
            <w:hideMark/>
          </w:tcPr>
          <w:p w14:paraId="27DDD88D"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04C95CBD"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3BF7650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CEB7105" w14:textId="77777777" w:rsidR="00256BF3" w:rsidRPr="00E31F97" w:rsidRDefault="00256BF3" w:rsidP="00E70756">
            <w:pPr>
              <w:jc w:val="center"/>
              <w:rPr>
                <w:color w:val="000000"/>
              </w:rPr>
            </w:pPr>
          </w:p>
        </w:tc>
      </w:tr>
      <w:tr w:rsidR="00256BF3" w:rsidRPr="00E31F97" w14:paraId="2B361092" w14:textId="77777777" w:rsidTr="00E70756">
        <w:trPr>
          <w:trHeight w:val="310"/>
        </w:trPr>
        <w:tc>
          <w:tcPr>
            <w:tcW w:w="670" w:type="dxa"/>
            <w:shd w:val="clear" w:color="auto" w:fill="auto"/>
            <w:vAlign w:val="center"/>
            <w:hideMark/>
          </w:tcPr>
          <w:p w14:paraId="48DBFACD" w14:textId="77777777" w:rsidR="00256BF3" w:rsidRPr="00E31F97" w:rsidRDefault="00256BF3" w:rsidP="00E70756">
            <w:pPr>
              <w:jc w:val="center"/>
              <w:rPr>
                <w:b/>
                <w:bCs/>
                <w:color w:val="000000"/>
              </w:rPr>
            </w:pPr>
            <w:r w:rsidRPr="00E31F97">
              <w:rPr>
                <w:b/>
                <w:bCs/>
                <w:color w:val="000000"/>
              </w:rPr>
              <w:t>III</w:t>
            </w:r>
          </w:p>
        </w:tc>
        <w:tc>
          <w:tcPr>
            <w:tcW w:w="3584" w:type="dxa"/>
            <w:shd w:val="clear" w:color="auto" w:fill="auto"/>
            <w:vAlign w:val="center"/>
            <w:hideMark/>
          </w:tcPr>
          <w:p w14:paraId="3A3158B3" w14:textId="77777777" w:rsidR="00256BF3" w:rsidRPr="00E31F97" w:rsidRDefault="00256BF3" w:rsidP="00E70756">
            <w:pPr>
              <w:jc w:val="both"/>
              <w:rPr>
                <w:b/>
                <w:bCs/>
                <w:color w:val="000000"/>
              </w:rPr>
            </w:pPr>
            <w:r w:rsidRPr="00E31F97">
              <w:rPr>
                <w:b/>
                <w:bCs/>
                <w:color w:val="000000"/>
              </w:rPr>
              <w:t>NHIỆM VỤ NGHIÊN CỨU KHOA HỌC</w:t>
            </w:r>
          </w:p>
        </w:tc>
        <w:tc>
          <w:tcPr>
            <w:tcW w:w="1176" w:type="dxa"/>
            <w:shd w:val="clear" w:color="auto" w:fill="auto"/>
            <w:vAlign w:val="center"/>
            <w:hideMark/>
          </w:tcPr>
          <w:p w14:paraId="122496C8" w14:textId="77777777" w:rsidR="00256BF3" w:rsidRPr="00E31F97" w:rsidRDefault="00256BF3" w:rsidP="00E70756">
            <w:pPr>
              <w:jc w:val="center"/>
              <w:rPr>
                <w:b/>
                <w:bCs/>
                <w:color w:val="000000"/>
              </w:rPr>
            </w:pPr>
            <w:r w:rsidRPr="00E31F97">
              <w:rPr>
                <w:b/>
                <w:bCs/>
                <w:color w:val="000000"/>
              </w:rPr>
              <w:t>89.500</w:t>
            </w:r>
          </w:p>
        </w:tc>
        <w:tc>
          <w:tcPr>
            <w:tcW w:w="996" w:type="dxa"/>
            <w:shd w:val="clear" w:color="auto" w:fill="auto"/>
            <w:vAlign w:val="center"/>
            <w:hideMark/>
          </w:tcPr>
          <w:p w14:paraId="20B942A3" w14:textId="77777777" w:rsidR="00256BF3" w:rsidRPr="00E31F97" w:rsidRDefault="00256BF3" w:rsidP="00E70756">
            <w:pPr>
              <w:jc w:val="center"/>
              <w:rPr>
                <w:b/>
                <w:bCs/>
                <w:color w:val="000000"/>
              </w:rPr>
            </w:pPr>
            <w:r w:rsidRPr="00E31F97">
              <w:rPr>
                <w:b/>
                <w:bCs/>
                <w:color w:val="000000"/>
              </w:rPr>
              <w:t>89.500</w:t>
            </w:r>
          </w:p>
        </w:tc>
        <w:tc>
          <w:tcPr>
            <w:tcW w:w="1176" w:type="dxa"/>
            <w:shd w:val="clear" w:color="auto" w:fill="auto"/>
            <w:vAlign w:val="center"/>
            <w:hideMark/>
          </w:tcPr>
          <w:p w14:paraId="7E3E21BB"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30A0FDD1" w14:textId="77777777" w:rsidR="00256BF3" w:rsidRPr="00E31F97" w:rsidRDefault="00256BF3" w:rsidP="00E70756">
            <w:pPr>
              <w:jc w:val="center"/>
              <w:rPr>
                <w:color w:val="000000"/>
              </w:rPr>
            </w:pPr>
          </w:p>
        </w:tc>
      </w:tr>
      <w:tr w:rsidR="00256BF3" w:rsidRPr="00E31F97" w14:paraId="73CD0216" w14:textId="77777777" w:rsidTr="00E70756">
        <w:trPr>
          <w:trHeight w:val="930"/>
        </w:trPr>
        <w:tc>
          <w:tcPr>
            <w:tcW w:w="670" w:type="dxa"/>
            <w:shd w:val="clear" w:color="auto" w:fill="auto"/>
            <w:vAlign w:val="center"/>
            <w:hideMark/>
          </w:tcPr>
          <w:p w14:paraId="54267C1E" w14:textId="77777777" w:rsidR="00256BF3" w:rsidRPr="00E31F97" w:rsidRDefault="00256BF3" w:rsidP="00E70756">
            <w:pPr>
              <w:jc w:val="center"/>
              <w:rPr>
                <w:color w:val="000000"/>
              </w:rPr>
            </w:pPr>
            <w:r w:rsidRPr="00E31F97">
              <w:rPr>
                <w:color w:val="000000"/>
              </w:rPr>
              <w:t>1</w:t>
            </w:r>
          </w:p>
        </w:tc>
        <w:tc>
          <w:tcPr>
            <w:tcW w:w="3584" w:type="dxa"/>
            <w:shd w:val="clear" w:color="auto" w:fill="auto"/>
            <w:vAlign w:val="center"/>
            <w:hideMark/>
          </w:tcPr>
          <w:p w14:paraId="637464E3" w14:textId="77777777" w:rsidR="00256BF3" w:rsidRPr="00E31F97" w:rsidRDefault="00256BF3" w:rsidP="00E70756">
            <w:pPr>
              <w:jc w:val="both"/>
              <w:rPr>
                <w:color w:val="000000"/>
              </w:rPr>
            </w:pPr>
            <w:r w:rsidRPr="00E31F97">
              <w:rPr>
                <w:color w:val="000000"/>
              </w:rPr>
              <w:t>Điều tra, theo dõi tái sinh, phục hồi tự nhiên ở các trạng thái rừng khác nhau</w:t>
            </w:r>
          </w:p>
        </w:tc>
        <w:tc>
          <w:tcPr>
            <w:tcW w:w="1176" w:type="dxa"/>
            <w:shd w:val="clear" w:color="auto" w:fill="auto"/>
            <w:vAlign w:val="center"/>
            <w:hideMark/>
          </w:tcPr>
          <w:p w14:paraId="034F3814"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1127020E"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20867BB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2445DBD"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C98D1E0" w14:textId="77777777" w:rsidTr="00E70756">
        <w:trPr>
          <w:trHeight w:val="930"/>
        </w:trPr>
        <w:tc>
          <w:tcPr>
            <w:tcW w:w="670" w:type="dxa"/>
            <w:shd w:val="clear" w:color="auto" w:fill="auto"/>
            <w:vAlign w:val="center"/>
            <w:hideMark/>
          </w:tcPr>
          <w:p w14:paraId="1AD5EB73" w14:textId="77777777" w:rsidR="00256BF3" w:rsidRPr="00E31F97" w:rsidRDefault="00256BF3" w:rsidP="00E70756">
            <w:pPr>
              <w:jc w:val="center"/>
              <w:rPr>
                <w:color w:val="000000"/>
              </w:rPr>
            </w:pPr>
            <w:r w:rsidRPr="00E31F97">
              <w:rPr>
                <w:color w:val="000000"/>
              </w:rPr>
              <w:t>2</w:t>
            </w:r>
          </w:p>
        </w:tc>
        <w:tc>
          <w:tcPr>
            <w:tcW w:w="3584" w:type="dxa"/>
            <w:shd w:val="clear" w:color="auto" w:fill="auto"/>
            <w:vAlign w:val="center"/>
            <w:hideMark/>
          </w:tcPr>
          <w:p w14:paraId="1BB64C28" w14:textId="77777777" w:rsidR="00256BF3" w:rsidRPr="00E31F97" w:rsidRDefault="00256BF3" w:rsidP="00E70756">
            <w:pPr>
              <w:jc w:val="both"/>
              <w:rPr>
                <w:color w:val="000000"/>
              </w:rPr>
            </w:pPr>
            <w:r w:rsidRPr="00E31F97">
              <w:rPr>
                <w:color w:val="000000"/>
              </w:rPr>
              <w:t>Xây dựng hệ thống ô định vị để theo dõi và giám sát đa dạng sinh học</w:t>
            </w:r>
          </w:p>
        </w:tc>
        <w:tc>
          <w:tcPr>
            <w:tcW w:w="1176" w:type="dxa"/>
            <w:shd w:val="clear" w:color="auto" w:fill="auto"/>
            <w:vAlign w:val="center"/>
            <w:hideMark/>
          </w:tcPr>
          <w:p w14:paraId="3B9468E8"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478965F8"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7D19C53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0AECA6E"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E9F6CD4" w14:textId="77777777" w:rsidTr="00E70756">
        <w:trPr>
          <w:trHeight w:val="1240"/>
        </w:trPr>
        <w:tc>
          <w:tcPr>
            <w:tcW w:w="670" w:type="dxa"/>
            <w:shd w:val="clear" w:color="auto" w:fill="auto"/>
            <w:vAlign w:val="center"/>
            <w:hideMark/>
          </w:tcPr>
          <w:p w14:paraId="7DB85823" w14:textId="77777777" w:rsidR="00256BF3" w:rsidRPr="00E31F97" w:rsidRDefault="00256BF3" w:rsidP="00E70756">
            <w:pPr>
              <w:jc w:val="center"/>
              <w:rPr>
                <w:color w:val="000000"/>
              </w:rPr>
            </w:pPr>
            <w:r w:rsidRPr="00E31F97">
              <w:rPr>
                <w:color w:val="000000"/>
              </w:rPr>
              <w:t>3</w:t>
            </w:r>
          </w:p>
        </w:tc>
        <w:tc>
          <w:tcPr>
            <w:tcW w:w="3584" w:type="dxa"/>
            <w:shd w:val="clear" w:color="auto" w:fill="auto"/>
            <w:vAlign w:val="center"/>
            <w:hideMark/>
          </w:tcPr>
          <w:p w14:paraId="241A27C9" w14:textId="77777777" w:rsidR="00256BF3" w:rsidRPr="00E31F97" w:rsidRDefault="00256BF3" w:rsidP="00E70756">
            <w:pPr>
              <w:jc w:val="both"/>
              <w:rPr>
                <w:color w:val="000000"/>
              </w:rPr>
            </w:pPr>
            <w:r w:rsidRPr="00E31F97">
              <w:rPr>
                <w:color w:val="000000"/>
              </w:rPr>
              <w:t>Điều tra, đánh giá phân bố, trữ lượng và xây dựng kế hoạch bảo tồn, khai thác, phát triển bền vững một số loài lâm sản ngoài gỗ có giá trị kinh tế cao tại KBT Xuân Liên</w:t>
            </w:r>
          </w:p>
        </w:tc>
        <w:tc>
          <w:tcPr>
            <w:tcW w:w="1176" w:type="dxa"/>
            <w:shd w:val="clear" w:color="auto" w:fill="auto"/>
            <w:vAlign w:val="center"/>
            <w:hideMark/>
          </w:tcPr>
          <w:p w14:paraId="1A75013F"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15BD7C58"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2158072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916113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7912CF0" w14:textId="77777777" w:rsidTr="00E70756">
        <w:trPr>
          <w:trHeight w:val="930"/>
        </w:trPr>
        <w:tc>
          <w:tcPr>
            <w:tcW w:w="670" w:type="dxa"/>
            <w:shd w:val="clear" w:color="auto" w:fill="auto"/>
            <w:vAlign w:val="center"/>
            <w:hideMark/>
          </w:tcPr>
          <w:p w14:paraId="751EF8E6" w14:textId="77777777" w:rsidR="00256BF3" w:rsidRPr="00E31F97" w:rsidRDefault="00256BF3" w:rsidP="00E70756">
            <w:pPr>
              <w:jc w:val="center"/>
              <w:rPr>
                <w:color w:val="000000"/>
              </w:rPr>
            </w:pPr>
            <w:r w:rsidRPr="00E31F97">
              <w:rPr>
                <w:color w:val="000000"/>
              </w:rPr>
              <w:t>4</w:t>
            </w:r>
          </w:p>
        </w:tc>
        <w:tc>
          <w:tcPr>
            <w:tcW w:w="3584" w:type="dxa"/>
            <w:shd w:val="clear" w:color="auto" w:fill="auto"/>
            <w:vAlign w:val="center"/>
            <w:hideMark/>
          </w:tcPr>
          <w:p w14:paraId="403F815F" w14:textId="77777777" w:rsidR="00256BF3" w:rsidRPr="00E31F97" w:rsidRDefault="00256BF3" w:rsidP="00E70756">
            <w:pPr>
              <w:jc w:val="both"/>
              <w:rPr>
                <w:color w:val="000000"/>
              </w:rPr>
            </w:pPr>
            <w:r w:rsidRPr="00E31F97">
              <w:rPr>
                <w:color w:val="000000"/>
              </w:rPr>
              <w:t>Điều tra, bảo tồn các loài Tuế thuộc chi Cycas tại Khu BTTN Xuân Liên.</w:t>
            </w:r>
          </w:p>
        </w:tc>
        <w:tc>
          <w:tcPr>
            <w:tcW w:w="1176" w:type="dxa"/>
            <w:shd w:val="clear" w:color="auto" w:fill="auto"/>
            <w:vAlign w:val="center"/>
            <w:hideMark/>
          </w:tcPr>
          <w:p w14:paraId="5F52F00D"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0BD01B10"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49AADD5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AFA8370"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8177D4A" w14:textId="77777777" w:rsidTr="00E70756">
        <w:trPr>
          <w:trHeight w:val="1420"/>
        </w:trPr>
        <w:tc>
          <w:tcPr>
            <w:tcW w:w="670" w:type="dxa"/>
            <w:shd w:val="clear" w:color="auto" w:fill="auto"/>
            <w:vAlign w:val="center"/>
            <w:hideMark/>
          </w:tcPr>
          <w:p w14:paraId="5775D771" w14:textId="77777777" w:rsidR="00256BF3" w:rsidRPr="00E31F97" w:rsidRDefault="00256BF3" w:rsidP="00E70756">
            <w:pPr>
              <w:jc w:val="center"/>
              <w:rPr>
                <w:color w:val="000000"/>
              </w:rPr>
            </w:pPr>
            <w:r w:rsidRPr="00E31F97">
              <w:rPr>
                <w:color w:val="000000"/>
              </w:rPr>
              <w:lastRenderedPageBreak/>
              <w:t>5</w:t>
            </w:r>
          </w:p>
        </w:tc>
        <w:tc>
          <w:tcPr>
            <w:tcW w:w="3584" w:type="dxa"/>
            <w:shd w:val="clear" w:color="auto" w:fill="auto"/>
            <w:vAlign w:val="center"/>
            <w:hideMark/>
          </w:tcPr>
          <w:p w14:paraId="5ED6E53D" w14:textId="77777777" w:rsidR="00256BF3" w:rsidRPr="00E31F97" w:rsidRDefault="00256BF3" w:rsidP="00E70756">
            <w:pPr>
              <w:jc w:val="both"/>
              <w:rPr>
                <w:color w:val="000000"/>
              </w:rPr>
            </w:pPr>
            <w:r w:rsidRPr="00E31F97">
              <w:rPr>
                <w:color w:val="000000"/>
              </w:rPr>
              <w:t>Điều tra, bảo tồn Khu hệ thực vật ngành Thông (Pinophyta) và một số quần thể Thông; đề xuất các giải pháp bảo tồn, phát triển tại Vườn Quốc gia Xuân Liên, tỉnh Thanh Hóa</w:t>
            </w:r>
          </w:p>
        </w:tc>
        <w:tc>
          <w:tcPr>
            <w:tcW w:w="1176" w:type="dxa"/>
            <w:shd w:val="clear" w:color="auto" w:fill="auto"/>
            <w:vAlign w:val="center"/>
            <w:hideMark/>
          </w:tcPr>
          <w:p w14:paraId="7525312B" w14:textId="77777777" w:rsidR="00256BF3" w:rsidRPr="00E31F97" w:rsidRDefault="00256BF3" w:rsidP="00E70756">
            <w:pPr>
              <w:jc w:val="center"/>
              <w:rPr>
                <w:color w:val="000000"/>
              </w:rPr>
            </w:pPr>
            <w:r w:rsidRPr="00E31F97">
              <w:rPr>
                <w:color w:val="000000"/>
              </w:rPr>
              <w:t>3.500</w:t>
            </w:r>
          </w:p>
        </w:tc>
        <w:tc>
          <w:tcPr>
            <w:tcW w:w="996" w:type="dxa"/>
            <w:shd w:val="clear" w:color="auto" w:fill="auto"/>
            <w:vAlign w:val="center"/>
            <w:hideMark/>
          </w:tcPr>
          <w:p w14:paraId="2EDC40EC" w14:textId="77777777" w:rsidR="00256BF3" w:rsidRPr="00E31F97" w:rsidRDefault="00256BF3" w:rsidP="00E70756">
            <w:pPr>
              <w:jc w:val="center"/>
              <w:rPr>
                <w:color w:val="000000"/>
              </w:rPr>
            </w:pPr>
            <w:r w:rsidRPr="00E31F97">
              <w:rPr>
                <w:color w:val="000000"/>
              </w:rPr>
              <w:t>3.500</w:t>
            </w:r>
          </w:p>
        </w:tc>
        <w:tc>
          <w:tcPr>
            <w:tcW w:w="1176" w:type="dxa"/>
            <w:shd w:val="clear" w:color="auto" w:fill="auto"/>
            <w:vAlign w:val="center"/>
            <w:hideMark/>
          </w:tcPr>
          <w:p w14:paraId="52B372C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9471C5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45CE107" w14:textId="77777777" w:rsidTr="00E70756">
        <w:trPr>
          <w:trHeight w:val="930"/>
        </w:trPr>
        <w:tc>
          <w:tcPr>
            <w:tcW w:w="670" w:type="dxa"/>
            <w:shd w:val="clear" w:color="auto" w:fill="auto"/>
            <w:vAlign w:val="center"/>
            <w:hideMark/>
          </w:tcPr>
          <w:p w14:paraId="482E5C7E" w14:textId="77777777" w:rsidR="00256BF3" w:rsidRPr="00E31F97" w:rsidRDefault="00256BF3" w:rsidP="00E70756">
            <w:pPr>
              <w:jc w:val="center"/>
              <w:rPr>
                <w:color w:val="000000"/>
              </w:rPr>
            </w:pPr>
            <w:r w:rsidRPr="00E31F97">
              <w:rPr>
                <w:color w:val="000000"/>
              </w:rPr>
              <w:t>6</w:t>
            </w:r>
          </w:p>
        </w:tc>
        <w:tc>
          <w:tcPr>
            <w:tcW w:w="3584" w:type="dxa"/>
            <w:shd w:val="clear" w:color="auto" w:fill="auto"/>
            <w:vAlign w:val="center"/>
            <w:hideMark/>
          </w:tcPr>
          <w:p w14:paraId="359F3B18" w14:textId="77777777" w:rsidR="00256BF3" w:rsidRPr="00E31F97" w:rsidRDefault="00256BF3" w:rsidP="00E70756">
            <w:pPr>
              <w:jc w:val="both"/>
              <w:rPr>
                <w:color w:val="000000"/>
              </w:rPr>
            </w:pPr>
            <w:r w:rsidRPr="00E31F97">
              <w:rPr>
                <w:color w:val="000000"/>
              </w:rPr>
              <w:t>Điều tra, bảo tồn loài Chò nước (Platanus kurzi Gagnep.) tại Khu BTTN Xuân Liên</w:t>
            </w:r>
          </w:p>
        </w:tc>
        <w:tc>
          <w:tcPr>
            <w:tcW w:w="1176" w:type="dxa"/>
            <w:shd w:val="clear" w:color="auto" w:fill="auto"/>
            <w:vAlign w:val="center"/>
            <w:hideMark/>
          </w:tcPr>
          <w:p w14:paraId="38AAE215"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0EB01BB8"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15241E6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5AE8CD0"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6DBE72B" w14:textId="77777777" w:rsidTr="00E70756">
        <w:trPr>
          <w:trHeight w:val="930"/>
        </w:trPr>
        <w:tc>
          <w:tcPr>
            <w:tcW w:w="670" w:type="dxa"/>
            <w:shd w:val="clear" w:color="auto" w:fill="auto"/>
            <w:vAlign w:val="center"/>
            <w:hideMark/>
          </w:tcPr>
          <w:p w14:paraId="6A319EBC" w14:textId="77777777" w:rsidR="00256BF3" w:rsidRPr="00E31F97" w:rsidRDefault="00256BF3" w:rsidP="00E70756">
            <w:pPr>
              <w:jc w:val="center"/>
              <w:rPr>
                <w:color w:val="000000"/>
              </w:rPr>
            </w:pPr>
            <w:r w:rsidRPr="00E31F97">
              <w:rPr>
                <w:color w:val="000000"/>
              </w:rPr>
              <w:t>7</w:t>
            </w:r>
          </w:p>
        </w:tc>
        <w:tc>
          <w:tcPr>
            <w:tcW w:w="3584" w:type="dxa"/>
            <w:shd w:val="clear" w:color="auto" w:fill="auto"/>
            <w:vAlign w:val="center"/>
            <w:hideMark/>
          </w:tcPr>
          <w:p w14:paraId="0CA3804C" w14:textId="77777777" w:rsidR="00256BF3" w:rsidRPr="00E31F97" w:rsidRDefault="00256BF3" w:rsidP="00E70756">
            <w:pPr>
              <w:jc w:val="both"/>
              <w:rPr>
                <w:color w:val="000000"/>
              </w:rPr>
            </w:pPr>
            <w:r w:rsidRPr="00E31F97">
              <w:rPr>
                <w:color w:val="000000"/>
              </w:rPr>
              <w:t>Xây dựng vườn sưu tập và phát triển các loài lan quý, hiếm, có giá trị kinh tế tại Khu BTTN Xuân Liên</w:t>
            </w:r>
          </w:p>
        </w:tc>
        <w:tc>
          <w:tcPr>
            <w:tcW w:w="1176" w:type="dxa"/>
            <w:shd w:val="clear" w:color="auto" w:fill="auto"/>
            <w:vAlign w:val="center"/>
            <w:hideMark/>
          </w:tcPr>
          <w:p w14:paraId="777D8998"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26148FF2"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7DE2F6F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729BA47"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0BFB139" w14:textId="77777777" w:rsidTr="00E70756">
        <w:trPr>
          <w:trHeight w:val="930"/>
        </w:trPr>
        <w:tc>
          <w:tcPr>
            <w:tcW w:w="670" w:type="dxa"/>
            <w:shd w:val="clear" w:color="auto" w:fill="auto"/>
            <w:vAlign w:val="center"/>
            <w:hideMark/>
          </w:tcPr>
          <w:p w14:paraId="1D40515D" w14:textId="77777777" w:rsidR="00256BF3" w:rsidRPr="00E31F97" w:rsidRDefault="00256BF3" w:rsidP="00E70756">
            <w:pPr>
              <w:jc w:val="center"/>
              <w:rPr>
                <w:color w:val="000000"/>
              </w:rPr>
            </w:pPr>
            <w:r w:rsidRPr="00E31F97">
              <w:rPr>
                <w:color w:val="000000"/>
              </w:rPr>
              <w:t>8</w:t>
            </w:r>
          </w:p>
        </w:tc>
        <w:tc>
          <w:tcPr>
            <w:tcW w:w="3584" w:type="dxa"/>
            <w:shd w:val="clear" w:color="auto" w:fill="auto"/>
            <w:vAlign w:val="center"/>
            <w:hideMark/>
          </w:tcPr>
          <w:p w14:paraId="477E101C" w14:textId="77777777" w:rsidR="00256BF3" w:rsidRPr="00E31F97" w:rsidRDefault="00256BF3" w:rsidP="00E70756">
            <w:pPr>
              <w:jc w:val="both"/>
              <w:rPr>
                <w:color w:val="000000"/>
              </w:rPr>
            </w:pPr>
            <w:r w:rsidRPr="00E31F97">
              <w:rPr>
                <w:color w:val="000000"/>
              </w:rPr>
              <w:t>Điều tra bổ sung lập danh lục các loài động thực vật tại vườn quốc gia Xuân Liên</w:t>
            </w:r>
          </w:p>
        </w:tc>
        <w:tc>
          <w:tcPr>
            <w:tcW w:w="1176" w:type="dxa"/>
            <w:shd w:val="clear" w:color="auto" w:fill="auto"/>
            <w:vAlign w:val="center"/>
            <w:hideMark/>
          </w:tcPr>
          <w:p w14:paraId="4A3CEC45" w14:textId="77777777" w:rsidR="00256BF3" w:rsidRPr="00E31F97" w:rsidRDefault="00256BF3" w:rsidP="00E70756">
            <w:pPr>
              <w:jc w:val="center"/>
              <w:rPr>
                <w:color w:val="000000"/>
              </w:rPr>
            </w:pPr>
            <w:r w:rsidRPr="00E31F97">
              <w:rPr>
                <w:color w:val="000000"/>
              </w:rPr>
              <w:t>7.000</w:t>
            </w:r>
          </w:p>
        </w:tc>
        <w:tc>
          <w:tcPr>
            <w:tcW w:w="996" w:type="dxa"/>
            <w:shd w:val="clear" w:color="auto" w:fill="auto"/>
            <w:vAlign w:val="center"/>
            <w:hideMark/>
          </w:tcPr>
          <w:p w14:paraId="1E40F4B3" w14:textId="77777777" w:rsidR="00256BF3" w:rsidRPr="00E31F97" w:rsidRDefault="00256BF3" w:rsidP="00E70756">
            <w:pPr>
              <w:jc w:val="center"/>
              <w:rPr>
                <w:color w:val="000000"/>
              </w:rPr>
            </w:pPr>
            <w:r w:rsidRPr="00E31F97">
              <w:rPr>
                <w:color w:val="000000"/>
              </w:rPr>
              <w:t>7.000</w:t>
            </w:r>
          </w:p>
        </w:tc>
        <w:tc>
          <w:tcPr>
            <w:tcW w:w="1176" w:type="dxa"/>
            <w:shd w:val="clear" w:color="auto" w:fill="auto"/>
            <w:vAlign w:val="center"/>
            <w:hideMark/>
          </w:tcPr>
          <w:p w14:paraId="3CF8448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B68DBA9"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2056550" w14:textId="77777777" w:rsidTr="00E70756">
        <w:trPr>
          <w:trHeight w:val="930"/>
        </w:trPr>
        <w:tc>
          <w:tcPr>
            <w:tcW w:w="670" w:type="dxa"/>
            <w:shd w:val="clear" w:color="auto" w:fill="auto"/>
            <w:vAlign w:val="center"/>
            <w:hideMark/>
          </w:tcPr>
          <w:p w14:paraId="74FE8E7A" w14:textId="77777777" w:rsidR="00256BF3" w:rsidRPr="00E31F97" w:rsidRDefault="00256BF3" w:rsidP="00E70756">
            <w:pPr>
              <w:jc w:val="center"/>
              <w:rPr>
                <w:color w:val="000000"/>
              </w:rPr>
            </w:pPr>
            <w:r w:rsidRPr="00E31F97">
              <w:rPr>
                <w:color w:val="000000"/>
              </w:rPr>
              <w:t>9</w:t>
            </w:r>
          </w:p>
        </w:tc>
        <w:tc>
          <w:tcPr>
            <w:tcW w:w="3584" w:type="dxa"/>
            <w:shd w:val="clear" w:color="auto" w:fill="auto"/>
            <w:vAlign w:val="center"/>
            <w:hideMark/>
          </w:tcPr>
          <w:p w14:paraId="64ACD60E" w14:textId="77777777" w:rsidR="00256BF3" w:rsidRPr="00E31F97" w:rsidRDefault="00256BF3" w:rsidP="00E70756">
            <w:pPr>
              <w:jc w:val="both"/>
              <w:rPr>
                <w:color w:val="000000"/>
              </w:rPr>
            </w:pPr>
            <w:r w:rsidRPr="00E31F97">
              <w:rPr>
                <w:color w:val="000000"/>
              </w:rPr>
              <w:t>Điều tra, bảo tồn và phát triển một số loài nguy cấp quý hiếm trong Bộ Sẻ, Bộ Gà tại Vườn Quốc gia Xuân Liên</w:t>
            </w:r>
          </w:p>
        </w:tc>
        <w:tc>
          <w:tcPr>
            <w:tcW w:w="1176" w:type="dxa"/>
            <w:shd w:val="clear" w:color="auto" w:fill="auto"/>
            <w:vAlign w:val="center"/>
            <w:hideMark/>
          </w:tcPr>
          <w:p w14:paraId="559CBB1D" w14:textId="77777777" w:rsidR="00256BF3" w:rsidRPr="00E31F97" w:rsidRDefault="00256BF3" w:rsidP="00E70756">
            <w:pPr>
              <w:jc w:val="center"/>
              <w:rPr>
                <w:color w:val="000000"/>
              </w:rPr>
            </w:pPr>
            <w:r w:rsidRPr="00E31F97">
              <w:rPr>
                <w:color w:val="000000"/>
              </w:rPr>
              <w:t>7.000</w:t>
            </w:r>
          </w:p>
        </w:tc>
        <w:tc>
          <w:tcPr>
            <w:tcW w:w="996" w:type="dxa"/>
            <w:shd w:val="clear" w:color="auto" w:fill="auto"/>
            <w:vAlign w:val="center"/>
            <w:hideMark/>
          </w:tcPr>
          <w:p w14:paraId="78C3342E" w14:textId="77777777" w:rsidR="00256BF3" w:rsidRPr="00E31F97" w:rsidRDefault="00256BF3" w:rsidP="00E70756">
            <w:pPr>
              <w:jc w:val="center"/>
              <w:rPr>
                <w:color w:val="000000"/>
              </w:rPr>
            </w:pPr>
            <w:r w:rsidRPr="00E31F97">
              <w:rPr>
                <w:color w:val="000000"/>
              </w:rPr>
              <w:t>7.000</w:t>
            </w:r>
          </w:p>
        </w:tc>
        <w:tc>
          <w:tcPr>
            <w:tcW w:w="1176" w:type="dxa"/>
            <w:shd w:val="clear" w:color="auto" w:fill="auto"/>
            <w:vAlign w:val="center"/>
            <w:hideMark/>
          </w:tcPr>
          <w:p w14:paraId="73B5B11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C5773E2"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7BD529E" w14:textId="77777777" w:rsidTr="00E70756">
        <w:trPr>
          <w:trHeight w:val="930"/>
        </w:trPr>
        <w:tc>
          <w:tcPr>
            <w:tcW w:w="670" w:type="dxa"/>
            <w:shd w:val="clear" w:color="auto" w:fill="auto"/>
            <w:vAlign w:val="center"/>
            <w:hideMark/>
          </w:tcPr>
          <w:p w14:paraId="040CA175" w14:textId="77777777" w:rsidR="00256BF3" w:rsidRPr="00E31F97" w:rsidRDefault="00256BF3" w:rsidP="00E70756">
            <w:pPr>
              <w:jc w:val="center"/>
              <w:rPr>
                <w:color w:val="000000"/>
              </w:rPr>
            </w:pPr>
            <w:r w:rsidRPr="00E31F97">
              <w:rPr>
                <w:color w:val="000000"/>
              </w:rPr>
              <w:t>10</w:t>
            </w:r>
          </w:p>
        </w:tc>
        <w:tc>
          <w:tcPr>
            <w:tcW w:w="3584" w:type="dxa"/>
            <w:shd w:val="clear" w:color="auto" w:fill="auto"/>
            <w:vAlign w:val="center"/>
            <w:hideMark/>
          </w:tcPr>
          <w:p w14:paraId="739AAE7D" w14:textId="77777777" w:rsidR="00256BF3" w:rsidRPr="00E31F97" w:rsidRDefault="00256BF3" w:rsidP="00E70756">
            <w:pPr>
              <w:jc w:val="both"/>
              <w:rPr>
                <w:color w:val="000000"/>
              </w:rPr>
            </w:pPr>
            <w:r w:rsidRPr="00E31F97">
              <w:rPr>
                <w:color w:val="000000"/>
              </w:rPr>
              <w:t>Điều tra xác định, phân bố của hệ thống trảng cỏ làm cơ sở cho thú móng guốc</w:t>
            </w:r>
          </w:p>
        </w:tc>
        <w:tc>
          <w:tcPr>
            <w:tcW w:w="1176" w:type="dxa"/>
            <w:shd w:val="clear" w:color="auto" w:fill="auto"/>
            <w:vAlign w:val="center"/>
            <w:hideMark/>
          </w:tcPr>
          <w:p w14:paraId="1024D8F7"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70A43067"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65E1D3DB"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3895CE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7315244" w14:textId="77777777" w:rsidTr="00E70756">
        <w:trPr>
          <w:trHeight w:val="930"/>
        </w:trPr>
        <w:tc>
          <w:tcPr>
            <w:tcW w:w="670" w:type="dxa"/>
            <w:shd w:val="clear" w:color="auto" w:fill="auto"/>
            <w:vAlign w:val="center"/>
            <w:hideMark/>
          </w:tcPr>
          <w:p w14:paraId="651775A7" w14:textId="77777777" w:rsidR="00256BF3" w:rsidRPr="00E31F97" w:rsidRDefault="00256BF3" w:rsidP="00E70756">
            <w:pPr>
              <w:jc w:val="center"/>
              <w:rPr>
                <w:color w:val="000000"/>
              </w:rPr>
            </w:pPr>
            <w:r w:rsidRPr="00E31F97">
              <w:rPr>
                <w:color w:val="000000"/>
              </w:rPr>
              <w:t>11</w:t>
            </w:r>
          </w:p>
        </w:tc>
        <w:tc>
          <w:tcPr>
            <w:tcW w:w="3584" w:type="dxa"/>
            <w:shd w:val="clear" w:color="auto" w:fill="auto"/>
            <w:vAlign w:val="center"/>
            <w:hideMark/>
          </w:tcPr>
          <w:p w14:paraId="500963FB" w14:textId="77777777" w:rsidR="00256BF3" w:rsidRPr="00E31F97" w:rsidRDefault="00256BF3" w:rsidP="00E70756">
            <w:pPr>
              <w:jc w:val="both"/>
              <w:rPr>
                <w:color w:val="000000"/>
              </w:rPr>
            </w:pPr>
            <w:r w:rsidRPr="00E31F97">
              <w:rPr>
                <w:color w:val="000000"/>
              </w:rPr>
              <w:t>Điều tra đánh giá các loài động vật thủy sinh, lưỡng cư và bò sát tại Vườn Quốc gia Xuân Liên</w:t>
            </w:r>
          </w:p>
        </w:tc>
        <w:tc>
          <w:tcPr>
            <w:tcW w:w="1176" w:type="dxa"/>
            <w:shd w:val="clear" w:color="auto" w:fill="auto"/>
            <w:vAlign w:val="center"/>
            <w:hideMark/>
          </w:tcPr>
          <w:p w14:paraId="134D65A2" w14:textId="77777777" w:rsidR="00256BF3" w:rsidRPr="00E31F97" w:rsidRDefault="00256BF3" w:rsidP="00E70756">
            <w:pPr>
              <w:jc w:val="center"/>
              <w:rPr>
                <w:color w:val="000000"/>
              </w:rPr>
            </w:pPr>
            <w:r w:rsidRPr="00E31F97">
              <w:rPr>
                <w:color w:val="000000"/>
              </w:rPr>
              <w:t>9.000</w:t>
            </w:r>
          </w:p>
        </w:tc>
        <w:tc>
          <w:tcPr>
            <w:tcW w:w="996" w:type="dxa"/>
            <w:shd w:val="clear" w:color="auto" w:fill="auto"/>
            <w:vAlign w:val="center"/>
            <w:hideMark/>
          </w:tcPr>
          <w:p w14:paraId="1B40BC57" w14:textId="77777777" w:rsidR="00256BF3" w:rsidRPr="00E31F97" w:rsidRDefault="00256BF3" w:rsidP="00E70756">
            <w:pPr>
              <w:jc w:val="center"/>
              <w:rPr>
                <w:color w:val="000000"/>
              </w:rPr>
            </w:pPr>
            <w:r w:rsidRPr="00E31F97">
              <w:rPr>
                <w:color w:val="000000"/>
              </w:rPr>
              <w:t>9.000</w:t>
            </w:r>
          </w:p>
        </w:tc>
        <w:tc>
          <w:tcPr>
            <w:tcW w:w="1176" w:type="dxa"/>
            <w:shd w:val="clear" w:color="auto" w:fill="auto"/>
            <w:vAlign w:val="center"/>
            <w:hideMark/>
          </w:tcPr>
          <w:p w14:paraId="1D8609D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A33FB02"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4452862" w14:textId="77777777" w:rsidTr="00E70756">
        <w:trPr>
          <w:trHeight w:val="930"/>
        </w:trPr>
        <w:tc>
          <w:tcPr>
            <w:tcW w:w="670" w:type="dxa"/>
            <w:shd w:val="clear" w:color="auto" w:fill="auto"/>
            <w:vAlign w:val="center"/>
            <w:hideMark/>
          </w:tcPr>
          <w:p w14:paraId="3A2DF30A" w14:textId="77777777" w:rsidR="00256BF3" w:rsidRPr="00E31F97" w:rsidRDefault="00256BF3" w:rsidP="00E70756">
            <w:pPr>
              <w:jc w:val="center"/>
              <w:rPr>
                <w:color w:val="000000"/>
              </w:rPr>
            </w:pPr>
            <w:r w:rsidRPr="00E31F97">
              <w:rPr>
                <w:color w:val="000000"/>
              </w:rPr>
              <w:t>12</w:t>
            </w:r>
          </w:p>
        </w:tc>
        <w:tc>
          <w:tcPr>
            <w:tcW w:w="3584" w:type="dxa"/>
            <w:shd w:val="clear" w:color="auto" w:fill="auto"/>
            <w:vAlign w:val="center"/>
            <w:hideMark/>
          </w:tcPr>
          <w:p w14:paraId="0FD195AF" w14:textId="77777777" w:rsidR="00256BF3" w:rsidRPr="00E31F97" w:rsidRDefault="00256BF3" w:rsidP="00E70756">
            <w:pPr>
              <w:jc w:val="both"/>
              <w:rPr>
                <w:color w:val="000000"/>
              </w:rPr>
            </w:pPr>
            <w:r w:rsidRPr="00E31F97">
              <w:rPr>
                <w:color w:val="000000"/>
              </w:rPr>
              <w:t>Giám sát một số loài nguy cấp quý hiếm: Khỉ, Rùa, Cầy</w:t>
            </w:r>
          </w:p>
        </w:tc>
        <w:tc>
          <w:tcPr>
            <w:tcW w:w="1176" w:type="dxa"/>
            <w:shd w:val="clear" w:color="auto" w:fill="auto"/>
            <w:vAlign w:val="center"/>
            <w:hideMark/>
          </w:tcPr>
          <w:p w14:paraId="76682640" w14:textId="77777777" w:rsidR="00256BF3" w:rsidRPr="00E31F97" w:rsidRDefault="00256BF3" w:rsidP="00E70756">
            <w:pPr>
              <w:jc w:val="center"/>
              <w:rPr>
                <w:color w:val="000000"/>
              </w:rPr>
            </w:pPr>
            <w:r w:rsidRPr="00E31F97">
              <w:rPr>
                <w:color w:val="000000"/>
              </w:rPr>
              <w:t>4.500</w:t>
            </w:r>
          </w:p>
        </w:tc>
        <w:tc>
          <w:tcPr>
            <w:tcW w:w="996" w:type="dxa"/>
            <w:shd w:val="clear" w:color="auto" w:fill="auto"/>
            <w:vAlign w:val="center"/>
            <w:hideMark/>
          </w:tcPr>
          <w:p w14:paraId="149050A0" w14:textId="77777777" w:rsidR="00256BF3" w:rsidRPr="00E31F97" w:rsidRDefault="00256BF3" w:rsidP="00E70756">
            <w:pPr>
              <w:jc w:val="center"/>
              <w:rPr>
                <w:color w:val="000000"/>
              </w:rPr>
            </w:pPr>
            <w:r w:rsidRPr="00E31F97">
              <w:rPr>
                <w:color w:val="000000"/>
              </w:rPr>
              <w:t>4.500</w:t>
            </w:r>
          </w:p>
        </w:tc>
        <w:tc>
          <w:tcPr>
            <w:tcW w:w="1176" w:type="dxa"/>
            <w:shd w:val="clear" w:color="auto" w:fill="auto"/>
            <w:vAlign w:val="center"/>
            <w:hideMark/>
          </w:tcPr>
          <w:p w14:paraId="7F71C8D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B32BB3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7EFADFF" w14:textId="77777777" w:rsidTr="00E70756">
        <w:trPr>
          <w:trHeight w:val="620"/>
        </w:trPr>
        <w:tc>
          <w:tcPr>
            <w:tcW w:w="670" w:type="dxa"/>
            <w:shd w:val="clear" w:color="auto" w:fill="auto"/>
            <w:vAlign w:val="center"/>
            <w:hideMark/>
          </w:tcPr>
          <w:p w14:paraId="1C2B3E07" w14:textId="77777777" w:rsidR="00256BF3" w:rsidRPr="00E31F97" w:rsidRDefault="00256BF3" w:rsidP="00E70756">
            <w:pPr>
              <w:jc w:val="center"/>
              <w:rPr>
                <w:color w:val="000000"/>
              </w:rPr>
            </w:pPr>
            <w:r w:rsidRPr="00E31F97">
              <w:rPr>
                <w:color w:val="000000"/>
              </w:rPr>
              <w:t>13</w:t>
            </w:r>
          </w:p>
        </w:tc>
        <w:tc>
          <w:tcPr>
            <w:tcW w:w="3584" w:type="dxa"/>
            <w:shd w:val="clear" w:color="auto" w:fill="auto"/>
            <w:vAlign w:val="center"/>
            <w:hideMark/>
          </w:tcPr>
          <w:p w14:paraId="41F740EC" w14:textId="77777777" w:rsidR="00256BF3" w:rsidRPr="00E31F97" w:rsidRDefault="00256BF3" w:rsidP="00E70756">
            <w:pPr>
              <w:jc w:val="both"/>
              <w:rPr>
                <w:color w:val="000000"/>
              </w:rPr>
            </w:pPr>
            <w:r w:rsidRPr="00E31F97">
              <w:rPr>
                <w:color w:val="000000"/>
              </w:rPr>
              <w:t>Điều tra bảo tồn và phát triển các loài Đỗ Quyên quý hiếm có giá trị kinh tế, bảo tồn cao tại VQG Xuân Liên</w:t>
            </w:r>
          </w:p>
        </w:tc>
        <w:tc>
          <w:tcPr>
            <w:tcW w:w="1176" w:type="dxa"/>
            <w:shd w:val="clear" w:color="auto" w:fill="auto"/>
            <w:vAlign w:val="center"/>
            <w:hideMark/>
          </w:tcPr>
          <w:p w14:paraId="45828848" w14:textId="77777777" w:rsidR="00256BF3" w:rsidRPr="00E31F97" w:rsidRDefault="00256BF3" w:rsidP="00E70756">
            <w:pPr>
              <w:jc w:val="center"/>
              <w:rPr>
                <w:color w:val="000000"/>
              </w:rPr>
            </w:pPr>
            <w:r w:rsidRPr="00E31F97">
              <w:rPr>
                <w:color w:val="000000"/>
              </w:rPr>
              <w:t>3.500</w:t>
            </w:r>
          </w:p>
        </w:tc>
        <w:tc>
          <w:tcPr>
            <w:tcW w:w="996" w:type="dxa"/>
            <w:shd w:val="clear" w:color="auto" w:fill="auto"/>
            <w:vAlign w:val="center"/>
            <w:hideMark/>
          </w:tcPr>
          <w:p w14:paraId="3BB3173C" w14:textId="77777777" w:rsidR="00256BF3" w:rsidRPr="00E31F97" w:rsidRDefault="00256BF3" w:rsidP="00E70756">
            <w:pPr>
              <w:jc w:val="center"/>
              <w:rPr>
                <w:color w:val="000000"/>
              </w:rPr>
            </w:pPr>
            <w:r w:rsidRPr="00E31F97">
              <w:rPr>
                <w:color w:val="000000"/>
              </w:rPr>
              <w:t>3.500</w:t>
            </w:r>
          </w:p>
        </w:tc>
        <w:tc>
          <w:tcPr>
            <w:tcW w:w="1176" w:type="dxa"/>
            <w:shd w:val="clear" w:color="auto" w:fill="auto"/>
            <w:vAlign w:val="center"/>
            <w:hideMark/>
          </w:tcPr>
          <w:p w14:paraId="608F33E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0C746AF" w14:textId="77777777" w:rsidR="00256BF3" w:rsidRPr="00E31F97" w:rsidRDefault="00256BF3" w:rsidP="00E70756">
            <w:pPr>
              <w:jc w:val="center"/>
              <w:rPr>
                <w:color w:val="000000"/>
              </w:rPr>
            </w:pPr>
          </w:p>
        </w:tc>
      </w:tr>
      <w:tr w:rsidR="00256BF3" w:rsidRPr="00E31F97" w14:paraId="276A3AF0" w14:textId="77777777" w:rsidTr="00E70756">
        <w:trPr>
          <w:trHeight w:val="1240"/>
        </w:trPr>
        <w:tc>
          <w:tcPr>
            <w:tcW w:w="670" w:type="dxa"/>
            <w:shd w:val="clear" w:color="auto" w:fill="auto"/>
            <w:vAlign w:val="center"/>
            <w:hideMark/>
          </w:tcPr>
          <w:p w14:paraId="30F2E462" w14:textId="77777777" w:rsidR="00256BF3" w:rsidRPr="00E31F97" w:rsidRDefault="00256BF3" w:rsidP="00E70756">
            <w:pPr>
              <w:jc w:val="center"/>
              <w:rPr>
                <w:color w:val="000000"/>
              </w:rPr>
            </w:pPr>
            <w:r w:rsidRPr="00E31F97">
              <w:rPr>
                <w:color w:val="000000"/>
              </w:rPr>
              <w:t>14</w:t>
            </w:r>
          </w:p>
        </w:tc>
        <w:tc>
          <w:tcPr>
            <w:tcW w:w="3584" w:type="dxa"/>
            <w:shd w:val="clear" w:color="auto" w:fill="auto"/>
            <w:vAlign w:val="center"/>
            <w:hideMark/>
          </w:tcPr>
          <w:p w14:paraId="713047C9" w14:textId="77777777" w:rsidR="00256BF3" w:rsidRPr="00E31F97" w:rsidRDefault="00256BF3" w:rsidP="00E70756">
            <w:pPr>
              <w:jc w:val="both"/>
              <w:rPr>
                <w:color w:val="000000"/>
              </w:rPr>
            </w:pPr>
            <w:r w:rsidRPr="00E31F97">
              <w:rPr>
                <w:color w:val="000000"/>
              </w:rPr>
              <w:t>Điều tra đánh giá phân bố, đặc điểm sinh học, sinh thái và bảo tồn nguồn gen loài Giác đế bân (</w:t>
            </w:r>
            <w:r w:rsidRPr="00E31F97">
              <w:rPr>
                <w:i/>
                <w:iCs/>
                <w:color w:val="000000"/>
              </w:rPr>
              <w:t>Goniothalamus banii</w:t>
            </w:r>
            <w:r w:rsidRPr="00E31F97">
              <w:rPr>
                <w:color w:val="000000"/>
              </w:rPr>
              <w:t>), ghi nhận mới tại VQG Xuân Liên</w:t>
            </w:r>
          </w:p>
        </w:tc>
        <w:tc>
          <w:tcPr>
            <w:tcW w:w="1176" w:type="dxa"/>
            <w:shd w:val="clear" w:color="auto" w:fill="auto"/>
            <w:vAlign w:val="center"/>
            <w:hideMark/>
          </w:tcPr>
          <w:p w14:paraId="643ECF19" w14:textId="77777777" w:rsidR="00256BF3" w:rsidRPr="00E31F97" w:rsidRDefault="00256BF3" w:rsidP="00E70756">
            <w:pPr>
              <w:jc w:val="center"/>
              <w:rPr>
                <w:color w:val="000000"/>
              </w:rPr>
            </w:pPr>
            <w:r w:rsidRPr="00E31F97">
              <w:rPr>
                <w:color w:val="000000"/>
              </w:rPr>
              <w:t>3.500</w:t>
            </w:r>
          </w:p>
        </w:tc>
        <w:tc>
          <w:tcPr>
            <w:tcW w:w="996" w:type="dxa"/>
            <w:shd w:val="clear" w:color="auto" w:fill="auto"/>
            <w:vAlign w:val="center"/>
            <w:hideMark/>
          </w:tcPr>
          <w:p w14:paraId="589BCD45" w14:textId="77777777" w:rsidR="00256BF3" w:rsidRPr="00E31F97" w:rsidRDefault="00256BF3" w:rsidP="00E70756">
            <w:pPr>
              <w:jc w:val="center"/>
              <w:rPr>
                <w:color w:val="000000"/>
              </w:rPr>
            </w:pPr>
            <w:r w:rsidRPr="00E31F97">
              <w:rPr>
                <w:color w:val="000000"/>
              </w:rPr>
              <w:t>3.500</w:t>
            </w:r>
          </w:p>
        </w:tc>
        <w:tc>
          <w:tcPr>
            <w:tcW w:w="1176" w:type="dxa"/>
            <w:shd w:val="clear" w:color="auto" w:fill="auto"/>
            <w:vAlign w:val="center"/>
            <w:hideMark/>
          </w:tcPr>
          <w:p w14:paraId="6C1EAC13"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FBC5733" w14:textId="77777777" w:rsidR="00256BF3" w:rsidRPr="00E31F97" w:rsidRDefault="00256BF3" w:rsidP="00E70756">
            <w:pPr>
              <w:jc w:val="center"/>
              <w:rPr>
                <w:color w:val="000000"/>
              </w:rPr>
            </w:pPr>
          </w:p>
        </w:tc>
      </w:tr>
      <w:tr w:rsidR="00256BF3" w:rsidRPr="00E31F97" w14:paraId="66FBA1D2" w14:textId="77777777" w:rsidTr="00E70756">
        <w:trPr>
          <w:trHeight w:val="930"/>
        </w:trPr>
        <w:tc>
          <w:tcPr>
            <w:tcW w:w="670" w:type="dxa"/>
            <w:shd w:val="clear" w:color="auto" w:fill="auto"/>
            <w:vAlign w:val="center"/>
            <w:hideMark/>
          </w:tcPr>
          <w:p w14:paraId="3163C2F5" w14:textId="77777777" w:rsidR="00256BF3" w:rsidRPr="00E31F97" w:rsidRDefault="00256BF3" w:rsidP="00E70756">
            <w:pPr>
              <w:jc w:val="center"/>
              <w:rPr>
                <w:color w:val="000000"/>
              </w:rPr>
            </w:pPr>
            <w:r w:rsidRPr="00E31F97">
              <w:rPr>
                <w:color w:val="000000"/>
              </w:rPr>
              <w:t>15</w:t>
            </w:r>
          </w:p>
        </w:tc>
        <w:tc>
          <w:tcPr>
            <w:tcW w:w="3584" w:type="dxa"/>
            <w:shd w:val="clear" w:color="auto" w:fill="auto"/>
            <w:vAlign w:val="center"/>
            <w:hideMark/>
          </w:tcPr>
          <w:p w14:paraId="5B3B0C91" w14:textId="77777777" w:rsidR="00256BF3" w:rsidRPr="00E31F97" w:rsidRDefault="00256BF3" w:rsidP="00E70756">
            <w:pPr>
              <w:jc w:val="both"/>
              <w:rPr>
                <w:color w:val="000000"/>
              </w:rPr>
            </w:pPr>
            <w:r w:rsidRPr="00E31F97">
              <w:rPr>
                <w:color w:val="000000"/>
              </w:rPr>
              <w:t>Điều tra bảo tồn và phát triển các loài nguy cấp quý hiếm trong chi Trọng lâu (Paris spp) tại VQG Xuân Liên.</w:t>
            </w:r>
          </w:p>
        </w:tc>
        <w:tc>
          <w:tcPr>
            <w:tcW w:w="1176" w:type="dxa"/>
            <w:shd w:val="clear" w:color="auto" w:fill="auto"/>
            <w:vAlign w:val="center"/>
            <w:hideMark/>
          </w:tcPr>
          <w:p w14:paraId="035DEF2C" w14:textId="77777777" w:rsidR="00256BF3" w:rsidRPr="00E31F97" w:rsidRDefault="00256BF3" w:rsidP="00E70756">
            <w:pPr>
              <w:jc w:val="center"/>
              <w:rPr>
                <w:color w:val="000000"/>
              </w:rPr>
            </w:pPr>
            <w:r w:rsidRPr="00E31F97">
              <w:rPr>
                <w:color w:val="000000"/>
              </w:rPr>
              <w:t>3.500</w:t>
            </w:r>
          </w:p>
        </w:tc>
        <w:tc>
          <w:tcPr>
            <w:tcW w:w="996" w:type="dxa"/>
            <w:shd w:val="clear" w:color="auto" w:fill="auto"/>
            <w:vAlign w:val="center"/>
            <w:hideMark/>
          </w:tcPr>
          <w:p w14:paraId="45AD0BF4" w14:textId="77777777" w:rsidR="00256BF3" w:rsidRPr="00E31F97" w:rsidRDefault="00256BF3" w:rsidP="00E70756">
            <w:pPr>
              <w:jc w:val="center"/>
              <w:rPr>
                <w:color w:val="000000"/>
              </w:rPr>
            </w:pPr>
            <w:r w:rsidRPr="00E31F97">
              <w:rPr>
                <w:color w:val="000000"/>
              </w:rPr>
              <w:t>3.500</w:t>
            </w:r>
          </w:p>
        </w:tc>
        <w:tc>
          <w:tcPr>
            <w:tcW w:w="1176" w:type="dxa"/>
            <w:shd w:val="clear" w:color="auto" w:fill="auto"/>
            <w:vAlign w:val="center"/>
            <w:hideMark/>
          </w:tcPr>
          <w:p w14:paraId="1AB0667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C586A86" w14:textId="77777777" w:rsidR="00256BF3" w:rsidRPr="00E31F97" w:rsidRDefault="00256BF3" w:rsidP="00E70756">
            <w:pPr>
              <w:jc w:val="center"/>
              <w:rPr>
                <w:color w:val="000000"/>
              </w:rPr>
            </w:pPr>
          </w:p>
        </w:tc>
      </w:tr>
      <w:tr w:rsidR="00256BF3" w:rsidRPr="00E31F97" w14:paraId="5D28AADF" w14:textId="77777777" w:rsidTr="00E70756">
        <w:trPr>
          <w:trHeight w:val="620"/>
        </w:trPr>
        <w:tc>
          <w:tcPr>
            <w:tcW w:w="670" w:type="dxa"/>
            <w:shd w:val="clear" w:color="auto" w:fill="auto"/>
            <w:vAlign w:val="center"/>
            <w:hideMark/>
          </w:tcPr>
          <w:p w14:paraId="5E7BDAF7" w14:textId="77777777" w:rsidR="00256BF3" w:rsidRPr="00E31F97" w:rsidRDefault="00256BF3" w:rsidP="00E70756">
            <w:pPr>
              <w:jc w:val="center"/>
              <w:rPr>
                <w:color w:val="000000"/>
              </w:rPr>
            </w:pPr>
            <w:r w:rsidRPr="00E31F97">
              <w:rPr>
                <w:color w:val="000000"/>
              </w:rPr>
              <w:t>16</w:t>
            </w:r>
          </w:p>
        </w:tc>
        <w:tc>
          <w:tcPr>
            <w:tcW w:w="3584" w:type="dxa"/>
            <w:shd w:val="clear" w:color="auto" w:fill="auto"/>
            <w:vAlign w:val="center"/>
            <w:hideMark/>
          </w:tcPr>
          <w:p w14:paraId="508C223A" w14:textId="14292112" w:rsidR="00256BF3" w:rsidRPr="00E31F97" w:rsidRDefault="00256BF3" w:rsidP="00E70756">
            <w:pPr>
              <w:jc w:val="both"/>
              <w:rPr>
                <w:color w:val="000000"/>
              </w:rPr>
            </w:pPr>
            <w:r w:rsidRPr="00E31F97">
              <w:rPr>
                <w:color w:val="000000"/>
              </w:rPr>
              <w:t xml:space="preserve">Điều tra, bảo tồn và phát triển các loài Lan gấm quý hiếm thuộc chi </w:t>
            </w:r>
            <w:r w:rsidRPr="00E31F97">
              <w:rPr>
                <w:i/>
                <w:iCs/>
                <w:color w:val="000000"/>
              </w:rPr>
              <w:t xml:space="preserve">Anoectochilus </w:t>
            </w:r>
            <w:r w:rsidRPr="00E31F97">
              <w:rPr>
                <w:color w:val="000000"/>
              </w:rPr>
              <w:t>tại VQG Xuân Liên</w:t>
            </w:r>
          </w:p>
        </w:tc>
        <w:tc>
          <w:tcPr>
            <w:tcW w:w="1176" w:type="dxa"/>
            <w:shd w:val="clear" w:color="auto" w:fill="auto"/>
            <w:vAlign w:val="center"/>
            <w:hideMark/>
          </w:tcPr>
          <w:p w14:paraId="2B09E583" w14:textId="77777777" w:rsidR="00256BF3" w:rsidRPr="00E31F97" w:rsidRDefault="00256BF3" w:rsidP="00E70756">
            <w:pPr>
              <w:jc w:val="center"/>
              <w:rPr>
                <w:color w:val="000000"/>
              </w:rPr>
            </w:pPr>
            <w:r w:rsidRPr="00E31F97">
              <w:rPr>
                <w:color w:val="000000"/>
              </w:rPr>
              <w:t>3.500</w:t>
            </w:r>
          </w:p>
        </w:tc>
        <w:tc>
          <w:tcPr>
            <w:tcW w:w="996" w:type="dxa"/>
            <w:shd w:val="clear" w:color="auto" w:fill="auto"/>
            <w:vAlign w:val="center"/>
            <w:hideMark/>
          </w:tcPr>
          <w:p w14:paraId="35B68F48" w14:textId="77777777" w:rsidR="00256BF3" w:rsidRPr="00E31F97" w:rsidRDefault="00256BF3" w:rsidP="00E70756">
            <w:pPr>
              <w:jc w:val="center"/>
              <w:rPr>
                <w:color w:val="000000"/>
              </w:rPr>
            </w:pPr>
            <w:r w:rsidRPr="00E31F97">
              <w:rPr>
                <w:color w:val="000000"/>
              </w:rPr>
              <w:t>3.500</w:t>
            </w:r>
          </w:p>
        </w:tc>
        <w:tc>
          <w:tcPr>
            <w:tcW w:w="1176" w:type="dxa"/>
            <w:shd w:val="clear" w:color="auto" w:fill="auto"/>
            <w:vAlign w:val="center"/>
            <w:hideMark/>
          </w:tcPr>
          <w:p w14:paraId="37A39BF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AA23DC7" w14:textId="77777777" w:rsidR="00256BF3" w:rsidRPr="00E31F97" w:rsidRDefault="00256BF3" w:rsidP="00E70756">
            <w:pPr>
              <w:jc w:val="center"/>
              <w:rPr>
                <w:color w:val="000000"/>
              </w:rPr>
            </w:pPr>
          </w:p>
        </w:tc>
      </w:tr>
      <w:tr w:rsidR="00256BF3" w:rsidRPr="00E31F97" w14:paraId="432705EF" w14:textId="77777777" w:rsidTr="00E70756">
        <w:trPr>
          <w:trHeight w:val="930"/>
        </w:trPr>
        <w:tc>
          <w:tcPr>
            <w:tcW w:w="670" w:type="dxa"/>
            <w:shd w:val="clear" w:color="auto" w:fill="auto"/>
            <w:vAlign w:val="center"/>
            <w:hideMark/>
          </w:tcPr>
          <w:p w14:paraId="7C3013F6" w14:textId="77777777" w:rsidR="00256BF3" w:rsidRPr="00E31F97" w:rsidRDefault="00256BF3" w:rsidP="00E70756">
            <w:pPr>
              <w:jc w:val="center"/>
              <w:rPr>
                <w:color w:val="000000"/>
              </w:rPr>
            </w:pPr>
            <w:r w:rsidRPr="00E31F97">
              <w:rPr>
                <w:color w:val="000000"/>
              </w:rPr>
              <w:t>17</w:t>
            </w:r>
          </w:p>
        </w:tc>
        <w:tc>
          <w:tcPr>
            <w:tcW w:w="3584" w:type="dxa"/>
            <w:shd w:val="clear" w:color="auto" w:fill="auto"/>
            <w:vAlign w:val="center"/>
            <w:hideMark/>
          </w:tcPr>
          <w:p w14:paraId="5B7AB43C" w14:textId="77777777" w:rsidR="00256BF3" w:rsidRPr="00E31F97" w:rsidRDefault="00256BF3" w:rsidP="00E70756">
            <w:pPr>
              <w:jc w:val="both"/>
              <w:rPr>
                <w:color w:val="000000"/>
              </w:rPr>
            </w:pPr>
            <w:r w:rsidRPr="00E31F97">
              <w:rPr>
                <w:color w:val="000000"/>
              </w:rPr>
              <w:t>Điều tra, bảo tồn và phát triển các loài cá quý hiếm, nguy cấp, có giá trị kinh tế, bảo tồn cao tại VQG Xuân Liên</w:t>
            </w:r>
          </w:p>
        </w:tc>
        <w:tc>
          <w:tcPr>
            <w:tcW w:w="1176" w:type="dxa"/>
            <w:shd w:val="clear" w:color="auto" w:fill="auto"/>
            <w:vAlign w:val="center"/>
            <w:hideMark/>
          </w:tcPr>
          <w:p w14:paraId="0D6142FB" w14:textId="77777777" w:rsidR="00256BF3" w:rsidRPr="00E31F97" w:rsidRDefault="00256BF3" w:rsidP="00E70756">
            <w:pPr>
              <w:jc w:val="center"/>
              <w:rPr>
                <w:color w:val="000000"/>
              </w:rPr>
            </w:pPr>
            <w:r w:rsidRPr="00E31F97">
              <w:rPr>
                <w:color w:val="000000"/>
              </w:rPr>
              <w:t>4.000</w:t>
            </w:r>
          </w:p>
        </w:tc>
        <w:tc>
          <w:tcPr>
            <w:tcW w:w="996" w:type="dxa"/>
            <w:shd w:val="clear" w:color="auto" w:fill="auto"/>
            <w:vAlign w:val="center"/>
            <w:hideMark/>
          </w:tcPr>
          <w:p w14:paraId="67536136" w14:textId="77777777" w:rsidR="00256BF3" w:rsidRPr="00E31F97" w:rsidRDefault="00256BF3" w:rsidP="00E70756">
            <w:pPr>
              <w:jc w:val="center"/>
              <w:rPr>
                <w:color w:val="000000"/>
              </w:rPr>
            </w:pPr>
            <w:r w:rsidRPr="00E31F97">
              <w:rPr>
                <w:color w:val="000000"/>
              </w:rPr>
              <w:t>4.000</w:t>
            </w:r>
          </w:p>
        </w:tc>
        <w:tc>
          <w:tcPr>
            <w:tcW w:w="1176" w:type="dxa"/>
            <w:shd w:val="clear" w:color="auto" w:fill="auto"/>
            <w:vAlign w:val="center"/>
            <w:hideMark/>
          </w:tcPr>
          <w:p w14:paraId="04C5402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E3A71A8" w14:textId="77777777" w:rsidR="00256BF3" w:rsidRPr="00E31F97" w:rsidRDefault="00256BF3" w:rsidP="00E70756">
            <w:pPr>
              <w:jc w:val="center"/>
              <w:rPr>
                <w:color w:val="000000"/>
              </w:rPr>
            </w:pPr>
          </w:p>
        </w:tc>
      </w:tr>
      <w:tr w:rsidR="00256BF3" w:rsidRPr="00E31F97" w14:paraId="0EFB9C69" w14:textId="77777777" w:rsidTr="00E70756">
        <w:trPr>
          <w:trHeight w:val="620"/>
        </w:trPr>
        <w:tc>
          <w:tcPr>
            <w:tcW w:w="670" w:type="dxa"/>
            <w:shd w:val="clear" w:color="auto" w:fill="auto"/>
            <w:vAlign w:val="center"/>
            <w:hideMark/>
          </w:tcPr>
          <w:p w14:paraId="4B1B7BBD" w14:textId="77777777" w:rsidR="00256BF3" w:rsidRPr="00E31F97" w:rsidRDefault="00256BF3" w:rsidP="00E70756">
            <w:pPr>
              <w:jc w:val="center"/>
              <w:rPr>
                <w:color w:val="000000"/>
              </w:rPr>
            </w:pPr>
            <w:r w:rsidRPr="00E31F97">
              <w:rPr>
                <w:color w:val="000000"/>
              </w:rPr>
              <w:lastRenderedPageBreak/>
              <w:t>18</w:t>
            </w:r>
          </w:p>
        </w:tc>
        <w:tc>
          <w:tcPr>
            <w:tcW w:w="3584" w:type="dxa"/>
            <w:shd w:val="clear" w:color="auto" w:fill="auto"/>
            <w:vAlign w:val="center"/>
            <w:hideMark/>
          </w:tcPr>
          <w:p w14:paraId="7866DA4C" w14:textId="77777777" w:rsidR="00256BF3" w:rsidRPr="00E31F97" w:rsidRDefault="00256BF3" w:rsidP="00E70756">
            <w:pPr>
              <w:jc w:val="both"/>
              <w:rPr>
                <w:color w:val="000000"/>
              </w:rPr>
            </w:pPr>
            <w:r w:rsidRPr="00E31F97">
              <w:rPr>
                <w:color w:val="000000"/>
              </w:rPr>
              <w:t>Điều tra, bảo tồn và phát triển các loài chè có giá trị kinh tế, bảo tồn cao tại VQG Xuân Liên</w:t>
            </w:r>
          </w:p>
        </w:tc>
        <w:tc>
          <w:tcPr>
            <w:tcW w:w="1176" w:type="dxa"/>
            <w:shd w:val="clear" w:color="auto" w:fill="auto"/>
            <w:vAlign w:val="center"/>
            <w:hideMark/>
          </w:tcPr>
          <w:p w14:paraId="1CD1913E"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2EBDC646"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416C419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11D6013" w14:textId="77777777" w:rsidR="00256BF3" w:rsidRPr="00E31F97" w:rsidRDefault="00256BF3" w:rsidP="00E70756">
            <w:pPr>
              <w:jc w:val="center"/>
              <w:rPr>
                <w:color w:val="000000"/>
              </w:rPr>
            </w:pPr>
          </w:p>
        </w:tc>
      </w:tr>
      <w:tr w:rsidR="00256BF3" w:rsidRPr="00E31F97" w14:paraId="56C4DC04" w14:textId="77777777" w:rsidTr="00E70756">
        <w:trPr>
          <w:trHeight w:val="1550"/>
        </w:trPr>
        <w:tc>
          <w:tcPr>
            <w:tcW w:w="670" w:type="dxa"/>
            <w:shd w:val="clear" w:color="auto" w:fill="auto"/>
            <w:vAlign w:val="center"/>
            <w:hideMark/>
          </w:tcPr>
          <w:p w14:paraId="65AC2403" w14:textId="77777777" w:rsidR="00256BF3" w:rsidRPr="00E31F97" w:rsidRDefault="00256BF3" w:rsidP="00E70756">
            <w:pPr>
              <w:jc w:val="center"/>
              <w:rPr>
                <w:color w:val="000000"/>
              </w:rPr>
            </w:pPr>
            <w:r w:rsidRPr="00E31F97">
              <w:rPr>
                <w:color w:val="000000"/>
              </w:rPr>
              <w:t>19</w:t>
            </w:r>
          </w:p>
        </w:tc>
        <w:tc>
          <w:tcPr>
            <w:tcW w:w="3584" w:type="dxa"/>
            <w:shd w:val="clear" w:color="auto" w:fill="auto"/>
            <w:vAlign w:val="center"/>
            <w:hideMark/>
          </w:tcPr>
          <w:p w14:paraId="17EE65F4" w14:textId="4355B0FF" w:rsidR="00256BF3" w:rsidRPr="00E31F97" w:rsidRDefault="00256BF3" w:rsidP="00E70756">
            <w:pPr>
              <w:jc w:val="both"/>
              <w:rPr>
                <w:color w:val="000000"/>
              </w:rPr>
            </w:pPr>
            <w:r w:rsidRPr="00E31F97">
              <w:rPr>
                <w:color w:val="000000"/>
              </w:rPr>
              <w:t>Điều tra đánh giá phân bố, đặc điểm sinh học, sinh thái và bảo tồn nguồn gen các loài đặc hữu Xuân Liên ghi nhận mới: Sồi Xuân Liên (</w:t>
            </w:r>
            <w:r w:rsidRPr="00E31F97">
              <w:rPr>
                <w:i/>
                <w:iCs/>
                <w:color w:val="000000"/>
              </w:rPr>
              <w:t>Quercus xuanlienensis)</w:t>
            </w:r>
            <w:r w:rsidRPr="00E31F97">
              <w:rPr>
                <w:color w:val="000000"/>
              </w:rPr>
              <w:t>; Mộc hương xuân liên (</w:t>
            </w:r>
            <w:r w:rsidRPr="00E31F97">
              <w:rPr>
                <w:i/>
                <w:iCs/>
                <w:color w:val="000000"/>
              </w:rPr>
              <w:t>Aristolochia xuanlienensis</w:t>
            </w:r>
            <w:r w:rsidRPr="00E31F97">
              <w:rPr>
                <w:color w:val="000000"/>
              </w:rPr>
              <w:t>); Thiên lý Xuân Liên (</w:t>
            </w:r>
            <w:r w:rsidRPr="00E31F97">
              <w:rPr>
                <w:i/>
                <w:iCs/>
                <w:color w:val="000000"/>
              </w:rPr>
              <w:t>Jasminanthes xuanlienensis</w:t>
            </w:r>
            <w:r w:rsidRPr="00E31F97">
              <w:rPr>
                <w:color w:val="000000"/>
              </w:rPr>
              <w:t>)</w:t>
            </w:r>
          </w:p>
        </w:tc>
        <w:tc>
          <w:tcPr>
            <w:tcW w:w="1176" w:type="dxa"/>
            <w:shd w:val="clear" w:color="auto" w:fill="auto"/>
            <w:vAlign w:val="center"/>
            <w:hideMark/>
          </w:tcPr>
          <w:p w14:paraId="2FC9F378" w14:textId="77777777" w:rsidR="00256BF3" w:rsidRPr="00E31F97" w:rsidRDefault="00256BF3" w:rsidP="00E70756">
            <w:pPr>
              <w:jc w:val="center"/>
              <w:rPr>
                <w:color w:val="000000"/>
              </w:rPr>
            </w:pPr>
            <w:r w:rsidRPr="00E31F97">
              <w:rPr>
                <w:color w:val="000000"/>
              </w:rPr>
              <w:t>10.500</w:t>
            </w:r>
          </w:p>
        </w:tc>
        <w:tc>
          <w:tcPr>
            <w:tcW w:w="996" w:type="dxa"/>
            <w:shd w:val="clear" w:color="auto" w:fill="auto"/>
            <w:vAlign w:val="center"/>
            <w:hideMark/>
          </w:tcPr>
          <w:p w14:paraId="718E146A" w14:textId="77777777" w:rsidR="00256BF3" w:rsidRPr="00E31F97" w:rsidRDefault="00256BF3" w:rsidP="00E70756">
            <w:pPr>
              <w:jc w:val="center"/>
              <w:rPr>
                <w:color w:val="000000"/>
              </w:rPr>
            </w:pPr>
            <w:r w:rsidRPr="00E31F97">
              <w:rPr>
                <w:color w:val="000000"/>
              </w:rPr>
              <w:t>10.500</w:t>
            </w:r>
          </w:p>
        </w:tc>
        <w:tc>
          <w:tcPr>
            <w:tcW w:w="1176" w:type="dxa"/>
            <w:shd w:val="clear" w:color="auto" w:fill="auto"/>
            <w:vAlign w:val="center"/>
            <w:hideMark/>
          </w:tcPr>
          <w:p w14:paraId="72B20DD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3C990CD" w14:textId="77777777" w:rsidR="00256BF3" w:rsidRPr="00E31F97" w:rsidRDefault="00256BF3" w:rsidP="00E70756">
            <w:pPr>
              <w:jc w:val="center"/>
              <w:rPr>
                <w:color w:val="000000"/>
              </w:rPr>
            </w:pPr>
          </w:p>
        </w:tc>
      </w:tr>
      <w:tr w:rsidR="00256BF3" w:rsidRPr="00E31F97" w14:paraId="10CE702C" w14:textId="77777777" w:rsidTr="00E70756">
        <w:trPr>
          <w:trHeight w:val="930"/>
        </w:trPr>
        <w:tc>
          <w:tcPr>
            <w:tcW w:w="670" w:type="dxa"/>
            <w:shd w:val="clear" w:color="auto" w:fill="auto"/>
            <w:vAlign w:val="center"/>
            <w:hideMark/>
          </w:tcPr>
          <w:p w14:paraId="59397399" w14:textId="77777777" w:rsidR="00256BF3" w:rsidRPr="00E31F97" w:rsidRDefault="00256BF3" w:rsidP="00E70756">
            <w:pPr>
              <w:jc w:val="center"/>
              <w:rPr>
                <w:color w:val="000000"/>
              </w:rPr>
            </w:pPr>
            <w:r w:rsidRPr="00E31F97">
              <w:rPr>
                <w:color w:val="000000"/>
              </w:rPr>
              <w:t>20</w:t>
            </w:r>
          </w:p>
        </w:tc>
        <w:tc>
          <w:tcPr>
            <w:tcW w:w="3584" w:type="dxa"/>
            <w:shd w:val="clear" w:color="auto" w:fill="auto"/>
            <w:vAlign w:val="center"/>
            <w:hideMark/>
          </w:tcPr>
          <w:p w14:paraId="0C148EE0" w14:textId="77777777" w:rsidR="00256BF3" w:rsidRPr="00E31F97" w:rsidRDefault="00256BF3" w:rsidP="00E70756">
            <w:pPr>
              <w:jc w:val="both"/>
              <w:rPr>
                <w:color w:val="000000"/>
              </w:rPr>
            </w:pPr>
            <w:r w:rsidRPr="00E31F97">
              <w:rPr>
                <w:color w:val="000000"/>
              </w:rPr>
              <w:t>Gây nuôi sinh sản, tái hoang dã cho một số loài động vật nguy cấp quý hiện: Các loài Cày; Gà lôi trắng; Gà tiền mặt vàng tại VQG Xuân Liên</w:t>
            </w:r>
          </w:p>
        </w:tc>
        <w:tc>
          <w:tcPr>
            <w:tcW w:w="1176" w:type="dxa"/>
            <w:shd w:val="clear" w:color="auto" w:fill="auto"/>
            <w:vAlign w:val="center"/>
            <w:hideMark/>
          </w:tcPr>
          <w:p w14:paraId="0BB9D622" w14:textId="77777777" w:rsidR="00256BF3" w:rsidRPr="00E31F97" w:rsidRDefault="00256BF3" w:rsidP="00E70756">
            <w:pPr>
              <w:jc w:val="center"/>
              <w:rPr>
                <w:color w:val="000000"/>
              </w:rPr>
            </w:pPr>
            <w:r w:rsidRPr="00E31F97">
              <w:rPr>
                <w:color w:val="000000"/>
              </w:rPr>
              <w:t>9.000</w:t>
            </w:r>
          </w:p>
        </w:tc>
        <w:tc>
          <w:tcPr>
            <w:tcW w:w="996" w:type="dxa"/>
            <w:shd w:val="clear" w:color="auto" w:fill="auto"/>
            <w:vAlign w:val="center"/>
            <w:hideMark/>
          </w:tcPr>
          <w:p w14:paraId="73589703" w14:textId="77777777" w:rsidR="00256BF3" w:rsidRPr="00E31F97" w:rsidRDefault="00256BF3" w:rsidP="00E70756">
            <w:pPr>
              <w:jc w:val="center"/>
              <w:rPr>
                <w:color w:val="000000"/>
              </w:rPr>
            </w:pPr>
            <w:r w:rsidRPr="00E31F97">
              <w:rPr>
                <w:color w:val="000000"/>
              </w:rPr>
              <w:t>9.000</w:t>
            </w:r>
          </w:p>
        </w:tc>
        <w:tc>
          <w:tcPr>
            <w:tcW w:w="1176" w:type="dxa"/>
            <w:shd w:val="clear" w:color="auto" w:fill="auto"/>
            <w:vAlign w:val="center"/>
            <w:hideMark/>
          </w:tcPr>
          <w:p w14:paraId="28A644E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DAF153D" w14:textId="77777777" w:rsidR="00256BF3" w:rsidRPr="00E31F97" w:rsidRDefault="00256BF3" w:rsidP="00E70756">
            <w:pPr>
              <w:jc w:val="center"/>
              <w:rPr>
                <w:color w:val="000000"/>
              </w:rPr>
            </w:pPr>
          </w:p>
        </w:tc>
      </w:tr>
      <w:tr w:rsidR="00256BF3" w:rsidRPr="00E31F97" w14:paraId="3FFB5BBF" w14:textId="77777777" w:rsidTr="00E70756">
        <w:trPr>
          <w:trHeight w:val="930"/>
        </w:trPr>
        <w:tc>
          <w:tcPr>
            <w:tcW w:w="670" w:type="dxa"/>
            <w:shd w:val="clear" w:color="auto" w:fill="auto"/>
            <w:vAlign w:val="center"/>
            <w:hideMark/>
          </w:tcPr>
          <w:p w14:paraId="5AB20580" w14:textId="77777777" w:rsidR="00256BF3" w:rsidRPr="00E31F97" w:rsidRDefault="00256BF3" w:rsidP="00E70756">
            <w:pPr>
              <w:jc w:val="center"/>
              <w:rPr>
                <w:color w:val="000000"/>
              </w:rPr>
            </w:pPr>
            <w:r w:rsidRPr="00E31F97">
              <w:rPr>
                <w:color w:val="000000"/>
              </w:rPr>
              <w:t>21</w:t>
            </w:r>
          </w:p>
        </w:tc>
        <w:tc>
          <w:tcPr>
            <w:tcW w:w="3584" w:type="dxa"/>
            <w:shd w:val="clear" w:color="auto" w:fill="auto"/>
            <w:vAlign w:val="center"/>
            <w:hideMark/>
          </w:tcPr>
          <w:p w14:paraId="7A89DE35" w14:textId="77777777" w:rsidR="00256BF3" w:rsidRPr="00E31F97" w:rsidRDefault="00256BF3" w:rsidP="00E70756">
            <w:pPr>
              <w:jc w:val="both"/>
              <w:rPr>
                <w:color w:val="000000"/>
              </w:rPr>
            </w:pPr>
            <w:r w:rsidRPr="00E31F97">
              <w:rPr>
                <w:color w:val="000000"/>
              </w:rPr>
              <w:t>Điều tra bổ sung lập danh mục các loài ngoại lai xâm hại trong Vườn quốc gia và xây dựng, thực hiện chương trình cô lập, đề xuất các giải pháp diệt trừ</w:t>
            </w:r>
          </w:p>
        </w:tc>
        <w:tc>
          <w:tcPr>
            <w:tcW w:w="1176" w:type="dxa"/>
            <w:shd w:val="clear" w:color="auto" w:fill="auto"/>
            <w:vAlign w:val="center"/>
            <w:hideMark/>
          </w:tcPr>
          <w:p w14:paraId="161E87E0"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2C4F5027"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79C2AF5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CCDD89A" w14:textId="77777777" w:rsidR="00256BF3" w:rsidRPr="00E31F97" w:rsidRDefault="00256BF3" w:rsidP="00E70756">
            <w:pPr>
              <w:jc w:val="center"/>
              <w:rPr>
                <w:color w:val="000000"/>
              </w:rPr>
            </w:pPr>
          </w:p>
        </w:tc>
      </w:tr>
      <w:tr w:rsidR="00256BF3" w:rsidRPr="00E31F97" w14:paraId="79440A32" w14:textId="77777777" w:rsidTr="00E70756">
        <w:trPr>
          <w:trHeight w:val="310"/>
        </w:trPr>
        <w:tc>
          <w:tcPr>
            <w:tcW w:w="670" w:type="dxa"/>
            <w:shd w:val="clear" w:color="auto" w:fill="auto"/>
            <w:vAlign w:val="center"/>
            <w:hideMark/>
          </w:tcPr>
          <w:p w14:paraId="28FB7306" w14:textId="77777777" w:rsidR="00256BF3" w:rsidRPr="00E31F97" w:rsidRDefault="00256BF3" w:rsidP="00E70756">
            <w:pPr>
              <w:jc w:val="center"/>
              <w:rPr>
                <w:b/>
                <w:bCs/>
                <w:color w:val="000000"/>
              </w:rPr>
            </w:pPr>
            <w:r w:rsidRPr="00E31F97">
              <w:rPr>
                <w:b/>
                <w:bCs/>
                <w:color w:val="000000"/>
              </w:rPr>
              <w:t>IV</w:t>
            </w:r>
          </w:p>
        </w:tc>
        <w:tc>
          <w:tcPr>
            <w:tcW w:w="3584" w:type="dxa"/>
            <w:shd w:val="clear" w:color="auto" w:fill="auto"/>
            <w:vAlign w:val="center"/>
            <w:hideMark/>
          </w:tcPr>
          <w:p w14:paraId="51786F57" w14:textId="77777777" w:rsidR="00256BF3" w:rsidRPr="00E31F97" w:rsidRDefault="00256BF3" w:rsidP="00E70756">
            <w:pPr>
              <w:jc w:val="both"/>
              <w:rPr>
                <w:b/>
                <w:bCs/>
                <w:color w:val="000000"/>
              </w:rPr>
            </w:pPr>
            <w:r w:rsidRPr="00E31F97">
              <w:rPr>
                <w:b/>
                <w:bCs/>
                <w:color w:val="000000"/>
              </w:rPr>
              <w:t>ĐÀO TẠO PHÁT TRIỂN NGUỒN NHÂN LỰC</w:t>
            </w:r>
          </w:p>
        </w:tc>
        <w:tc>
          <w:tcPr>
            <w:tcW w:w="1176" w:type="dxa"/>
            <w:shd w:val="clear" w:color="auto" w:fill="auto"/>
            <w:vAlign w:val="center"/>
            <w:hideMark/>
          </w:tcPr>
          <w:p w14:paraId="1454455C" w14:textId="77777777" w:rsidR="00256BF3" w:rsidRPr="00E31F97" w:rsidRDefault="00256BF3" w:rsidP="00E70756">
            <w:pPr>
              <w:jc w:val="center"/>
              <w:rPr>
                <w:b/>
                <w:bCs/>
                <w:color w:val="000000"/>
              </w:rPr>
            </w:pPr>
            <w:r w:rsidRPr="00E31F97">
              <w:rPr>
                <w:b/>
                <w:bCs/>
                <w:color w:val="000000"/>
              </w:rPr>
              <w:t>6.320</w:t>
            </w:r>
          </w:p>
        </w:tc>
        <w:tc>
          <w:tcPr>
            <w:tcW w:w="996" w:type="dxa"/>
            <w:shd w:val="clear" w:color="auto" w:fill="auto"/>
            <w:vAlign w:val="center"/>
            <w:hideMark/>
          </w:tcPr>
          <w:p w14:paraId="7FF58B59" w14:textId="77777777" w:rsidR="00256BF3" w:rsidRPr="00E31F97" w:rsidRDefault="00256BF3" w:rsidP="00E70756">
            <w:pPr>
              <w:jc w:val="center"/>
              <w:rPr>
                <w:b/>
                <w:bCs/>
                <w:color w:val="000000"/>
              </w:rPr>
            </w:pPr>
            <w:r w:rsidRPr="00E31F97">
              <w:rPr>
                <w:b/>
                <w:bCs/>
                <w:color w:val="000000"/>
              </w:rPr>
              <w:t>2.320</w:t>
            </w:r>
          </w:p>
        </w:tc>
        <w:tc>
          <w:tcPr>
            <w:tcW w:w="1176" w:type="dxa"/>
            <w:shd w:val="clear" w:color="auto" w:fill="auto"/>
            <w:vAlign w:val="center"/>
            <w:hideMark/>
          </w:tcPr>
          <w:p w14:paraId="09EFC6A1" w14:textId="77777777" w:rsidR="00256BF3" w:rsidRPr="00E31F97" w:rsidRDefault="00256BF3" w:rsidP="00E70756">
            <w:pPr>
              <w:jc w:val="center"/>
              <w:rPr>
                <w:b/>
                <w:bCs/>
                <w:color w:val="000000"/>
              </w:rPr>
            </w:pPr>
            <w:r w:rsidRPr="00E31F97">
              <w:rPr>
                <w:b/>
                <w:bCs/>
                <w:color w:val="000000"/>
              </w:rPr>
              <w:t>4.000</w:t>
            </w:r>
          </w:p>
        </w:tc>
        <w:tc>
          <w:tcPr>
            <w:tcW w:w="2322" w:type="dxa"/>
            <w:shd w:val="clear" w:color="auto" w:fill="auto"/>
            <w:vAlign w:val="center"/>
            <w:hideMark/>
          </w:tcPr>
          <w:p w14:paraId="4EA3B42D" w14:textId="77777777" w:rsidR="00256BF3" w:rsidRPr="00E31F97" w:rsidRDefault="00256BF3" w:rsidP="00E70756">
            <w:pPr>
              <w:jc w:val="center"/>
              <w:rPr>
                <w:color w:val="000000"/>
              </w:rPr>
            </w:pPr>
          </w:p>
        </w:tc>
      </w:tr>
      <w:tr w:rsidR="00256BF3" w:rsidRPr="00E31F97" w14:paraId="2C3040DF" w14:textId="77777777" w:rsidTr="00E70756">
        <w:trPr>
          <w:trHeight w:val="930"/>
        </w:trPr>
        <w:tc>
          <w:tcPr>
            <w:tcW w:w="670" w:type="dxa"/>
            <w:shd w:val="clear" w:color="auto" w:fill="auto"/>
            <w:vAlign w:val="center"/>
            <w:hideMark/>
          </w:tcPr>
          <w:p w14:paraId="424816ED" w14:textId="77777777" w:rsidR="00256BF3" w:rsidRPr="00E31F97" w:rsidRDefault="00256BF3" w:rsidP="00E70756">
            <w:pPr>
              <w:jc w:val="center"/>
              <w:rPr>
                <w:color w:val="000000"/>
              </w:rPr>
            </w:pPr>
            <w:r w:rsidRPr="00E31F97">
              <w:rPr>
                <w:color w:val="000000"/>
              </w:rPr>
              <w:t>1</w:t>
            </w:r>
          </w:p>
        </w:tc>
        <w:tc>
          <w:tcPr>
            <w:tcW w:w="3584" w:type="dxa"/>
            <w:shd w:val="clear" w:color="auto" w:fill="auto"/>
            <w:vAlign w:val="center"/>
            <w:hideMark/>
          </w:tcPr>
          <w:p w14:paraId="62A45830" w14:textId="77777777" w:rsidR="00256BF3" w:rsidRPr="00E31F97" w:rsidRDefault="00256BF3" w:rsidP="00E70756">
            <w:pPr>
              <w:jc w:val="both"/>
              <w:rPr>
                <w:color w:val="000000"/>
              </w:rPr>
            </w:pPr>
            <w:r w:rsidRPr="00E31F97">
              <w:rPr>
                <w:color w:val="000000"/>
              </w:rPr>
              <w:t>Đào tạo lớp lái xuồng</w:t>
            </w:r>
          </w:p>
        </w:tc>
        <w:tc>
          <w:tcPr>
            <w:tcW w:w="1176" w:type="dxa"/>
            <w:shd w:val="clear" w:color="auto" w:fill="auto"/>
            <w:vAlign w:val="center"/>
            <w:hideMark/>
          </w:tcPr>
          <w:p w14:paraId="55D81E53" w14:textId="77777777" w:rsidR="00256BF3" w:rsidRPr="00E31F97" w:rsidRDefault="00256BF3" w:rsidP="00E70756">
            <w:pPr>
              <w:jc w:val="center"/>
              <w:rPr>
                <w:color w:val="000000"/>
              </w:rPr>
            </w:pPr>
            <w:r w:rsidRPr="00E31F97">
              <w:rPr>
                <w:color w:val="000000"/>
              </w:rPr>
              <w:t>200</w:t>
            </w:r>
          </w:p>
        </w:tc>
        <w:tc>
          <w:tcPr>
            <w:tcW w:w="996" w:type="dxa"/>
            <w:shd w:val="clear" w:color="auto" w:fill="auto"/>
            <w:vAlign w:val="center"/>
            <w:hideMark/>
          </w:tcPr>
          <w:p w14:paraId="5F103DC7" w14:textId="77777777" w:rsidR="00256BF3" w:rsidRPr="00E31F97" w:rsidRDefault="00256BF3" w:rsidP="00E70756">
            <w:pPr>
              <w:jc w:val="center"/>
              <w:rPr>
                <w:color w:val="000000"/>
              </w:rPr>
            </w:pPr>
            <w:r w:rsidRPr="00E31F97">
              <w:rPr>
                <w:color w:val="000000"/>
              </w:rPr>
              <w:t>200</w:t>
            </w:r>
          </w:p>
        </w:tc>
        <w:tc>
          <w:tcPr>
            <w:tcW w:w="1176" w:type="dxa"/>
            <w:shd w:val="clear" w:color="auto" w:fill="auto"/>
            <w:vAlign w:val="center"/>
            <w:hideMark/>
          </w:tcPr>
          <w:p w14:paraId="0D1EDD2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416DD2F"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58D0D25" w14:textId="77777777" w:rsidTr="00E70756">
        <w:trPr>
          <w:trHeight w:val="620"/>
        </w:trPr>
        <w:tc>
          <w:tcPr>
            <w:tcW w:w="670" w:type="dxa"/>
            <w:shd w:val="clear" w:color="auto" w:fill="auto"/>
            <w:vAlign w:val="center"/>
            <w:hideMark/>
          </w:tcPr>
          <w:p w14:paraId="52357AF6" w14:textId="77777777" w:rsidR="00256BF3" w:rsidRPr="00E31F97" w:rsidRDefault="00256BF3" w:rsidP="00E70756">
            <w:pPr>
              <w:jc w:val="center"/>
              <w:rPr>
                <w:color w:val="000000"/>
              </w:rPr>
            </w:pPr>
            <w:r w:rsidRPr="00E31F97">
              <w:rPr>
                <w:color w:val="000000"/>
              </w:rPr>
              <w:t>2</w:t>
            </w:r>
          </w:p>
        </w:tc>
        <w:tc>
          <w:tcPr>
            <w:tcW w:w="3584" w:type="dxa"/>
            <w:shd w:val="clear" w:color="auto" w:fill="auto"/>
            <w:vAlign w:val="center"/>
            <w:hideMark/>
          </w:tcPr>
          <w:p w14:paraId="68BB01F0" w14:textId="77777777" w:rsidR="00256BF3" w:rsidRPr="00E31F97" w:rsidRDefault="00256BF3" w:rsidP="00E70756">
            <w:pPr>
              <w:jc w:val="both"/>
              <w:rPr>
                <w:color w:val="000000"/>
              </w:rPr>
            </w:pPr>
            <w:r w:rsidRPr="00E31F97">
              <w:rPr>
                <w:color w:val="000000"/>
              </w:rPr>
              <w:t>Đào tạo nâng cao năng lực trong công tác cứu hộ tái thả các loài động vật nguy cấp quý hiếm</w:t>
            </w:r>
          </w:p>
        </w:tc>
        <w:tc>
          <w:tcPr>
            <w:tcW w:w="1176" w:type="dxa"/>
            <w:shd w:val="clear" w:color="auto" w:fill="auto"/>
            <w:vAlign w:val="center"/>
            <w:hideMark/>
          </w:tcPr>
          <w:p w14:paraId="69463478"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4557C918"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53CA6DF7" w14:textId="77777777" w:rsidR="00256BF3" w:rsidRPr="00E31F97" w:rsidRDefault="00256BF3" w:rsidP="00E70756">
            <w:pPr>
              <w:jc w:val="center"/>
              <w:rPr>
                <w:color w:val="000000"/>
              </w:rPr>
            </w:pPr>
            <w:r w:rsidRPr="00E31F97">
              <w:rPr>
                <w:color w:val="000000"/>
              </w:rPr>
              <w:t>4.000</w:t>
            </w:r>
          </w:p>
        </w:tc>
        <w:tc>
          <w:tcPr>
            <w:tcW w:w="2322" w:type="dxa"/>
            <w:shd w:val="clear" w:color="auto" w:fill="auto"/>
            <w:vAlign w:val="center"/>
            <w:hideMark/>
          </w:tcPr>
          <w:p w14:paraId="17E98B2D" w14:textId="77777777" w:rsidR="00256BF3" w:rsidRPr="00E31F97" w:rsidRDefault="00256BF3" w:rsidP="00E70756">
            <w:pPr>
              <w:jc w:val="center"/>
              <w:rPr>
                <w:color w:val="000000"/>
              </w:rPr>
            </w:pPr>
          </w:p>
        </w:tc>
      </w:tr>
      <w:tr w:rsidR="00256BF3" w:rsidRPr="00E31F97" w14:paraId="74BCCA89" w14:textId="77777777" w:rsidTr="00E70756">
        <w:trPr>
          <w:trHeight w:val="620"/>
        </w:trPr>
        <w:tc>
          <w:tcPr>
            <w:tcW w:w="670" w:type="dxa"/>
            <w:shd w:val="clear" w:color="auto" w:fill="auto"/>
            <w:vAlign w:val="center"/>
            <w:hideMark/>
          </w:tcPr>
          <w:p w14:paraId="3F3E2F70" w14:textId="77777777" w:rsidR="00256BF3" w:rsidRPr="00E31F97" w:rsidRDefault="00256BF3" w:rsidP="00E70756">
            <w:pPr>
              <w:jc w:val="center"/>
              <w:rPr>
                <w:color w:val="000000"/>
              </w:rPr>
            </w:pPr>
            <w:r w:rsidRPr="00E31F97">
              <w:rPr>
                <w:color w:val="000000"/>
              </w:rPr>
              <w:t>3</w:t>
            </w:r>
          </w:p>
        </w:tc>
        <w:tc>
          <w:tcPr>
            <w:tcW w:w="3584" w:type="dxa"/>
            <w:shd w:val="clear" w:color="auto" w:fill="auto"/>
            <w:vAlign w:val="center"/>
            <w:hideMark/>
          </w:tcPr>
          <w:p w14:paraId="4FAEC436" w14:textId="77777777" w:rsidR="00256BF3" w:rsidRPr="00E31F97" w:rsidRDefault="00256BF3" w:rsidP="00E70756">
            <w:pPr>
              <w:jc w:val="both"/>
              <w:rPr>
                <w:color w:val="000000"/>
              </w:rPr>
            </w:pPr>
            <w:r w:rsidRPr="00E31F97">
              <w:rPr>
                <w:color w:val="000000"/>
              </w:rPr>
              <w:t>Đào tạo ngoại ngữ (01 người/khóa/2 năm x 80tr/người x 4 người/10 năm)</w:t>
            </w:r>
          </w:p>
        </w:tc>
        <w:tc>
          <w:tcPr>
            <w:tcW w:w="1176" w:type="dxa"/>
            <w:shd w:val="clear" w:color="auto" w:fill="auto"/>
            <w:vAlign w:val="center"/>
            <w:hideMark/>
          </w:tcPr>
          <w:p w14:paraId="7EAA345D" w14:textId="77777777" w:rsidR="00256BF3" w:rsidRPr="00E31F97" w:rsidRDefault="00256BF3" w:rsidP="00E70756">
            <w:pPr>
              <w:jc w:val="center"/>
              <w:rPr>
                <w:color w:val="000000"/>
              </w:rPr>
            </w:pPr>
            <w:r w:rsidRPr="00E31F97">
              <w:rPr>
                <w:color w:val="000000"/>
              </w:rPr>
              <w:t>320</w:t>
            </w:r>
          </w:p>
        </w:tc>
        <w:tc>
          <w:tcPr>
            <w:tcW w:w="996" w:type="dxa"/>
            <w:shd w:val="clear" w:color="auto" w:fill="auto"/>
            <w:vAlign w:val="center"/>
            <w:hideMark/>
          </w:tcPr>
          <w:p w14:paraId="62A7D170" w14:textId="77777777" w:rsidR="00256BF3" w:rsidRPr="00E31F97" w:rsidRDefault="00256BF3" w:rsidP="00E70756">
            <w:pPr>
              <w:jc w:val="center"/>
              <w:rPr>
                <w:color w:val="000000"/>
              </w:rPr>
            </w:pPr>
            <w:r w:rsidRPr="00E31F97">
              <w:rPr>
                <w:color w:val="000000"/>
              </w:rPr>
              <w:t>320</w:t>
            </w:r>
          </w:p>
        </w:tc>
        <w:tc>
          <w:tcPr>
            <w:tcW w:w="1176" w:type="dxa"/>
            <w:shd w:val="clear" w:color="auto" w:fill="auto"/>
            <w:vAlign w:val="center"/>
            <w:hideMark/>
          </w:tcPr>
          <w:p w14:paraId="5B1AA70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887971C" w14:textId="77777777" w:rsidR="00256BF3" w:rsidRPr="00E31F97" w:rsidRDefault="00256BF3" w:rsidP="00E70756">
            <w:pPr>
              <w:jc w:val="center"/>
              <w:rPr>
                <w:color w:val="000000"/>
              </w:rPr>
            </w:pPr>
          </w:p>
        </w:tc>
      </w:tr>
      <w:tr w:rsidR="00256BF3" w:rsidRPr="00E31F97" w14:paraId="5AC0E4C2" w14:textId="77777777" w:rsidTr="00E70756">
        <w:trPr>
          <w:trHeight w:val="620"/>
        </w:trPr>
        <w:tc>
          <w:tcPr>
            <w:tcW w:w="670" w:type="dxa"/>
            <w:shd w:val="clear" w:color="auto" w:fill="auto"/>
            <w:vAlign w:val="center"/>
            <w:hideMark/>
          </w:tcPr>
          <w:p w14:paraId="09B2E0E9" w14:textId="77777777" w:rsidR="00256BF3" w:rsidRPr="00E31F97" w:rsidRDefault="00256BF3" w:rsidP="00E70756">
            <w:pPr>
              <w:jc w:val="center"/>
              <w:rPr>
                <w:color w:val="000000"/>
              </w:rPr>
            </w:pPr>
            <w:r w:rsidRPr="00E31F97">
              <w:rPr>
                <w:color w:val="000000"/>
              </w:rPr>
              <w:t>4</w:t>
            </w:r>
          </w:p>
        </w:tc>
        <w:tc>
          <w:tcPr>
            <w:tcW w:w="3584" w:type="dxa"/>
            <w:shd w:val="clear" w:color="auto" w:fill="auto"/>
            <w:vAlign w:val="center"/>
            <w:hideMark/>
          </w:tcPr>
          <w:p w14:paraId="2E6AF6EE" w14:textId="77777777" w:rsidR="00256BF3" w:rsidRPr="00E31F97" w:rsidRDefault="00256BF3" w:rsidP="00E70756">
            <w:pPr>
              <w:jc w:val="both"/>
              <w:rPr>
                <w:color w:val="000000"/>
              </w:rPr>
            </w:pPr>
            <w:r w:rsidRPr="00E31F97">
              <w:rPr>
                <w:color w:val="000000"/>
              </w:rPr>
              <w:t>Đào tạo quản lý nhà nước, lý luận chính trị (01 người/khóa/2 năm x 80tr/người x 10 người/10 năm)</w:t>
            </w:r>
          </w:p>
        </w:tc>
        <w:tc>
          <w:tcPr>
            <w:tcW w:w="1176" w:type="dxa"/>
            <w:shd w:val="clear" w:color="auto" w:fill="auto"/>
            <w:vAlign w:val="center"/>
            <w:hideMark/>
          </w:tcPr>
          <w:p w14:paraId="588FC959" w14:textId="77777777" w:rsidR="00256BF3" w:rsidRPr="00E31F97" w:rsidRDefault="00256BF3" w:rsidP="00E70756">
            <w:pPr>
              <w:jc w:val="center"/>
              <w:rPr>
                <w:color w:val="000000"/>
              </w:rPr>
            </w:pPr>
            <w:r w:rsidRPr="00E31F97">
              <w:rPr>
                <w:color w:val="000000"/>
              </w:rPr>
              <w:t>400</w:t>
            </w:r>
          </w:p>
        </w:tc>
        <w:tc>
          <w:tcPr>
            <w:tcW w:w="996" w:type="dxa"/>
            <w:shd w:val="clear" w:color="auto" w:fill="auto"/>
            <w:vAlign w:val="center"/>
            <w:hideMark/>
          </w:tcPr>
          <w:p w14:paraId="1F2C40B6" w14:textId="77777777" w:rsidR="00256BF3" w:rsidRPr="00E31F97" w:rsidRDefault="00256BF3" w:rsidP="00E70756">
            <w:pPr>
              <w:jc w:val="center"/>
              <w:rPr>
                <w:color w:val="000000"/>
              </w:rPr>
            </w:pPr>
            <w:r w:rsidRPr="00E31F97">
              <w:rPr>
                <w:color w:val="000000"/>
              </w:rPr>
              <w:t>400</w:t>
            </w:r>
          </w:p>
        </w:tc>
        <w:tc>
          <w:tcPr>
            <w:tcW w:w="1176" w:type="dxa"/>
            <w:shd w:val="clear" w:color="auto" w:fill="auto"/>
            <w:vAlign w:val="center"/>
            <w:hideMark/>
          </w:tcPr>
          <w:p w14:paraId="7FBB56B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0FB7B95" w14:textId="77777777" w:rsidR="00256BF3" w:rsidRPr="00E31F97" w:rsidRDefault="00256BF3" w:rsidP="00E70756">
            <w:pPr>
              <w:jc w:val="center"/>
              <w:rPr>
                <w:color w:val="000000"/>
              </w:rPr>
            </w:pPr>
          </w:p>
        </w:tc>
      </w:tr>
      <w:tr w:rsidR="00256BF3" w:rsidRPr="00E31F97" w14:paraId="025115C2" w14:textId="77777777" w:rsidTr="00E70756">
        <w:trPr>
          <w:trHeight w:val="620"/>
        </w:trPr>
        <w:tc>
          <w:tcPr>
            <w:tcW w:w="670" w:type="dxa"/>
            <w:shd w:val="clear" w:color="auto" w:fill="auto"/>
            <w:vAlign w:val="center"/>
            <w:hideMark/>
          </w:tcPr>
          <w:p w14:paraId="3514DA51" w14:textId="77777777" w:rsidR="00256BF3" w:rsidRPr="00E31F97" w:rsidRDefault="00256BF3" w:rsidP="00E70756">
            <w:pPr>
              <w:jc w:val="center"/>
              <w:rPr>
                <w:color w:val="000000"/>
              </w:rPr>
            </w:pPr>
            <w:r w:rsidRPr="00E31F97">
              <w:rPr>
                <w:color w:val="000000"/>
              </w:rPr>
              <w:t>5</w:t>
            </w:r>
          </w:p>
        </w:tc>
        <w:tc>
          <w:tcPr>
            <w:tcW w:w="3584" w:type="dxa"/>
            <w:shd w:val="clear" w:color="auto" w:fill="auto"/>
            <w:vAlign w:val="center"/>
            <w:hideMark/>
          </w:tcPr>
          <w:p w14:paraId="7C082838" w14:textId="77777777" w:rsidR="00256BF3" w:rsidRPr="00E31F97" w:rsidRDefault="00256BF3" w:rsidP="00E70756">
            <w:pPr>
              <w:jc w:val="both"/>
              <w:rPr>
                <w:color w:val="000000"/>
              </w:rPr>
            </w:pPr>
            <w:r w:rsidRPr="00E31F97">
              <w:rPr>
                <w:color w:val="000000"/>
              </w:rPr>
              <w:t>Đào tạo cán bộ sau đại học (01 người/khóa/2 năm x 80tr/người x 5 người/10 năm)</w:t>
            </w:r>
          </w:p>
        </w:tc>
        <w:tc>
          <w:tcPr>
            <w:tcW w:w="1176" w:type="dxa"/>
            <w:shd w:val="clear" w:color="auto" w:fill="auto"/>
            <w:vAlign w:val="center"/>
            <w:hideMark/>
          </w:tcPr>
          <w:p w14:paraId="5FFBE188" w14:textId="77777777" w:rsidR="00256BF3" w:rsidRPr="00E31F97" w:rsidRDefault="00256BF3" w:rsidP="00E70756">
            <w:pPr>
              <w:jc w:val="center"/>
              <w:rPr>
                <w:color w:val="000000"/>
              </w:rPr>
            </w:pPr>
            <w:r w:rsidRPr="00E31F97">
              <w:rPr>
                <w:color w:val="000000"/>
              </w:rPr>
              <w:t>400</w:t>
            </w:r>
          </w:p>
        </w:tc>
        <w:tc>
          <w:tcPr>
            <w:tcW w:w="996" w:type="dxa"/>
            <w:shd w:val="clear" w:color="auto" w:fill="auto"/>
            <w:vAlign w:val="center"/>
            <w:hideMark/>
          </w:tcPr>
          <w:p w14:paraId="5D07FB8A" w14:textId="77777777" w:rsidR="00256BF3" w:rsidRPr="00E31F97" w:rsidRDefault="00256BF3" w:rsidP="00E70756">
            <w:pPr>
              <w:jc w:val="center"/>
              <w:rPr>
                <w:color w:val="000000"/>
              </w:rPr>
            </w:pPr>
            <w:r w:rsidRPr="00E31F97">
              <w:rPr>
                <w:color w:val="000000"/>
              </w:rPr>
              <w:t>400</w:t>
            </w:r>
          </w:p>
        </w:tc>
        <w:tc>
          <w:tcPr>
            <w:tcW w:w="1176" w:type="dxa"/>
            <w:shd w:val="clear" w:color="auto" w:fill="auto"/>
            <w:vAlign w:val="center"/>
            <w:hideMark/>
          </w:tcPr>
          <w:p w14:paraId="1649D4DF"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9782C88" w14:textId="77777777" w:rsidR="00256BF3" w:rsidRPr="00E31F97" w:rsidRDefault="00256BF3" w:rsidP="00E70756">
            <w:pPr>
              <w:jc w:val="center"/>
              <w:rPr>
                <w:color w:val="000000"/>
              </w:rPr>
            </w:pPr>
          </w:p>
        </w:tc>
      </w:tr>
      <w:tr w:rsidR="00256BF3" w:rsidRPr="00E31F97" w14:paraId="3A4A53BF" w14:textId="77777777" w:rsidTr="00E70756">
        <w:trPr>
          <w:trHeight w:val="600"/>
        </w:trPr>
        <w:tc>
          <w:tcPr>
            <w:tcW w:w="670" w:type="dxa"/>
            <w:shd w:val="clear" w:color="auto" w:fill="auto"/>
            <w:vAlign w:val="center"/>
            <w:hideMark/>
          </w:tcPr>
          <w:p w14:paraId="7BBC575D" w14:textId="77777777" w:rsidR="00256BF3" w:rsidRPr="00E31F97" w:rsidRDefault="00256BF3" w:rsidP="00E70756">
            <w:pPr>
              <w:jc w:val="center"/>
              <w:rPr>
                <w:b/>
                <w:bCs/>
                <w:color w:val="000000"/>
              </w:rPr>
            </w:pPr>
            <w:r w:rsidRPr="00E31F97">
              <w:rPr>
                <w:b/>
                <w:bCs/>
                <w:color w:val="000000"/>
              </w:rPr>
              <w:t>V</w:t>
            </w:r>
          </w:p>
        </w:tc>
        <w:tc>
          <w:tcPr>
            <w:tcW w:w="3584" w:type="dxa"/>
            <w:shd w:val="clear" w:color="auto" w:fill="auto"/>
            <w:vAlign w:val="center"/>
            <w:hideMark/>
          </w:tcPr>
          <w:p w14:paraId="03708B38" w14:textId="77777777" w:rsidR="00256BF3" w:rsidRPr="00E31F97" w:rsidRDefault="00256BF3" w:rsidP="00E70756">
            <w:pPr>
              <w:jc w:val="both"/>
              <w:rPr>
                <w:b/>
                <w:bCs/>
                <w:color w:val="000000"/>
              </w:rPr>
            </w:pPr>
            <w:r w:rsidRPr="00E31F97">
              <w:rPr>
                <w:b/>
                <w:bCs/>
                <w:color w:val="000000"/>
              </w:rPr>
              <w:t>NHIỆM VỤ PHÁT TRIỂN KINH KẾ XÃ HỘI VÙNG ĐỆM</w:t>
            </w:r>
          </w:p>
        </w:tc>
        <w:tc>
          <w:tcPr>
            <w:tcW w:w="1176" w:type="dxa"/>
            <w:shd w:val="clear" w:color="auto" w:fill="auto"/>
            <w:vAlign w:val="center"/>
            <w:hideMark/>
          </w:tcPr>
          <w:p w14:paraId="0F999446" w14:textId="77777777" w:rsidR="00256BF3" w:rsidRPr="00E31F97" w:rsidRDefault="00256BF3" w:rsidP="00E70756">
            <w:pPr>
              <w:jc w:val="center"/>
              <w:rPr>
                <w:b/>
                <w:bCs/>
                <w:color w:val="000000"/>
              </w:rPr>
            </w:pPr>
            <w:r w:rsidRPr="00E31F97">
              <w:rPr>
                <w:b/>
                <w:bCs/>
                <w:color w:val="000000"/>
              </w:rPr>
              <w:t>65.000</w:t>
            </w:r>
          </w:p>
        </w:tc>
        <w:tc>
          <w:tcPr>
            <w:tcW w:w="996" w:type="dxa"/>
            <w:shd w:val="clear" w:color="auto" w:fill="auto"/>
            <w:vAlign w:val="center"/>
            <w:hideMark/>
          </w:tcPr>
          <w:p w14:paraId="11DA0C5C" w14:textId="77777777" w:rsidR="00256BF3" w:rsidRPr="00E31F97" w:rsidRDefault="00256BF3" w:rsidP="00E70756">
            <w:pPr>
              <w:jc w:val="center"/>
              <w:rPr>
                <w:b/>
                <w:bCs/>
                <w:color w:val="000000"/>
              </w:rPr>
            </w:pPr>
            <w:r w:rsidRPr="00E31F97">
              <w:rPr>
                <w:b/>
                <w:bCs/>
                <w:color w:val="000000"/>
              </w:rPr>
              <w:t>5.000</w:t>
            </w:r>
          </w:p>
        </w:tc>
        <w:tc>
          <w:tcPr>
            <w:tcW w:w="1176" w:type="dxa"/>
            <w:shd w:val="clear" w:color="auto" w:fill="auto"/>
            <w:vAlign w:val="center"/>
            <w:hideMark/>
          </w:tcPr>
          <w:p w14:paraId="7518F179" w14:textId="77777777" w:rsidR="00256BF3" w:rsidRPr="00E31F97" w:rsidRDefault="00256BF3" w:rsidP="00E70756">
            <w:pPr>
              <w:jc w:val="center"/>
              <w:rPr>
                <w:b/>
                <w:bCs/>
                <w:color w:val="000000"/>
              </w:rPr>
            </w:pPr>
            <w:r w:rsidRPr="00E31F97">
              <w:rPr>
                <w:b/>
                <w:bCs/>
                <w:color w:val="000000"/>
              </w:rPr>
              <w:t>60.000</w:t>
            </w:r>
          </w:p>
        </w:tc>
        <w:tc>
          <w:tcPr>
            <w:tcW w:w="2322" w:type="dxa"/>
            <w:shd w:val="clear" w:color="auto" w:fill="auto"/>
            <w:vAlign w:val="center"/>
            <w:hideMark/>
          </w:tcPr>
          <w:p w14:paraId="58F496CE" w14:textId="77777777" w:rsidR="00256BF3" w:rsidRPr="00E31F97" w:rsidRDefault="00256BF3" w:rsidP="00E70756">
            <w:pPr>
              <w:jc w:val="center"/>
              <w:rPr>
                <w:color w:val="000000"/>
              </w:rPr>
            </w:pPr>
          </w:p>
        </w:tc>
      </w:tr>
      <w:tr w:rsidR="00256BF3" w:rsidRPr="00E31F97" w14:paraId="582839C3" w14:textId="77777777" w:rsidTr="00E70756">
        <w:trPr>
          <w:trHeight w:val="930"/>
        </w:trPr>
        <w:tc>
          <w:tcPr>
            <w:tcW w:w="670" w:type="dxa"/>
            <w:shd w:val="clear" w:color="auto" w:fill="auto"/>
            <w:vAlign w:val="center"/>
            <w:hideMark/>
          </w:tcPr>
          <w:p w14:paraId="507BAA57" w14:textId="77777777" w:rsidR="00256BF3" w:rsidRPr="00E31F97" w:rsidRDefault="00256BF3" w:rsidP="00E70756">
            <w:pPr>
              <w:jc w:val="center"/>
              <w:rPr>
                <w:color w:val="000000"/>
              </w:rPr>
            </w:pPr>
            <w:r w:rsidRPr="00E31F97">
              <w:rPr>
                <w:color w:val="000000"/>
              </w:rPr>
              <w:t>1</w:t>
            </w:r>
          </w:p>
        </w:tc>
        <w:tc>
          <w:tcPr>
            <w:tcW w:w="3584" w:type="dxa"/>
            <w:shd w:val="clear" w:color="auto" w:fill="auto"/>
            <w:vAlign w:val="center"/>
            <w:hideMark/>
          </w:tcPr>
          <w:p w14:paraId="3342B149" w14:textId="77777777" w:rsidR="00256BF3" w:rsidRPr="00E31F97" w:rsidRDefault="00256BF3" w:rsidP="00E70756">
            <w:pPr>
              <w:jc w:val="both"/>
              <w:rPr>
                <w:color w:val="000000"/>
              </w:rPr>
            </w:pPr>
            <w:r w:rsidRPr="00E31F97">
              <w:rPr>
                <w:color w:val="000000"/>
              </w:rPr>
              <w:t>Xây dựng dự án đầu tư phát triển vùng đệm theo điều 16 Nghị định 156/2018/NĐ-CP trình cấp có thẩm quyền phê duyệt</w:t>
            </w:r>
          </w:p>
        </w:tc>
        <w:tc>
          <w:tcPr>
            <w:tcW w:w="1176" w:type="dxa"/>
            <w:shd w:val="clear" w:color="auto" w:fill="auto"/>
            <w:vAlign w:val="center"/>
            <w:hideMark/>
          </w:tcPr>
          <w:p w14:paraId="209803A8"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02D0F81C"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25CB06D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8D32B12"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AF7FC9F" w14:textId="77777777" w:rsidTr="00E70756">
        <w:trPr>
          <w:trHeight w:val="930"/>
        </w:trPr>
        <w:tc>
          <w:tcPr>
            <w:tcW w:w="670" w:type="dxa"/>
            <w:shd w:val="clear" w:color="auto" w:fill="auto"/>
            <w:vAlign w:val="center"/>
            <w:hideMark/>
          </w:tcPr>
          <w:p w14:paraId="1A3CE128" w14:textId="77777777" w:rsidR="00256BF3" w:rsidRPr="00E31F97" w:rsidRDefault="00256BF3" w:rsidP="00E70756">
            <w:pPr>
              <w:jc w:val="center"/>
              <w:rPr>
                <w:color w:val="000000"/>
              </w:rPr>
            </w:pPr>
            <w:r w:rsidRPr="00E31F97">
              <w:rPr>
                <w:color w:val="000000"/>
              </w:rPr>
              <w:t>2</w:t>
            </w:r>
          </w:p>
        </w:tc>
        <w:tc>
          <w:tcPr>
            <w:tcW w:w="3584" w:type="dxa"/>
            <w:shd w:val="clear" w:color="auto" w:fill="auto"/>
            <w:vAlign w:val="center"/>
            <w:hideMark/>
          </w:tcPr>
          <w:p w14:paraId="2C9683EA" w14:textId="77777777" w:rsidR="00256BF3" w:rsidRPr="00E31F97" w:rsidRDefault="00256BF3" w:rsidP="00E70756">
            <w:pPr>
              <w:jc w:val="both"/>
              <w:rPr>
                <w:color w:val="000000"/>
              </w:rPr>
            </w:pPr>
            <w:r w:rsidRPr="00E31F97">
              <w:rPr>
                <w:color w:val="000000"/>
              </w:rPr>
              <w:t>Hỗ trợ người dân vùng đệm phát triển mô hình trồng và chế biến dược liệu dưới tán rừng.</w:t>
            </w:r>
          </w:p>
        </w:tc>
        <w:tc>
          <w:tcPr>
            <w:tcW w:w="1176" w:type="dxa"/>
            <w:shd w:val="clear" w:color="auto" w:fill="auto"/>
            <w:vAlign w:val="center"/>
            <w:hideMark/>
          </w:tcPr>
          <w:p w14:paraId="254F6D52" w14:textId="77777777" w:rsidR="00256BF3" w:rsidRPr="00E31F97" w:rsidRDefault="00256BF3" w:rsidP="00E70756">
            <w:pPr>
              <w:jc w:val="center"/>
              <w:rPr>
                <w:color w:val="000000"/>
              </w:rPr>
            </w:pPr>
            <w:r w:rsidRPr="00E31F97">
              <w:rPr>
                <w:color w:val="000000"/>
              </w:rPr>
              <w:t>24.000</w:t>
            </w:r>
          </w:p>
        </w:tc>
        <w:tc>
          <w:tcPr>
            <w:tcW w:w="996" w:type="dxa"/>
            <w:shd w:val="clear" w:color="auto" w:fill="auto"/>
            <w:vAlign w:val="center"/>
            <w:hideMark/>
          </w:tcPr>
          <w:p w14:paraId="732196F0"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AA85F35" w14:textId="77777777" w:rsidR="00256BF3" w:rsidRPr="00E31F97" w:rsidRDefault="00256BF3" w:rsidP="00E70756">
            <w:pPr>
              <w:jc w:val="center"/>
              <w:rPr>
                <w:color w:val="000000"/>
              </w:rPr>
            </w:pPr>
            <w:r w:rsidRPr="00E31F97">
              <w:rPr>
                <w:color w:val="000000"/>
              </w:rPr>
              <w:t>24.000</w:t>
            </w:r>
          </w:p>
        </w:tc>
        <w:tc>
          <w:tcPr>
            <w:tcW w:w="2322" w:type="dxa"/>
            <w:shd w:val="clear" w:color="auto" w:fill="auto"/>
            <w:vAlign w:val="center"/>
            <w:hideMark/>
          </w:tcPr>
          <w:p w14:paraId="5859755B"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0CFDC27E" w14:textId="77777777" w:rsidTr="00E70756">
        <w:trPr>
          <w:trHeight w:val="1240"/>
        </w:trPr>
        <w:tc>
          <w:tcPr>
            <w:tcW w:w="670" w:type="dxa"/>
            <w:shd w:val="clear" w:color="auto" w:fill="auto"/>
            <w:vAlign w:val="center"/>
            <w:hideMark/>
          </w:tcPr>
          <w:p w14:paraId="16A3546E" w14:textId="77777777" w:rsidR="00256BF3" w:rsidRPr="00E31F97" w:rsidRDefault="00256BF3" w:rsidP="00E70756">
            <w:pPr>
              <w:jc w:val="center"/>
              <w:rPr>
                <w:color w:val="000000"/>
              </w:rPr>
            </w:pPr>
            <w:r w:rsidRPr="00E31F97">
              <w:rPr>
                <w:color w:val="000000"/>
              </w:rPr>
              <w:t>3</w:t>
            </w:r>
          </w:p>
        </w:tc>
        <w:tc>
          <w:tcPr>
            <w:tcW w:w="3584" w:type="dxa"/>
            <w:shd w:val="clear" w:color="auto" w:fill="auto"/>
            <w:vAlign w:val="center"/>
            <w:hideMark/>
          </w:tcPr>
          <w:p w14:paraId="12EAAC66" w14:textId="08E661AB" w:rsidR="00256BF3" w:rsidRPr="00E31F97" w:rsidRDefault="00256BF3" w:rsidP="00E70756">
            <w:pPr>
              <w:jc w:val="both"/>
              <w:rPr>
                <w:color w:val="000000"/>
              </w:rPr>
            </w:pPr>
            <w:r w:rsidRPr="00E31F97">
              <w:rPr>
                <w:color w:val="000000"/>
              </w:rPr>
              <w:t xml:space="preserve">Cải thiện, nâng cao chất lượng cuộc sống người dân vùng đệm thông qua việc nâng cao nhận thức về bảo vệ môi trường và sử dụng tiết kiệm </w:t>
            </w:r>
            <w:r w:rsidRPr="00E31F97">
              <w:rPr>
                <w:color w:val="000000"/>
              </w:rPr>
              <w:lastRenderedPageBreak/>
              <w:t>nhiên liệu, giảm áp lực đối với tài nguyên rừng đặc dụng</w:t>
            </w:r>
          </w:p>
        </w:tc>
        <w:tc>
          <w:tcPr>
            <w:tcW w:w="1176" w:type="dxa"/>
            <w:shd w:val="clear" w:color="auto" w:fill="auto"/>
            <w:vAlign w:val="center"/>
            <w:hideMark/>
          </w:tcPr>
          <w:p w14:paraId="4FE46D84" w14:textId="77777777" w:rsidR="00256BF3" w:rsidRPr="00E31F97" w:rsidRDefault="00256BF3" w:rsidP="00E70756">
            <w:pPr>
              <w:jc w:val="center"/>
              <w:rPr>
                <w:color w:val="000000"/>
              </w:rPr>
            </w:pPr>
            <w:r w:rsidRPr="00E31F97">
              <w:rPr>
                <w:color w:val="000000"/>
              </w:rPr>
              <w:lastRenderedPageBreak/>
              <w:t>12.000</w:t>
            </w:r>
          </w:p>
        </w:tc>
        <w:tc>
          <w:tcPr>
            <w:tcW w:w="996" w:type="dxa"/>
            <w:shd w:val="clear" w:color="auto" w:fill="auto"/>
            <w:vAlign w:val="center"/>
            <w:hideMark/>
          </w:tcPr>
          <w:p w14:paraId="094A3E1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03CC9BB" w14:textId="77777777" w:rsidR="00256BF3" w:rsidRPr="00E31F97" w:rsidRDefault="00256BF3" w:rsidP="00E70756">
            <w:pPr>
              <w:jc w:val="center"/>
              <w:rPr>
                <w:color w:val="000000"/>
              </w:rPr>
            </w:pPr>
            <w:r w:rsidRPr="00E31F97">
              <w:rPr>
                <w:color w:val="000000"/>
              </w:rPr>
              <w:t>12.000</w:t>
            </w:r>
          </w:p>
        </w:tc>
        <w:tc>
          <w:tcPr>
            <w:tcW w:w="2322" w:type="dxa"/>
            <w:shd w:val="clear" w:color="auto" w:fill="auto"/>
            <w:vAlign w:val="center"/>
            <w:hideMark/>
          </w:tcPr>
          <w:p w14:paraId="3713C873"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45D820A" w14:textId="77777777" w:rsidTr="00E70756">
        <w:trPr>
          <w:trHeight w:val="930"/>
        </w:trPr>
        <w:tc>
          <w:tcPr>
            <w:tcW w:w="670" w:type="dxa"/>
            <w:shd w:val="clear" w:color="auto" w:fill="auto"/>
            <w:vAlign w:val="center"/>
            <w:hideMark/>
          </w:tcPr>
          <w:p w14:paraId="7E1B0E0C" w14:textId="77777777" w:rsidR="00256BF3" w:rsidRPr="00E31F97" w:rsidRDefault="00256BF3" w:rsidP="00E70756">
            <w:pPr>
              <w:jc w:val="center"/>
              <w:rPr>
                <w:color w:val="000000"/>
              </w:rPr>
            </w:pPr>
            <w:r w:rsidRPr="00E31F97">
              <w:rPr>
                <w:color w:val="000000"/>
              </w:rPr>
              <w:t>4</w:t>
            </w:r>
          </w:p>
        </w:tc>
        <w:tc>
          <w:tcPr>
            <w:tcW w:w="3584" w:type="dxa"/>
            <w:shd w:val="clear" w:color="auto" w:fill="auto"/>
            <w:vAlign w:val="center"/>
            <w:hideMark/>
          </w:tcPr>
          <w:p w14:paraId="6EF6DDFD" w14:textId="77777777" w:rsidR="00256BF3" w:rsidRPr="00E31F97" w:rsidRDefault="00256BF3" w:rsidP="00E70756">
            <w:pPr>
              <w:jc w:val="both"/>
              <w:rPr>
                <w:color w:val="000000"/>
              </w:rPr>
            </w:pPr>
            <w:r w:rsidRPr="00E31F97">
              <w:rPr>
                <w:color w:val="000000"/>
              </w:rPr>
              <w:t>Xây dựng mô hình đồng quản lý gắn bảo vệ rừng và phát triển kinh tế tại khu BTTN Xuân Liên</w:t>
            </w:r>
          </w:p>
        </w:tc>
        <w:tc>
          <w:tcPr>
            <w:tcW w:w="1176" w:type="dxa"/>
            <w:shd w:val="clear" w:color="auto" w:fill="auto"/>
            <w:vAlign w:val="center"/>
            <w:hideMark/>
          </w:tcPr>
          <w:p w14:paraId="0FAF2807" w14:textId="77777777" w:rsidR="00256BF3" w:rsidRPr="00E31F97" w:rsidRDefault="00256BF3" w:rsidP="00E70756">
            <w:pPr>
              <w:jc w:val="center"/>
              <w:rPr>
                <w:color w:val="000000"/>
              </w:rPr>
            </w:pPr>
            <w:r w:rsidRPr="00E31F97">
              <w:rPr>
                <w:color w:val="000000"/>
              </w:rPr>
              <w:t>6.000</w:t>
            </w:r>
          </w:p>
        </w:tc>
        <w:tc>
          <w:tcPr>
            <w:tcW w:w="996" w:type="dxa"/>
            <w:shd w:val="clear" w:color="auto" w:fill="auto"/>
            <w:vAlign w:val="center"/>
            <w:hideMark/>
          </w:tcPr>
          <w:p w14:paraId="4D9F446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210BFB1" w14:textId="77777777" w:rsidR="00256BF3" w:rsidRPr="00E31F97" w:rsidRDefault="00256BF3" w:rsidP="00E70756">
            <w:pPr>
              <w:jc w:val="center"/>
              <w:rPr>
                <w:color w:val="000000"/>
              </w:rPr>
            </w:pPr>
            <w:r w:rsidRPr="00E31F97">
              <w:rPr>
                <w:color w:val="000000"/>
              </w:rPr>
              <w:t>6.000</w:t>
            </w:r>
          </w:p>
        </w:tc>
        <w:tc>
          <w:tcPr>
            <w:tcW w:w="2322" w:type="dxa"/>
            <w:shd w:val="clear" w:color="auto" w:fill="auto"/>
            <w:vAlign w:val="center"/>
            <w:hideMark/>
          </w:tcPr>
          <w:p w14:paraId="0796EF0D"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D74CCC7" w14:textId="77777777" w:rsidTr="00E70756">
        <w:trPr>
          <w:trHeight w:val="1240"/>
        </w:trPr>
        <w:tc>
          <w:tcPr>
            <w:tcW w:w="670" w:type="dxa"/>
            <w:shd w:val="clear" w:color="auto" w:fill="auto"/>
            <w:vAlign w:val="center"/>
            <w:hideMark/>
          </w:tcPr>
          <w:p w14:paraId="52529BF0" w14:textId="77777777" w:rsidR="00256BF3" w:rsidRPr="00E31F97" w:rsidRDefault="00256BF3" w:rsidP="00E70756">
            <w:pPr>
              <w:jc w:val="center"/>
              <w:rPr>
                <w:color w:val="000000"/>
              </w:rPr>
            </w:pPr>
            <w:r w:rsidRPr="00E31F97">
              <w:rPr>
                <w:color w:val="000000"/>
              </w:rPr>
              <w:t>5</w:t>
            </w:r>
          </w:p>
        </w:tc>
        <w:tc>
          <w:tcPr>
            <w:tcW w:w="3584" w:type="dxa"/>
            <w:shd w:val="clear" w:color="auto" w:fill="auto"/>
            <w:vAlign w:val="center"/>
            <w:hideMark/>
          </w:tcPr>
          <w:p w14:paraId="46352C04" w14:textId="77777777" w:rsidR="00256BF3" w:rsidRPr="00E31F97" w:rsidRDefault="00256BF3" w:rsidP="00E70756">
            <w:pPr>
              <w:jc w:val="both"/>
              <w:rPr>
                <w:color w:val="000000"/>
              </w:rPr>
            </w:pPr>
            <w:r w:rsidRPr="00E31F97">
              <w:rPr>
                <w:color w:val="000000"/>
              </w:rPr>
              <w:t>Nâng cao năng lực phát triển du lịch cộng đồng cho người dân tộc Thái tại bản Đục, bản Vịn thuộc xã Bát Mọt và thôn Thanh Xuân thuộc thị trấn Thường Xuân, huyện Thường Xuân</w:t>
            </w:r>
          </w:p>
        </w:tc>
        <w:tc>
          <w:tcPr>
            <w:tcW w:w="1176" w:type="dxa"/>
            <w:shd w:val="clear" w:color="auto" w:fill="auto"/>
            <w:vAlign w:val="center"/>
            <w:hideMark/>
          </w:tcPr>
          <w:p w14:paraId="00E66987"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226B0BE1"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FB3742D" w14:textId="77777777" w:rsidR="00256BF3" w:rsidRPr="00E31F97" w:rsidRDefault="00256BF3" w:rsidP="00E70756">
            <w:pPr>
              <w:jc w:val="center"/>
              <w:rPr>
                <w:color w:val="000000"/>
              </w:rPr>
            </w:pPr>
            <w:r w:rsidRPr="00E31F97">
              <w:rPr>
                <w:color w:val="000000"/>
              </w:rPr>
              <w:t>2.000</w:t>
            </w:r>
          </w:p>
        </w:tc>
        <w:tc>
          <w:tcPr>
            <w:tcW w:w="2322" w:type="dxa"/>
            <w:shd w:val="clear" w:color="auto" w:fill="auto"/>
            <w:vAlign w:val="center"/>
            <w:hideMark/>
          </w:tcPr>
          <w:p w14:paraId="227CEBF5"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FD089AE" w14:textId="77777777" w:rsidTr="00E70756">
        <w:trPr>
          <w:trHeight w:val="2890"/>
        </w:trPr>
        <w:tc>
          <w:tcPr>
            <w:tcW w:w="670" w:type="dxa"/>
            <w:shd w:val="clear" w:color="auto" w:fill="auto"/>
            <w:vAlign w:val="center"/>
            <w:hideMark/>
          </w:tcPr>
          <w:p w14:paraId="74E0BFAA" w14:textId="77777777" w:rsidR="00256BF3" w:rsidRPr="00E31F97" w:rsidRDefault="00256BF3" w:rsidP="00E70756">
            <w:pPr>
              <w:jc w:val="center"/>
              <w:rPr>
                <w:color w:val="000000"/>
              </w:rPr>
            </w:pPr>
            <w:r w:rsidRPr="00E31F97">
              <w:rPr>
                <w:color w:val="000000"/>
              </w:rPr>
              <w:t>6</w:t>
            </w:r>
          </w:p>
        </w:tc>
        <w:tc>
          <w:tcPr>
            <w:tcW w:w="3584" w:type="dxa"/>
            <w:shd w:val="clear" w:color="auto" w:fill="auto"/>
            <w:vAlign w:val="center"/>
            <w:hideMark/>
          </w:tcPr>
          <w:p w14:paraId="6D25C0A3" w14:textId="316973F0" w:rsidR="00256BF3" w:rsidRPr="00E31F97" w:rsidRDefault="00256BF3" w:rsidP="00E70756">
            <w:pPr>
              <w:jc w:val="both"/>
              <w:rPr>
                <w:color w:val="000000"/>
              </w:rPr>
            </w:pPr>
            <w:r w:rsidRPr="00E31F97">
              <w:rPr>
                <w:color w:val="000000"/>
              </w:rPr>
              <w:t>Xây dựng mô hình sản xuất nông nghiệp bền vững tạo sản phẩm đặc trưng, truyền thống của địa phương và khu vực (Mô hình trồng và chế biến tạo sản phẩm từ các loài dược liệu: Sâm cát, chè vằng, Trà hoa vàng, Chè dây....; Mô hình trồng và chế biến tạo sản phẩm từ các loài: Cây bò khai, Tầm bốp, Lạc tiên, Rớn, lá đắng; Mô hình trồng và chế biến tạo sản phẩm từ cây Sim)</w:t>
            </w:r>
          </w:p>
        </w:tc>
        <w:tc>
          <w:tcPr>
            <w:tcW w:w="1176" w:type="dxa"/>
            <w:shd w:val="clear" w:color="auto" w:fill="auto"/>
            <w:vAlign w:val="center"/>
            <w:hideMark/>
          </w:tcPr>
          <w:p w14:paraId="5C5C0BFF" w14:textId="77777777" w:rsidR="00256BF3" w:rsidRPr="00E31F97" w:rsidRDefault="00256BF3" w:rsidP="00E70756">
            <w:pPr>
              <w:jc w:val="center"/>
              <w:rPr>
                <w:color w:val="000000"/>
              </w:rPr>
            </w:pPr>
            <w:r w:rsidRPr="00E31F97">
              <w:rPr>
                <w:color w:val="000000"/>
              </w:rPr>
              <w:t>4.000</w:t>
            </w:r>
          </w:p>
        </w:tc>
        <w:tc>
          <w:tcPr>
            <w:tcW w:w="996" w:type="dxa"/>
            <w:shd w:val="clear" w:color="auto" w:fill="auto"/>
            <w:vAlign w:val="center"/>
            <w:hideMark/>
          </w:tcPr>
          <w:p w14:paraId="52452D4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2E79985" w14:textId="77777777" w:rsidR="00256BF3" w:rsidRPr="00E31F97" w:rsidRDefault="00256BF3" w:rsidP="00E70756">
            <w:pPr>
              <w:jc w:val="center"/>
              <w:rPr>
                <w:color w:val="000000"/>
              </w:rPr>
            </w:pPr>
            <w:r w:rsidRPr="00E31F97">
              <w:rPr>
                <w:color w:val="000000"/>
              </w:rPr>
              <w:t>4.000</w:t>
            </w:r>
          </w:p>
        </w:tc>
        <w:tc>
          <w:tcPr>
            <w:tcW w:w="2322" w:type="dxa"/>
            <w:shd w:val="clear" w:color="auto" w:fill="auto"/>
            <w:vAlign w:val="center"/>
            <w:hideMark/>
          </w:tcPr>
          <w:p w14:paraId="49F96626"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FF2EC98" w14:textId="77777777" w:rsidTr="00E70756">
        <w:trPr>
          <w:trHeight w:val="620"/>
        </w:trPr>
        <w:tc>
          <w:tcPr>
            <w:tcW w:w="670" w:type="dxa"/>
            <w:shd w:val="clear" w:color="auto" w:fill="auto"/>
            <w:vAlign w:val="center"/>
            <w:hideMark/>
          </w:tcPr>
          <w:p w14:paraId="7E3EDC28" w14:textId="77777777" w:rsidR="00256BF3" w:rsidRPr="00E31F97" w:rsidRDefault="00256BF3" w:rsidP="00E70756">
            <w:pPr>
              <w:jc w:val="center"/>
              <w:rPr>
                <w:color w:val="000000"/>
              </w:rPr>
            </w:pPr>
            <w:r w:rsidRPr="00E31F97">
              <w:rPr>
                <w:color w:val="000000"/>
              </w:rPr>
              <w:t>7</w:t>
            </w:r>
          </w:p>
        </w:tc>
        <w:tc>
          <w:tcPr>
            <w:tcW w:w="3584" w:type="dxa"/>
            <w:shd w:val="clear" w:color="auto" w:fill="auto"/>
            <w:vAlign w:val="center"/>
            <w:hideMark/>
          </w:tcPr>
          <w:p w14:paraId="4C90E5CA" w14:textId="77777777" w:rsidR="00256BF3" w:rsidRPr="00E31F97" w:rsidRDefault="00256BF3" w:rsidP="00E70756">
            <w:pPr>
              <w:jc w:val="both"/>
              <w:rPr>
                <w:color w:val="000000"/>
              </w:rPr>
            </w:pPr>
            <w:r w:rsidRPr="00E31F97">
              <w:rPr>
                <w:color w:val="000000"/>
              </w:rPr>
              <w:t>Xây dựng các mô hình phát triển kinh tế - xã hội vùng đệm VQG Xuân Liên</w:t>
            </w:r>
          </w:p>
        </w:tc>
        <w:tc>
          <w:tcPr>
            <w:tcW w:w="1176" w:type="dxa"/>
            <w:shd w:val="clear" w:color="auto" w:fill="auto"/>
            <w:vAlign w:val="center"/>
            <w:hideMark/>
          </w:tcPr>
          <w:p w14:paraId="6DCC4894" w14:textId="77777777" w:rsidR="00256BF3" w:rsidRPr="00E31F97" w:rsidRDefault="00256BF3" w:rsidP="00E70756">
            <w:pPr>
              <w:jc w:val="center"/>
              <w:rPr>
                <w:color w:val="000000"/>
              </w:rPr>
            </w:pPr>
            <w:r w:rsidRPr="00E31F97">
              <w:rPr>
                <w:color w:val="000000"/>
              </w:rPr>
              <w:t>12.000</w:t>
            </w:r>
          </w:p>
        </w:tc>
        <w:tc>
          <w:tcPr>
            <w:tcW w:w="996" w:type="dxa"/>
            <w:shd w:val="clear" w:color="auto" w:fill="auto"/>
            <w:vAlign w:val="center"/>
            <w:hideMark/>
          </w:tcPr>
          <w:p w14:paraId="51093992"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9F26DC7" w14:textId="77777777" w:rsidR="00256BF3" w:rsidRPr="00E31F97" w:rsidRDefault="00256BF3" w:rsidP="00E70756">
            <w:pPr>
              <w:jc w:val="center"/>
              <w:rPr>
                <w:color w:val="000000"/>
              </w:rPr>
            </w:pPr>
            <w:r w:rsidRPr="00E31F97">
              <w:rPr>
                <w:color w:val="000000"/>
              </w:rPr>
              <w:t>12.000</w:t>
            </w:r>
          </w:p>
        </w:tc>
        <w:tc>
          <w:tcPr>
            <w:tcW w:w="2322" w:type="dxa"/>
            <w:shd w:val="clear" w:color="auto" w:fill="auto"/>
            <w:vAlign w:val="center"/>
            <w:hideMark/>
          </w:tcPr>
          <w:p w14:paraId="146A6009" w14:textId="77777777" w:rsidR="00256BF3" w:rsidRPr="00E31F97" w:rsidRDefault="00256BF3" w:rsidP="00E70756">
            <w:pPr>
              <w:jc w:val="center"/>
              <w:rPr>
                <w:color w:val="000000"/>
              </w:rPr>
            </w:pPr>
          </w:p>
        </w:tc>
      </w:tr>
      <w:tr w:rsidR="00256BF3" w:rsidRPr="00E31F97" w14:paraId="46EB9060" w14:textId="77777777" w:rsidTr="00E70756">
        <w:trPr>
          <w:trHeight w:val="310"/>
        </w:trPr>
        <w:tc>
          <w:tcPr>
            <w:tcW w:w="670" w:type="dxa"/>
            <w:shd w:val="clear" w:color="auto" w:fill="auto"/>
            <w:vAlign w:val="center"/>
            <w:hideMark/>
          </w:tcPr>
          <w:p w14:paraId="356B6D51" w14:textId="77777777" w:rsidR="00256BF3" w:rsidRPr="00E31F97" w:rsidRDefault="00256BF3" w:rsidP="00E70756">
            <w:pPr>
              <w:jc w:val="center"/>
              <w:rPr>
                <w:b/>
                <w:bCs/>
                <w:color w:val="000000"/>
              </w:rPr>
            </w:pPr>
            <w:r w:rsidRPr="00E31F97">
              <w:rPr>
                <w:b/>
                <w:bCs/>
                <w:color w:val="000000"/>
              </w:rPr>
              <w:t>VI</w:t>
            </w:r>
          </w:p>
        </w:tc>
        <w:tc>
          <w:tcPr>
            <w:tcW w:w="3584" w:type="dxa"/>
            <w:shd w:val="clear" w:color="auto" w:fill="auto"/>
            <w:vAlign w:val="center"/>
            <w:hideMark/>
          </w:tcPr>
          <w:p w14:paraId="754D9E0E" w14:textId="77777777" w:rsidR="00256BF3" w:rsidRPr="00E31F97" w:rsidRDefault="00256BF3" w:rsidP="00E70756">
            <w:pPr>
              <w:jc w:val="both"/>
              <w:rPr>
                <w:b/>
                <w:bCs/>
                <w:color w:val="000000"/>
              </w:rPr>
            </w:pPr>
            <w:r w:rsidRPr="00E31F97">
              <w:rPr>
                <w:b/>
                <w:bCs/>
                <w:color w:val="000000"/>
              </w:rPr>
              <w:t>PHÁT TRIỂN HỆ THỐNG CƠ SỞ VẬT CHẤT</w:t>
            </w:r>
          </w:p>
        </w:tc>
        <w:tc>
          <w:tcPr>
            <w:tcW w:w="1176" w:type="dxa"/>
            <w:shd w:val="clear" w:color="auto" w:fill="auto"/>
            <w:vAlign w:val="center"/>
            <w:hideMark/>
          </w:tcPr>
          <w:p w14:paraId="3DB572ED" w14:textId="77777777" w:rsidR="00256BF3" w:rsidRPr="00E31F97" w:rsidRDefault="00256BF3" w:rsidP="00E70756">
            <w:pPr>
              <w:jc w:val="center"/>
              <w:rPr>
                <w:b/>
                <w:bCs/>
                <w:color w:val="000000"/>
              </w:rPr>
            </w:pPr>
            <w:r w:rsidRPr="00E31F97">
              <w:rPr>
                <w:b/>
                <w:bCs/>
                <w:color w:val="000000"/>
              </w:rPr>
              <w:t>204.400</w:t>
            </w:r>
          </w:p>
        </w:tc>
        <w:tc>
          <w:tcPr>
            <w:tcW w:w="996" w:type="dxa"/>
            <w:shd w:val="clear" w:color="auto" w:fill="auto"/>
            <w:vAlign w:val="center"/>
            <w:hideMark/>
          </w:tcPr>
          <w:p w14:paraId="7506C10A" w14:textId="77777777" w:rsidR="00256BF3" w:rsidRPr="00E31F97" w:rsidRDefault="00256BF3" w:rsidP="00E70756">
            <w:pPr>
              <w:jc w:val="center"/>
              <w:rPr>
                <w:b/>
                <w:bCs/>
                <w:color w:val="000000"/>
              </w:rPr>
            </w:pPr>
            <w:r w:rsidRPr="00E31F97">
              <w:rPr>
                <w:b/>
                <w:bCs/>
                <w:color w:val="000000"/>
              </w:rPr>
              <w:t>204.400</w:t>
            </w:r>
          </w:p>
        </w:tc>
        <w:tc>
          <w:tcPr>
            <w:tcW w:w="1176" w:type="dxa"/>
            <w:shd w:val="clear" w:color="auto" w:fill="auto"/>
            <w:vAlign w:val="center"/>
            <w:hideMark/>
          </w:tcPr>
          <w:p w14:paraId="1F289FC2"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7485AA84" w14:textId="77777777" w:rsidR="00256BF3" w:rsidRPr="00E31F97" w:rsidRDefault="00256BF3" w:rsidP="00E70756">
            <w:pPr>
              <w:jc w:val="center"/>
              <w:rPr>
                <w:color w:val="000000"/>
              </w:rPr>
            </w:pPr>
          </w:p>
        </w:tc>
      </w:tr>
      <w:tr w:rsidR="00256BF3" w:rsidRPr="00E31F97" w14:paraId="23236B9E" w14:textId="77777777" w:rsidTr="00E70756">
        <w:trPr>
          <w:trHeight w:val="930"/>
        </w:trPr>
        <w:tc>
          <w:tcPr>
            <w:tcW w:w="670" w:type="dxa"/>
            <w:shd w:val="clear" w:color="auto" w:fill="auto"/>
            <w:vAlign w:val="center"/>
            <w:hideMark/>
          </w:tcPr>
          <w:p w14:paraId="560E879E" w14:textId="77777777" w:rsidR="00256BF3" w:rsidRPr="00E31F97" w:rsidRDefault="00256BF3" w:rsidP="00E70756">
            <w:pPr>
              <w:jc w:val="center"/>
              <w:rPr>
                <w:color w:val="000000"/>
              </w:rPr>
            </w:pPr>
            <w:r w:rsidRPr="00E31F97">
              <w:rPr>
                <w:color w:val="000000"/>
              </w:rPr>
              <w:t>1</w:t>
            </w:r>
          </w:p>
        </w:tc>
        <w:tc>
          <w:tcPr>
            <w:tcW w:w="3584" w:type="dxa"/>
            <w:shd w:val="clear" w:color="auto" w:fill="auto"/>
            <w:vAlign w:val="center"/>
            <w:hideMark/>
          </w:tcPr>
          <w:p w14:paraId="0675A2F3" w14:textId="77777777" w:rsidR="00256BF3" w:rsidRPr="00E31F97" w:rsidRDefault="00256BF3" w:rsidP="00E70756">
            <w:pPr>
              <w:jc w:val="both"/>
              <w:rPr>
                <w:color w:val="000000"/>
              </w:rPr>
            </w:pPr>
            <w:r w:rsidRPr="00E31F97">
              <w:rPr>
                <w:color w:val="000000"/>
              </w:rPr>
              <w:t>Xây dựng hệ thống nước sạch cho 08 trạm Kiểm lâm</w:t>
            </w:r>
          </w:p>
        </w:tc>
        <w:tc>
          <w:tcPr>
            <w:tcW w:w="1176" w:type="dxa"/>
            <w:shd w:val="clear" w:color="auto" w:fill="auto"/>
            <w:vAlign w:val="center"/>
            <w:hideMark/>
          </w:tcPr>
          <w:p w14:paraId="69F902FD" w14:textId="77777777" w:rsidR="00256BF3" w:rsidRPr="00E31F97" w:rsidRDefault="00256BF3" w:rsidP="00E70756">
            <w:pPr>
              <w:jc w:val="center"/>
              <w:rPr>
                <w:color w:val="000000"/>
              </w:rPr>
            </w:pPr>
            <w:r w:rsidRPr="00E31F97">
              <w:rPr>
                <w:color w:val="000000"/>
              </w:rPr>
              <w:t>4.000</w:t>
            </w:r>
          </w:p>
        </w:tc>
        <w:tc>
          <w:tcPr>
            <w:tcW w:w="996" w:type="dxa"/>
            <w:shd w:val="clear" w:color="auto" w:fill="auto"/>
            <w:vAlign w:val="center"/>
            <w:hideMark/>
          </w:tcPr>
          <w:p w14:paraId="10F4A564" w14:textId="77777777" w:rsidR="00256BF3" w:rsidRPr="00E31F97" w:rsidRDefault="00256BF3" w:rsidP="00E70756">
            <w:pPr>
              <w:jc w:val="center"/>
              <w:rPr>
                <w:color w:val="000000"/>
              </w:rPr>
            </w:pPr>
            <w:r w:rsidRPr="00E31F97">
              <w:rPr>
                <w:color w:val="000000"/>
              </w:rPr>
              <w:t>4.000</w:t>
            </w:r>
          </w:p>
        </w:tc>
        <w:tc>
          <w:tcPr>
            <w:tcW w:w="1176" w:type="dxa"/>
            <w:shd w:val="clear" w:color="auto" w:fill="auto"/>
            <w:vAlign w:val="center"/>
            <w:hideMark/>
          </w:tcPr>
          <w:p w14:paraId="14799C03"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862D8C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56016AFB" w14:textId="77777777" w:rsidTr="00E70756">
        <w:trPr>
          <w:trHeight w:val="930"/>
        </w:trPr>
        <w:tc>
          <w:tcPr>
            <w:tcW w:w="670" w:type="dxa"/>
            <w:shd w:val="clear" w:color="auto" w:fill="auto"/>
            <w:vAlign w:val="center"/>
            <w:hideMark/>
          </w:tcPr>
          <w:p w14:paraId="20E442A6" w14:textId="77777777" w:rsidR="00256BF3" w:rsidRPr="00E31F97" w:rsidRDefault="00256BF3" w:rsidP="00E70756">
            <w:pPr>
              <w:jc w:val="center"/>
              <w:rPr>
                <w:color w:val="000000"/>
              </w:rPr>
            </w:pPr>
            <w:r w:rsidRPr="00E31F97">
              <w:rPr>
                <w:color w:val="000000"/>
              </w:rPr>
              <w:t>2</w:t>
            </w:r>
          </w:p>
        </w:tc>
        <w:tc>
          <w:tcPr>
            <w:tcW w:w="3584" w:type="dxa"/>
            <w:shd w:val="clear" w:color="auto" w:fill="auto"/>
            <w:vAlign w:val="center"/>
            <w:hideMark/>
          </w:tcPr>
          <w:p w14:paraId="6FDDA142" w14:textId="77777777" w:rsidR="00256BF3" w:rsidRPr="00E31F97" w:rsidRDefault="00256BF3" w:rsidP="00E70756">
            <w:pPr>
              <w:jc w:val="both"/>
              <w:rPr>
                <w:color w:val="000000"/>
              </w:rPr>
            </w:pPr>
            <w:r w:rsidRPr="00E31F97">
              <w:rPr>
                <w:color w:val="000000"/>
              </w:rPr>
              <w:t>Xây dựng nhà ở cán bộ công nhân viên Ban quản lý Vườn Quốc gia Xuân Liên</w:t>
            </w:r>
          </w:p>
        </w:tc>
        <w:tc>
          <w:tcPr>
            <w:tcW w:w="1176" w:type="dxa"/>
            <w:shd w:val="clear" w:color="auto" w:fill="auto"/>
            <w:vAlign w:val="center"/>
            <w:hideMark/>
          </w:tcPr>
          <w:p w14:paraId="248061B5" w14:textId="77777777" w:rsidR="00256BF3" w:rsidRPr="00E31F97" w:rsidRDefault="00256BF3" w:rsidP="00E70756">
            <w:pPr>
              <w:jc w:val="center"/>
              <w:rPr>
                <w:color w:val="000000"/>
              </w:rPr>
            </w:pPr>
            <w:r w:rsidRPr="00E31F97">
              <w:rPr>
                <w:color w:val="000000"/>
              </w:rPr>
              <w:t>15.000</w:t>
            </w:r>
          </w:p>
        </w:tc>
        <w:tc>
          <w:tcPr>
            <w:tcW w:w="996" w:type="dxa"/>
            <w:shd w:val="clear" w:color="auto" w:fill="auto"/>
            <w:vAlign w:val="center"/>
            <w:hideMark/>
          </w:tcPr>
          <w:p w14:paraId="6C3112A0" w14:textId="77777777" w:rsidR="00256BF3" w:rsidRPr="00E31F97" w:rsidRDefault="00256BF3" w:rsidP="00E70756">
            <w:pPr>
              <w:jc w:val="center"/>
              <w:rPr>
                <w:color w:val="000000"/>
              </w:rPr>
            </w:pPr>
            <w:r w:rsidRPr="00E31F97">
              <w:rPr>
                <w:color w:val="000000"/>
              </w:rPr>
              <w:t>15.000</w:t>
            </w:r>
          </w:p>
        </w:tc>
        <w:tc>
          <w:tcPr>
            <w:tcW w:w="1176" w:type="dxa"/>
            <w:shd w:val="clear" w:color="auto" w:fill="auto"/>
            <w:vAlign w:val="center"/>
            <w:hideMark/>
          </w:tcPr>
          <w:p w14:paraId="31A474F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D2816D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2E4B39D" w14:textId="77777777" w:rsidTr="00E70756">
        <w:trPr>
          <w:trHeight w:val="930"/>
        </w:trPr>
        <w:tc>
          <w:tcPr>
            <w:tcW w:w="670" w:type="dxa"/>
            <w:shd w:val="clear" w:color="auto" w:fill="auto"/>
            <w:vAlign w:val="center"/>
            <w:hideMark/>
          </w:tcPr>
          <w:p w14:paraId="0F720B75" w14:textId="77777777" w:rsidR="00256BF3" w:rsidRPr="00E31F97" w:rsidRDefault="00256BF3" w:rsidP="00E70756">
            <w:pPr>
              <w:jc w:val="center"/>
              <w:rPr>
                <w:color w:val="000000"/>
              </w:rPr>
            </w:pPr>
            <w:r w:rsidRPr="00E31F97">
              <w:rPr>
                <w:color w:val="000000"/>
              </w:rPr>
              <w:t>3</w:t>
            </w:r>
          </w:p>
        </w:tc>
        <w:tc>
          <w:tcPr>
            <w:tcW w:w="3584" w:type="dxa"/>
            <w:shd w:val="clear" w:color="auto" w:fill="auto"/>
            <w:vAlign w:val="center"/>
            <w:hideMark/>
          </w:tcPr>
          <w:p w14:paraId="252E4D0A" w14:textId="77777777" w:rsidR="00256BF3" w:rsidRPr="00E31F97" w:rsidRDefault="00256BF3" w:rsidP="00E70756">
            <w:pPr>
              <w:jc w:val="both"/>
              <w:rPr>
                <w:color w:val="000000"/>
              </w:rPr>
            </w:pPr>
            <w:r w:rsidRPr="00E31F97">
              <w:rPr>
                <w:color w:val="000000"/>
              </w:rPr>
              <w:t>Xây dựng trạm thu phí thăm quan KBT</w:t>
            </w:r>
          </w:p>
        </w:tc>
        <w:tc>
          <w:tcPr>
            <w:tcW w:w="1176" w:type="dxa"/>
            <w:shd w:val="clear" w:color="auto" w:fill="auto"/>
            <w:vAlign w:val="center"/>
            <w:hideMark/>
          </w:tcPr>
          <w:p w14:paraId="7C4E41AF"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613ADA99"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29E0FB8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71DF249"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C5F7316" w14:textId="77777777" w:rsidTr="00E70756">
        <w:trPr>
          <w:trHeight w:val="2790"/>
        </w:trPr>
        <w:tc>
          <w:tcPr>
            <w:tcW w:w="670" w:type="dxa"/>
            <w:shd w:val="clear" w:color="auto" w:fill="auto"/>
            <w:vAlign w:val="center"/>
            <w:hideMark/>
          </w:tcPr>
          <w:p w14:paraId="6ACB4062" w14:textId="77777777" w:rsidR="00256BF3" w:rsidRPr="00E31F97" w:rsidRDefault="00256BF3" w:rsidP="00E70756">
            <w:pPr>
              <w:jc w:val="center"/>
              <w:rPr>
                <w:color w:val="000000"/>
              </w:rPr>
            </w:pPr>
            <w:r w:rsidRPr="00E31F97">
              <w:rPr>
                <w:color w:val="000000"/>
              </w:rPr>
              <w:t>4</w:t>
            </w:r>
          </w:p>
        </w:tc>
        <w:tc>
          <w:tcPr>
            <w:tcW w:w="3584" w:type="dxa"/>
            <w:shd w:val="clear" w:color="auto" w:fill="auto"/>
            <w:vAlign w:val="center"/>
            <w:hideMark/>
          </w:tcPr>
          <w:p w14:paraId="1271F234" w14:textId="77777777" w:rsidR="00256BF3" w:rsidRPr="00E31F97" w:rsidRDefault="00256BF3" w:rsidP="00E70756">
            <w:pPr>
              <w:jc w:val="both"/>
              <w:rPr>
                <w:color w:val="000000"/>
              </w:rPr>
            </w:pPr>
            <w:r w:rsidRPr="00E31F97">
              <w:rPr>
                <w:color w:val="000000"/>
              </w:rPr>
              <w:t xml:space="preserve">Đường tuần tra từ rừng Pơmu Bản Vịn đi trạm KL Hón Mong (25 km);  Tuyến đường tuần tra từ Vũng Đính Hồ Cửa Đạt - Rừng nguyên sinh Pù Gió –  Trạm KL Hón Can (29 km); Đường tuần tra từ Khong - Hón Hích - Hón Cà đi trạm KL Hón Mong (12 km); Đường tuần tra từ trạm KL Bản vịn đi Sông Ken -  bản Phống - thôn Khong (12 km); Đường tuần tra từ Sông Ken bản Phống đi Hón Hích </w:t>
            </w:r>
            <w:r w:rsidRPr="00E31F97">
              <w:rPr>
                <w:color w:val="000000"/>
              </w:rPr>
              <w:lastRenderedPageBreak/>
              <w:t>thôn Khong (8km); Đường tuần tra tả ngạn hồ Cửa Đạt (10km).</w:t>
            </w:r>
          </w:p>
        </w:tc>
        <w:tc>
          <w:tcPr>
            <w:tcW w:w="1176" w:type="dxa"/>
            <w:shd w:val="clear" w:color="auto" w:fill="auto"/>
            <w:vAlign w:val="center"/>
            <w:hideMark/>
          </w:tcPr>
          <w:p w14:paraId="38657F72" w14:textId="77777777" w:rsidR="00256BF3" w:rsidRPr="00E31F97" w:rsidRDefault="00256BF3" w:rsidP="00E70756">
            <w:pPr>
              <w:jc w:val="center"/>
              <w:rPr>
                <w:color w:val="000000"/>
              </w:rPr>
            </w:pPr>
            <w:r w:rsidRPr="00E31F97">
              <w:rPr>
                <w:color w:val="000000"/>
              </w:rPr>
              <w:lastRenderedPageBreak/>
              <w:t>86.200</w:t>
            </w:r>
          </w:p>
        </w:tc>
        <w:tc>
          <w:tcPr>
            <w:tcW w:w="996" w:type="dxa"/>
            <w:shd w:val="clear" w:color="auto" w:fill="auto"/>
            <w:vAlign w:val="center"/>
            <w:hideMark/>
          </w:tcPr>
          <w:p w14:paraId="28D707FD" w14:textId="77777777" w:rsidR="00256BF3" w:rsidRPr="00E31F97" w:rsidRDefault="00256BF3" w:rsidP="00E70756">
            <w:pPr>
              <w:jc w:val="center"/>
              <w:rPr>
                <w:color w:val="000000"/>
              </w:rPr>
            </w:pPr>
            <w:r w:rsidRPr="00E31F97">
              <w:rPr>
                <w:color w:val="000000"/>
              </w:rPr>
              <w:t>86.200</w:t>
            </w:r>
          </w:p>
        </w:tc>
        <w:tc>
          <w:tcPr>
            <w:tcW w:w="1176" w:type="dxa"/>
            <w:shd w:val="clear" w:color="auto" w:fill="auto"/>
            <w:vAlign w:val="center"/>
            <w:hideMark/>
          </w:tcPr>
          <w:p w14:paraId="5C5A4B0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EFC33E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2DB835D7" w14:textId="77777777" w:rsidTr="00E70756">
        <w:trPr>
          <w:trHeight w:val="930"/>
        </w:trPr>
        <w:tc>
          <w:tcPr>
            <w:tcW w:w="670" w:type="dxa"/>
            <w:shd w:val="clear" w:color="auto" w:fill="auto"/>
            <w:vAlign w:val="center"/>
            <w:hideMark/>
          </w:tcPr>
          <w:p w14:paraId="74CF1B35" w14:textId="77777777" w:rsidR="00256BF3" w:rsidRPr="00E31F97" w:rsidRDefault="00256BF3" w:rsidP="00E70756">
            <w:pPr>
              <w:jc w:val="center"/>
              <w:rPr>
                <w:color w:val="000000"/>
              </w:rPr>
            </w:pPr>
            <w:r w:rsidRPr="00E31F97">
              <w:rPr>
                <w:color w:val="000000"/>
              </w:rPr>
              <w:t>5</w:t>
            </w:r>
          </w:p>
        </w:tc>
        <w:tc>
          <w:tcPr>
            <w:tcW w:w="3584" w:type="dxa"/>
            <w:shd w:val="clear" w:color="auto" w:fill="auto"/>
            <w:vAlign w:val="center"/>
            <w:hideMark/>
          </w:tcPr>
          <w:p w14:paraId="4853C926" w14:textId="77777777" w:rsidR="00256BF3" w:rsidRPr="00E31F97" w:rsidRDefault="00256BF3" w:rsidP="00E70756">
            <w:pPr>
              <w:jc w:val="both"/>
              <w:rPr>
                <w:color w:val="000000"/>
              </w:rPr>
            </w:pPr>
            <w:r w:rsidRPr="00E31F97">
              <w:rPr>
                <w:color w:val="000000"/>
              </w:rPr>
              <w:t>Xây dựng Trạm Kiểm lâm đường phía Tây</w:t>
            </w:r>
          </w:p>
        </w:tc>
        <w:tc>
          <w:tcPr>
            <w:tcW w:w="1176" w:type="dxa"/>
            <w:shd w:val="clear" w:color="auto" w:fill="auto"/>
            <w:vAlign w:val="center"/>
            <w:hideMark/>
          </w:tcPr>
          <w:p w14:paraId="51588B40"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4CE2E4ED"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3775274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471683A"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BA9353E" w14:textId="77777777" w:rsidTr="00E70756">
        <w:trPr>
          <w:trHeight w:val="930"/>
        </w:trPr>
        <w:tc>
          <w:tcPr>
            <w:tcW w:w="670" w:type="dxa"/>
            <w:shd w:val="clear" w:color="auto" w:fill="auto"/>
            <w:vAlign w:val="center"/>
            <w:hideMark/>
          </w:tcPr>
          <w:p w14:paraId="0EF63880" w14:textId="77777777" w:rsidR="00256BF3" w:rsidRPr="00E31F97" w:rsidRDefault="00256BF3" w:rsidP="00E70756">
            <w:pPr>
              <w:jc w:val="center"/>
              <w:rPr>
                <w:color w:val="000000"/>
              </w:rPr>
            </w:pPr>
            <w:r w:rsidRPr="00E31F97">
              <w:rPr>
                <w:color w:val="000000"/>
              </w:rPr>
              <w:t>6</w:t>
            </w:r>
          </w:p>
        </w:tc>
        <w:tc>
          <w:tcPr>
            <w:tcW w:w="3584" w:type="dxa"/>
            <w:shd w:val="clear" w:color="auto" w:fill="auto"/>
            <w:vAlign w:val="center"/>
            <w:hideMark/>
          </w:tcPr>
          <w:p w14:paraId="16E22D3E" w14:textId="77777777" w:rsidR="00256BF3" w:rsidRPr="00E31F97" w:rsidRDefault="00256BF3" w:rsidP="00E70756">
            <w:pPr>
              <w:jc w:val="both"/>
              <w:rPr>
                <w:color w:val="000000"/>
              </w:rPr>
            </w:pPr>
            <w:r w:rsidRPr="00E31F97">
              <w:rPr>
                <w:color w:val="000000"/>
              </w:rPr>
              <w:t>Đường dọc suối Hón Bố: Đường bê tông có hàng rào bảo hiểm (1.400 triệu/1km)</w:t>
            </w:r>
          </w:p>
        </w:tc>
        <w:tc>
          <w:tcPr>
            <w:tcW w:w="1176" w:type="dxa"/>
            <w:shd w:val="clear" w:color="auto" w:fill="auto"/>
            <w:vAlign w:val="center"/>
            <w:hideMark/>
          </w:tcPr>
          <w:p w14:paraId="7DEE5379" w14:textId="77777777" w:rsidR="00256BF3" w:rsidRPr="00E31F97" w:rsidRDefault="00256BF3" w:rsidP="00E70756">
            <w:pPr>
              <w:jc w:val="center"/>
              <w:rPr>
                <w:color w:val="000000"/>
              </w:rPr>
            </w:pPr>
            <w:r w:rsidRPr="00E31F97">
              <w:rPr>
                <w:color w:val="000000"/>
              </w:rPr>
              <w:t>1.400</w:t>
            </w:r>
          </w:p>
        </w:tc>
        <w:tc>
          <w:tcPr>
            <w:tcW w:w="996" w:type="dxa"/>
            <w:shd w:val="clear" w:color="auto" w:fill="auto"/>
            <w:vAlign w:val="center"/>
            <w:hideMark/>
          </w:tcPr>
          <w:p w14:paraId="3B0552C0" w14:textId="77777777" w:rsidR="00256BF3" w:rsidRPr="00E31F97" w:rsidRDefault="00256BF3" w:rsidP="00E70756">
            <w:pPr>
              <w:jc w:val="center"/>
              <w:rPr>
                <w:color w:val="000000"/>
              </w:rPr>
            </w:pPr>
            <w:r w:rsidRPr="00E31F97">
              <w:rPr>
                <w:color w:val="000000"/>
              </w:rPr>
              <w:t>1.400</w:t>
            </w:r>
          </w:p>
        </w:tc>
        <w:tc>
          <w:tcPr>
            <w:tcW w:w="1176" w:type="dxa"/>
            <w:shd w:val="clear" w:color="auto" w:fill="auto"/>
            <w:vAlign w:val="center"/>
            <w:hideMark/>
          </w:tcPr>
          <w:p w14:paraId="56446B1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9CD14F2"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32084EB" w14:textId="77777777" w:rsidTr="00E70756">
        <w:trPr>
          <w:trHeight w:val="930"/>
        </w:trPr>
        <w:tc>
          <w:tcPr>
            <w:tcW w:w="670" w:type="dxa"/>
            <w:shd w:val="clear" w:color="auto" w:fill="auto"/>
            <w:vAlign w:val="center"/>
            <w:hideMark/>
          </w:tcPr>
          <w:p w14:paraId="556C879B" w14:textId="77777777" w:rsidR="00256BF3" w:rsidRPr="00E31F97" w:rsidRDefault="00256BF3" w:rsidP="00E70756">
            <w:pPr>
              <w:jc w:val="center"/>
              <w:rPr>
                <w:color w:val="000000"/>
              </w:rPr>
            </w:pPr>
            <w:r w:rsidRPr="00E31F97">
              <w:rPr>
                <w:color w:val="000000"/>
              </w:rPr>
              <w:t>7</w:t>
            </w:r>
          </w:p>
        </w:tc>
        <w:tc>
          <w:tcPr>
            <w:tcW w:w="3584" w:type="dxa"/>
            <w:shd w:val="clear" w:color="auto" w:fill="auto"/>
            <w:vAlign w:val="center"/>
            <w:hideMark/>
          </w:tcPr>
          <w:p w14:paraId="3F9B175B" w14:textId="77777777" w:rsidR="00256BF3" w:rsidRPr="00E31F97" w:rsidRDefault="00256BF3" w:rsidP="00E70756">
            <w:pPr>
              <w:jc w:val="both"/>
              <w:rPr>
                <w:color w:val="000000"/>
              </w:rPr>
            </w:pPr>
            <w:r w:rsidRPr="00E31F97">
              <w:rPr>
                <w:color w:val="000000"/>
              </w:rPr>
              <w:t>Xây dựng Trung tâm nghiên cứu bảo tồn, đa dạng sinh học tại thôn Vịn</w:t>
            </w:r>
          </w:p>
        </w:tc>
        <w:tc>
          <w:tcPr>
            <w:tcW w:w="1176" w:type="dxa"/>
            <w:shd w:val="clear" w:color="auto" w:fill="auto"/>
            <w:vAlign w:val="center"/>
            <w:hideMark/>
          </w:tcPr>
          <w:p w14:paraId="3BDBD3ED" w14:textId="77777777" w:rsidR="00256BF3" w:rsidRPr="00E31F97" w:rsidRDefault="00256BF3" w:rsidP="00E70756">
            <w:pPr>
              <w:jc w:val="center"/>
              <w:rPr>
                <w:color w:val="000000"/>
              </w:rPr>
            </w:pPr>
            <w:r w:rsidRPr="00E31F97">
              <w:rPr>
                <w:color w:val="000000"/>
              </w:rPr>
              <w:t>8.000</w:t>
            </w:r>
          </w:p>
        </w:tc>
        <w:tc>
          <w:tcPr>
            <w:tcW w:w="996" w:type="dxa"/>
            <w:shd w:val="clear" w:color="auto" w:fill="auto"/>
            <w:vAlign w:val="center"/>
            <w:hideMark/>
          </w:tcPr>
          <w:p w14:paraId="7B5E0B14" w14:textId="77777777" w:rsidR="00256BF3" w:rsidRPr="00E31F97" w:rsidRDefault="00256BF3" w:rsidP="00E70756">
            <w:pPr>
              <w:jc w:val="center"/>
              <w:rPr>
                <w:color w:val="000000"/>
              </w:rPr>
            </w:pPr>
            <w:r w:rsidRPr="00E31F97">
              <w:rPr>
                <w:color w:val="000000"/>
              </w:rPr>
              <w:t>8.000</w:t>
            </w:r>
          </w:p>
        </w:tc>
        <w:tc>
          <w:tcPr>
            <w:tcW w:w="1176" w:type="dxa"/>
            <w:shd w:val="clear" w:color="auto" w:fill="auto"/>
            <w:vAlign w:val="center"/>
            <w:hideMark/>
          </w:tcPr>
          <w:p w14:paraId="61DBF24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DE9885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1D883B9" w14:textId="77777777" w:rsidTr="00E70756">
        <w:trPr>
          <w:trHeight w:val="930"/>
        </w:trPr>
        <w:tc>
          <w:tcPr>
            <w:tcW w:w="670" w:type="dxa"/>
            <w:shd w:val="clear" w:color="auto" w:fill="auto"/>
            <w:vAlign w:val="center"/>
            <w:hideMark/>
          </w:tcPr>
          <w:p w14:paraId="6197E2E4" w14:textId="77777777" w:rsidR="00256BF3" w:rsidRPr="00E31F97" w:rsidRDefault="00256BF3" w:rsidP="00E70756">
            <w:pPr>
              <w:jc w:val="center"/>
              <w:rPr>
                <w:color w:val="000000"/>
              </w:rPr>
            </w:pPr>
            <w:r w:rsidRPr="00E31F97">
              <w:rPr>
                <w:color w:val="000000"/>
              </w:rPr>
              <w:t>8</w:t>
            </w:r>
          </w:p>
        </w:tc>
        <w:tc>
          <w:tcPr>
            <w:tcW w:w="3584" w:type="dxa"/>
            <w:shd w:val="clear" w:color="auto" w:fill="auto"/>
            <w:vAlign w:val="center"/>
            <w:hideMark/>
          </w:tcPr>
          <w:p w14:paraId="1AE83586" w14:textId="35919841" w:rsidR="00256BF3" w:rsidRPr="00E31F97" w:rsidRDefault="00256BF3" w:rsidP="00E70756">
            <w:pPr>
              <w:jc w:val="both"/>
              <w:rPr>
                <w:color w:val="000000"/>
              </w:rPr>
            </w:pPr>
            <w:r w:rsidRPr="00E31F97">
              <w:rPr>
                <w:color w:val="000000"/>
              </w:rPr>
              <w:t>Xây dựng trung tâm cứu hộ động vật bán hoang dã các loài linh trưởng, các loài rùa (Hàng rào điện năng lượng, Khu chuồng trại, khu chế biến thức ăn,</w:t>
            </w:r>
            <w:r w:rsidR="007544F8">
              <w:rPr>
                <w:color w:val="000000"/>
              </w:rPr>
              <w:t xml:space="preserve"> </w:t>
            </w:r>
            <w:r w:rsidRPr="00E31F97">
              <w:rPr>
                <w:color w:val="000000"/>
              </w:rPr>
              <w:t>...)</w:t>
            </w:r>
          </w:p>
        </w:tc>
        <w:tc>
          <w:tcPr>
            <w:tcW w:w="1176" w:type="dxa"/>
            <w:shd w:val="clear" w:color="auto" w:fill="auto"/>
            <w:vAlign w:val="center"/>
            <w:hideMark/>
          </w:tcPr>
          <w:p w14:paraId="595A1059"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6F3208C9"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6D87FAC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4ACBCED"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BECAF4F" w14:textId="77777777" w:rsidTr="00E70756">
        <w:trPr>
          <w:trHeight w:val="930"/>
        </w:trPr>
        <w:tc>
          <w:tcPr>
            <w:tcW w:w="670" w:type="dxa"/>
            <w:shd w:val="clear" w:color="auto" w:fill="auto"/>
            <w:vAlign w:val="center"/>
            <w:hideMark/>
          </w:tcPr>
          <w:p w14:paraId="2A422FD1" w14:textId="77777777" w:rsidR="00256BF3" w:rsidRPr="00E31F97" w:rsidRDefault="00256BF3" w:rsidP="00E70756">
            <w:pPr>
              <w:jc w:val="center"/>
              <w:rPr>
                <w:color w:val="000000"/>
              </w:rPr>
            </w:pPr>
            <w:r w:rsidRPr="00E31F97">
              <w:rPr>
                <w:color w:val="000000"/>
              </w:rPr>
              <w:t>9</w:t>
            </w:r>
          </w:p>
        </w:tc>
        <w:tc>
          <w:tcPr>
            <w:tcW w:w="3584" w:type="dxa"/>
            <w:shd w:val="clear" w:color="auto" w:fill="auto"/>
            <w:vAlign w:val="center"/>
            <w:hideMark/>
          </w:tcPr>
          <w:p w14:paraId="48313613" w14:textId="77777777" w:rsidR="00256BF3" w:rsidRPr="00E31F97" w:rsidRDefault="00256BF3" w:rsidP="00E70756">
            <w:pPr>
              <w:jc w:val="both"/>
              <w:rPr>
                <w:color w:val="000000"/>
              </w:rPr>
            </w:pPr>
            <w:r w:rsidRPr="00E31F97">
              <w:rPr>
                <w:color w:val="000000"/>
              </w:rPr>
              <w:t>Hệ thống nước sạch và bể chứa nước phục vụ khu cứu hộ, chăn thả động vật hoang dã</w:t>
            </w:r>
          </w:p>
        </w:tc>
        <w:tc>
          <w:tcPr>
            <w:tcW w:w="1176" w:type="dxa"/>
            <w:shd w:val="clear" w:color="auto" w:fill="auto"/>
            <w:vAlign w:val="center"/>
            <w:hideMark/>
          </w:tcPr>
          <w:p w14:paraId="22F445E1"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10298D73"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25243DE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A67D1E8"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6E92D05" w14:textId="77777777" w:rsidTr="00E70756">
        <w:trPr>
          <w:trHeight w:val="1240"/>
        </w:trPr>
        <w:tc>
          <w:tcPr>
            <w:tcW w:w="670" w:type="dxa"/>
            <w:shd w:val="clear" w:color="auto" w:fill="auto"/>
            <w:vAlign w:val="center"/>
            <w:hideMark/>
          </w:tcPr>
          <w:p w14:paraId="420E579F" w14:textId="77777777" w:rsidR="00256BF3" w:rsidRPr="00E31F97" w:rsidRDefault="00256BF3" w:rsidP="00E70756">
            <w:pPr>
              <w:jc w:val="center"/>
              <w:rPr>
                <w:color w:val="000000"/>
              </w:rPr>
            </w:pPr>
            <w:r w:rsidRPr="00E31F97">
              <w:rPr>
                <w:color w:val="000000"/>
              </w:rPr>
              <w:t>10</w:t>
            </w:r>
          </w:p>
        </w:tc>
        <w:tc>
          <w:tcPr>
            <w:tcW w:w="3584" w:type="dxa"/>
            <w:shd w:val="clear" w:color="auto" w:fill="auto"/>
            <w:vAlign w:val="center"/>
            <w:hideMark/>
          </w:tcPr>
          <w:p w14:paraId="3B443439" w14:textId="77777777" w:rsidR="00256BF3" w:rsidRPr="00E31F97" w:rsidRDefault="00256BF3" w:rsidP="00E70756">
            <w:pPr>
              <w:jc w:val="both"/>
              <w:rPr>
                <w:color w:val="000000"/>
              </w:rPr>
            </w:pPr>
            <w:r w:rsidRPr="00E31F97">
              <w:rPr>
                <w:color w:val="000000"/>
              </w:rPr>
              <w:t>Đường đi xung quanh Hồ chứa nước sinh thái tạo cảnh quan cho du lịch và tạo nguồn nước phục vụ phòng cháy (1 km); Đường đi bộ xung quanh điểm dừng nghỉ chân Ngã ba Sông Khao (3 km)</w:t>
            </w:r>
          </w:p>
        </w:tc>
        <w:tc>
          <w:tcPr>
            <w:tcW w:w="1176" w:type="dxa"/>
            <w:shd w:val="clear" w:color="auto" w:fill="auto"/>
            <w:vAlign w:val="center"/>
            <w:hideMark/>
          </w:tcPr>
          <w:p w14:paraId="429430CB" w14:textId="77777777" w:rsidR="00256BF3" w:rsidRPr="00E31F97" w:rsidRDefault="00256BF3" w:rsidP="00E70756">
            <w:pPr>
              <w:jc w:val="center"/>
              <w:rPr>
                <w:color w:val="000000"/>
              </w:rPr>
            </w:pPr>
            <w:r w:rsidRPr="00E31F97">
              <w:rPr>
                <w:color w:val="000000"/>
              </w:rPr>
              <w:t>4.800</w:t>
            </w:r>
          </w:p>
        </w:tc>
        <w:tc>
          <w:tcPr>
            <w:tcW w:w="996" w:type="dxa"/>
            <w:shd w:val="clear" w:color="auto" w:fill="auto"/>
            <w:vAlign w:val="center"/>
            <w:hideMark/>
          </w:tcPr>
          <w:p w14:paraId="4A20BD87" w14:textId="77777777" w:rsidR="00256BF3" w:rsidRPr="00E31F97" w:rsidRDefault="00256BF3" w:rsidP="00E70756">
            <w:pPr>
              <w:jc w:val="center"/>
              <w:rPr>
                <w:color w:val="000000"/>
              </w:rPr>
            </w:pPr>
            <w:r w:rsidRPr="00E31F97">
              <w:rPr>
                <w:color w:val="000000"/>
              </w:rPr>
              <w:t>4.800</w:t>
            </w:r>
          </w:p>
        </w:tc>
        <w:tc>
          <w:tcPr>
            <w:tcW w:w="1176" w:type="dxa"/>
            <w:shd w:val="clear" w:color="auto" w:fill="auto"/>
            <w:vAlign w:val="center"/>
            <w:hideMark/>
          </w:tcPr>
          <w:p w14:paraId="6513BF7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1A4B60F"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1A1011F5" w14:textId="77777777" w:rsidTr="00E70756">
        <w:trPr>
          <w:trHeight w:val="930"/>
        </w:trPr>
        <w:tc>
          <w:tcPr>
            <w:tcW w:w="670" w:type="dxa"/>
            <w:shd w:val="clear" w:color="auto" w:fill="auto"/>
            <w:vAlign w:val="center"/>
            <w:hideMark/>
          </w:tcPr>
          <w:p w14:paraId="1A711546" w14:textId="77777777" w:rsidR="00256BF3" w:rsidRPr="00E31F97" w:rsidRDefault="00256BF3" w:rsidP="00E70756">
            <w:pPr>
              <w:jc w:val="center"/>
              <w:rPr>
                <w:color w:val="000000"/>
              </w:rPr>
            </w:pPr>
            <w:r w:rsidRPr="00E31F97">
              <w:rPr>
                <w:color w:val="000000"/>
              </w:rPr>
              <w:t>11</w:t>
            </w:r>
          </w:p>
        </w:tc>
        <w:tc>
          <w:tcPr>
            <w:tcW w:w="3584" w:type="dxa"/>
            <w:shd w:val="clear" w:color="auto" w:fill="auto"/>
            <w:vAlign w:val="center"/>
            <w:hideMark/>
          </w:tcPr>
          <w:p w14:paraId="7F49ECF3" w14:textId="77777777" w:rsidR="00256BF3" w:rsidRPr="00E31F97" w:rsidRDefault="00256BF3" w:rsidP="00E70756">
            <w:pPr>
              <w:jc w:val="both"/>
              <w:rPr>
                <w:color w:val="000000"/>
              </w:rPr>
            </w:pPr>
            <w:r w:rsidRPr="00E31F97">
              <w:rPr>
                <w:color w:val="000000"/>
              </w:rPr>
              <w:t>Xây dựng cầu từ nhà điều hành khu cứu hộ động vật sang Trạm Kiểm lâm Sông Khao</w:t>
            </w:r>
          </w:p>
        </w:tc>
        <w:tc>
          <w:tcPr>
            <w:tcW w:w="1176" w:type="dxa"/>
            <w:shd w:val="clear" w:color="auto" w:fill="auto"/>
            <w:vAlign w:val="center"/>
            <w:hideMark/>
          </w:tcPr>
          <w:p w14:paraId="52143444" w14:textId="77777777" w:rsidR="00256BF3" w:rsidRPr="00E31F97" w:rsidRDefault="00256BF3" w:rsidP="00E70756">
            <w:pPr>
              <w:jc w:val="center"/>
              <w:rPr>
                <w:color w:val="000000"/>
              </w:rPr>
            </w:pPr>
            <w:r w:rsidRPr="00E31F97">
              <w:rPr>
                <w:color w:val="000000"/>
              </w:rPr>
              <w:t>6.000</w:t>
            </w:r>
          </w:p>
        </w:tc>
        <w:tc>
          <w:tcPr>
            <w:tcW w:w="996" w:type="dxa"/>
            <w:shd w:val="clear" w:color="auto" w:fill="auto"/>
            <w:vAlign w:val="center"/>
            <w:hideMark/>
          </w:tcPr>
          <w:p w14:paraId="6C25F6A2" w14:textId="77777777" w:rsidR="00256BF3" w:rsidRPr="00E31F97" w:rsidRDefault="00256BF3" w:rsidP="00E70756">
            <w:pPr>
              <w:jc w:val="center"/>
              <w:rPr>
                <w:color w:val="000000"/>
              </w:rPr>
            </w:pPr>
            <w:r w:rsidRPr="00E31F97">
              <w:rPr>
                <w:color w:val="000000"/>
              </w:rPr>
              <w:t>6.000</w:t>
            </w:r>
          </w:p>
        </w:tc>
        <w:tc>
          <w:tcPr>
            <w:tcW w:w="1176" w:type="dxa"/>
            <w:shd w:val="clear" w:color="auto" w:fill="auto"/>
            <w:vAlign w:val="center"/>
            <w:hideMark/>
          </w:tcPr>
          <w:p w14:paraId="07738E3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7232359"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6F69A27" w14:textId="77777777" w:rsidTr="00E70756">
        <w:trPr>
          <w:trHeight w:val="930"/>
        </w:trPr>
        <w:tc>
          <w:tcPr>
            <w:tcW w:w="670" w:type="dxa"/>
            <w:shd w:val="clear" w:color="auto" w:fill="auto"/>
            <w:vAlign w:val="center"/>
            <w:hideMark/>
          </w:tcPr>
          <w:p w14:paraId="758DAAF5" w14:textId="77777777" w:rsidR="00256BF3" w:rsidRPr="00E31F97" w:rsidRDefault="00256BF3" w:rsidP="00E70756">
            <w:pPr>
              <w:jc w:val="center"/>
              <w:rPr>
                <w:color w:val="000000"/>
              </w:rPr>
            </w:pPr>
            <w:r w:rsidRPr="00E31F97">
              <w:rPr>
                <w:color w:val="000000"/>
              </w:rPr>
              <w:t>12</w:t>
            </w:r>
          </w:p>
        </w:tc>
        <w:tc>
          <w:tcPr>
            <w:tcW w:w="3584" w:type="dxa"/>
            <w:shd w:val="clear" w:color="auto" w:fill="auto"/>
            <w:vAlign w:val="center"/>
            <w:hideMark/>
          </w:tcPr>
          <w:p w14:paraId="56E479BB" w14:textId="77777777" w:rsidR="00256BF3" w:rsidRPr="00E31F97" w:rsidRDefault="00256BF3" w:rsidP="00E70756">
            <w:pPr>
              <w:jc w:val="both"/>
              <w:rPr>
                <w:color w:val="000000"/>
              </w:rPr>
            </w:pPr>
            <w:r w:rsidRPr="00E31F97">
              <w:rPr>
                <w:color w:val="000000"/>
              </w:rPr>
              <w:t>Bảo dưỡng, sửa chữa Trung tâm cứu hộ động vật</w:t>
            </w:r>
          </w:p>
        </w:tc>
        <w:tc>
          <w:tcPr>
            <w:tcW w:w="1176" w:type="dxa"/>
            <w:shd w:val="clear" w:color="auto" w:fill="auto"/>
            <w:vAlign w:val="center"/>
            <w:hideMark/>
          </w:tcPr>
          <w:p w14:paraId="161ED72C"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38317D77"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5DA706D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BBE19F4"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9E7EA8D" w14:textId="77777777" w:rsidTr="00E70756">
        <w:trPr>
          <w:trHeight w:val="310"/>
        </w:trPr>
        <w:tc>
          <w:tcPr>
            <w:tcW w:w="670" w:type="dxa"/>
            <w:shd w:val="clear" w:color="auto" w:fill="auto"/>
            <w:vAlign w:val="center"/>
            <w:hideMark/>
          </w:tcPr>
          <w:p w14:paraId="6D84B563" w14:textId="77777777" w:rsidR="00256BF3" w:rsidRPr="00E31F97" w:rsidRDefault="00256BF3" w:rsidP="00E70756">
            <w:pPr>
              <w:jc w:val="center"/>
              <w:rPr>
                <w:color w:val="000000"/>
              </w:rPr>
            </w:pPr>
            <w:r w:rsidRPr="00E31F97">
              <w:rPr>
                <w:color w:val="000000"/>
              </w:rPr>
              <w:t>13</w:t>
            </w:r>
          </w:p>
        </w:tc>
        <w:tc>
          <w:tcPr>
            <w:tcW w:w="3584" w:type="dxa"/>
            <w:shd w:val="clear" w:color="auto" w:fill="auto"/>
            <w:vAlign w:val="center"/>
            <w:hideMark/>
          </w:tcPr>
          <w:p w14:paraId="172F9479" w14:textId="77777777" w:rsidR="00256BF3" w:rsidRPr="00E31F97" w:rsidRDefault="00256BF3" w:rsidP="00E70756">
            <w:pPr>
              <w:jc w:val="both"/>
              <w:rPr>
                <w:color w:val="000000"/>
              </w:rPr>
            </w:pPr>
            <w:r w:rsidRPr="00E31F97">
              <w:rPr>
                <w:color w:val="000000"/>
              </w:rPr>
              <w:t>Hệ thống nước sạch Văn phòng BQL VQG</w:t>
            </w:r>
          </w:p>
        </w:tc>
        <w:tc>
          <w:tcPr>
            <w:tcW w:w="1176" w:type="dxa"/>
            <w:shd w:val="clear" w:color="auto" w:fill="auto"/>
            <w:vAlign w:val="center"/>
            <w:hideMark/>
          </w:tcPr>
          <w:p w14:paraId="175FA307"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AFDF871"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0C30EA0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B8F0CB9" w14:textId="77777777" w:rsidR="00256BF3" w:rsidRPr="00E31F97" w:rsidRDefault="00256BF3" w:rsidP="00E70756">
            <w:pPr>
              <w:jc w:val="center"/>
              <w:rPr>
                <w:color w:val="000000"/>
              </w:rPr>
            </w:pPr>
          </w:p>
        </w:tc>
      </w:tr>
      <w:tr w:rsidR="00256BF3" w:rsidRPr="00E31F97" w14:paraId="570EF601" w14:textId="77777777" w:rsidTr="00E70756">
        <w:trPr>
          <w:trHeight w:val="1550"/>
        </w:trPr>
        <w:tc>
          <w:tcPr>
            <w:tcW w:w="670" w:type="dxa"/>
            <w:shd w:val="clear" w:color="auto" w:fill="auto"/>
            <w:vAlign w:val="center"/>
            <w:hideMark/>
          </w:tcPr>
          <w:p w14:paraId="611DF8CA" w14:textId="77777777" w:rsidR="00256BF3" w:rsidRPr="00E31F97" w:rsidRDefault="00256BF3" w:rsidP="00E70756">
            <w:pPr>
              <w:jc w:val="center"/>
              <w:rPr>
                <w:color w:val="000000"/>
              </w:rPr>
            </w:pPr>
            <w:r w:rsidRPr="00E31F97">
              <w:rPr>
                <w:color w:val="000000"/>
              </w:rPr>
              <w:t>14</w:t>
            </w:r>
          </w:p>
        </w:tc>
        <w:tc>
          <w:tcPr>
            <w:tcW w:w="3584" w:type="dxa"/>
            <w:shd w:val="clear" w:color="auto" w:fill="auto"/>
            <w:vAlign w:val="center"/>
            <w:hideMark/>
          </w:tcPr>
          <w:p w14:paraId="55DE47DB" w14:textId="77777777" w:rsidR="00256BF3" w:rsidRPr="00E31F97" w:rsidRDefault="00256BF3" w:rsidP="00E70756">
            <w:pPr>
              <w:jc w:val="both"/>
              <w:rPr>
                <w:color w:val="000000"/>
              </w:rPr>
            </w:pPr>
            <w:r w:rsidRPr="00E31F97">
              <w:rPr>
                <w:color w:val="000000"/>
              </w:rPr>
              <w:t>Đường tuần tra bảo vệ rừng nối tiếp tuyền đường Tả ngạn đập Cửa Đạt đi Trạm KL Sông Khao (10km); Đường tuần tra bảo vệ rừng khu vực thác Hón Yên (1km); Tuyến đường mòn đi bộ từ thác Thiên Thủy xã Vạn Xuân đi đỉnh Pù Gió (20 km)</w:t>
            </w:r>
          </w:p>
        </w:tc>
        <w:tc>
          <w:tcPr>
            <w:tcW w:w="1176" w:type="dxa"/>
            <w:shd w:val="clear" w:color="auto" w:fill="auto"/>
            <w:vAlign w:val="center"/>
            <w:hideMark/>
          </w:tcPr>
          <w:p w14:paraId="4B777AAB" w14:textId="77777777" w:rsidR="00256BF3" w:rsidRPr="00E31F97" w:rsidRDefault="00256BF3" w:rsidP="00E70756">
            <w:pPr>
              <w:jc w:val="center"/>
              <w:rPr>
                <w:color w:val="000000"/>
              </w:rPr>
            </w:pPr>
            <w:r w:rsidRPr="00E31F97">
              <w:rPr>
                <w:color w:val="000000"/>
              </w:rPr>
              <w:t>31.000</w:t>
            </w:r>
          </w:p>
        </w:tc>
        <w:tc>
          <w:tcPr>
            <w:tcW w:w="996" w:type="dxa"/>
            <w:shd w:val="clear" w:color="auto" w:fill="auto"/>
            <w:vAlign w:val="center"/>
            <w:hideMark/>
          </w:tcPr>
          <w:p w14:paraId="41A9D15B" w14:textId="77777777" w:rsidR="00256BF3" w:rsidRPr="00E31F97" w:rsidRDefault="00256BF3" w:rsidP="00E70756">
            <w:pPr>
              <w:jc w:val="center"/>
              <w:rPr>
                <w:color w:val="000000"/>
              </w:rPr>
            </w:pPr>
            <w:r w:rsidRPr="00E31F97">
              <w:rPr>
                <w:color w:val="000000"/>
              </w:rPr>
              <w:t>31.000</w:t>
            </w:r>
          </w:p>
        </w:tc>
        <w:tc>
          <w:tcPr>
            <w:tcW w:w="1176" w:type="dxa"/>
            <w:shd w:val="clear" w:color="auto" w:fill="auto"/>
            <w:vAlign w:val="center"/>
            <w:hideMark/>
          </w:tcPr>
          <w:p w14:paraId="2AD164BB"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E121727" w14:textId="77777777" w:rsidR="00256BF3" w:rsidRPr="00E31F97" w:rsidRDefault="00256BF3" w:rsidP="00E70756">
            <w:pPr>
              <w:jc w:val="center"/>
              <w:rPr>
                <w:color w:val="000000"/>
              </w:rPr>
            </w:pPr>
          </w:p>
        </w:tc>
      </w:tr>
      <w:tr w:rsidR="00256BF3" w:rsidRPr="00E31F97" w14:paraId="7FA52BE9" w14:textId="77777777" w:rsidTr="00E70756">
        <w:trPr>
          <w:trHeight w:val="310"/>
        </w:trPr>
        <w:tc>
          <w:tcPr>
            <w:tcW w:w="670" w:type="dxa"/>
            <w:shd w:val="clear" w:color="auto" w:fill="auto"/>
            <w:vAlign w:val="center"/>
            <w:hideMark/>
          </w:tcPr>
          <w:p w14:paraId="74005F19" w14:textId="77777777" w:rsidR="00256BF3" w:rsidRPr="00E31F97" w:rsidRDefault="00256BF3" w:rsidP="00E70756">
            <w:pPr>
              <w:jc w:val="center"/>
              <w:rPr>
                <w:color w:val="000000"/>
              </w:rPr>
            </w:pPr>
            <w:r w:rsidRPr="00E31F97">
              <w:rPr>
                <w:color w:val="000000"/>
              </w:rPr>
              <w:lastRenderedPageBreak/>
              <w:t>15</w:t>
            </w:r>
          </w:p>
        </w:tc>
        <w:tc>
          <w:tcPr>
            <w:tcW w:w="3584" w:type="dxa"/>
            <w:shd w:val="clear" w:color="auto" w:fill="auto"/>
            <w:vAlign w:val="center"/>
            <w:hideMark/>
          </w:tcPr>
          <w:p w14:paraId="4D4D4103" w14:textId="77777777" w:rsidR="00256BF3" w:rsidRPr="00E31F97" w:rsidRDefault="00256BF3" w:rsidP="00E70756">
            <w:pPr>
              <w:jc w:val="both"/>
              <w:rPr>
                <w:color w:val="000000"/>
              </w:rPr>
            </w:pPr>
            <w:r w:rsidRPr="00E31F97">
              <w:rPr>
                <w:color w:val="000000"/>
              </w:rPr>
              <w:t>Xây dựng mô hình diễn giải, giáo dục môi trường</w:t>
            </w:r>
          </w:p>
        </w:tc>
        <w:tc>
          <w:tcPr>
            <w:tcW w:w="1176" w:type="dxa"/>
            <w:shd w:val="clear" w:color="auto" w:fill="auto"/>
            <w:vAlign w:val="center"/>
            <w:hideMark/>
          </w:tcPr>
          <w:p w14:paraId="27C3DE8B"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203D34CB"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671F0F5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D9D1E6E" w14:textId="77777777" w:rsidR="00256BF3" w:rsidRPr="00E31F97" w:rsidRDefault="00256BF3" w:rsidP="00E70756">
            <w:pPr>
              <w:jc w:val="center"/>
              <w:rPr>
                <w:color w:val="000000"/>
              </w:rPr>
            </w:pPr>
          </w:p>
        </w:tc>
      </w:tr>
      <w:tr w:rsidR="00256BF3" w:rsidRPr="00E31F97" w14:paraId="79E481B4" w14:textId="77777777" w:rsidTr="00E70756">
        <w:trPr>
          <w:trHeight w:val="310"/>
        </w:trPr>
        <w:tc>
          <w:tcPr>
            <w:tcW w:w="670" w:type="dxa"/>
            <w:shd w:val="clear" w:color="auto" w:fill="auto"/>
            <w:vAlign w:val="center"/>
            <w:hideMark/>
          </w:tcPr>
          <w:p w14:paraId="7E92948F" w14:textId="77777777" w:rsidR="00256BF3" w:rsidRPr="00E31F97" w:rsidRDefault="00256BF3" w:rsidP="00E70756">
            <w:pPr>
              <w:jc w:val="center"/>
              <w:rPr>
                <w:color w:val="000000"/>
              </w:rPr>
            </w:pPr>
            <w:r w:rsidRPr="00E31F97">
              <w:rPr>
                <w:color w:val="000000"/>
              </w:rPr>
              <w:t>16</w:t>
            </w:r>
          </w:p>
        </w:tc>
        <w:tc>
          <w:tcPr>
            <w:tcW w:w="3584" w:type="dxa"/>
            <w:shd w:val="clear" w:color="auto" w:fill="auto"/>
            <w:vAlign w:val="center"/>
            <w:hideMark/>
          </w:tcPr>
          <w:p w14:paraId="585A2929" w14:textId="77777777" w:rsidR="00256BF3" w:rsidRPr="00E31F97" w:rsidRDefault="00256BF3" w:rsidP="00E70756">
            <w:pPr>
              <w:jc w:val="both"/>
              <w:rPr>
                <w:color w:val="000000"/>
              </w:rPr>
            </w:pPr>
            <w:r w:rsidRPr="00E31F97">
              <w:rPr>
                <w:color w:val="000000"/>
              </w:rPr>
              <w:t>Xây dựng Nhà ăn, bếp nấu tập thể</w:t>
            </w:r>
          </w:p>
        </w:tc>
        <w:tc>
          <w:tcPr>
            <w:tcW w:w="1176" w:type="dxa"/>
            <w:shd w:val="clear" w:color="auto" w:fill="auto"/>
            <w:vAlign w:val="center"/>
            <w:hideMark/>
          </w:tcPr>
          <w:p w14:paraId="15E9E370"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48C6F57C"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13C47FE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46C4D75" w14:textId="77777777" w:rsidR="00256BF3" w:rsidRPr="00E31F97" w:rsidRDefault="00256BF3" w:rsidP="00E70756">
            <w:pPr>
              <w:jc w:val="center"/>
              <w:rPr>
                <w:color w:val="000000"/>
              </w:rPr>
            </w:pPr>
          </w:p>
        </w:tc>
      </w:tr>
      <w:tr w:rsidR="00256BF3" w:rsidRPr="00E31F97" w14:paraId="78B0AF50" w14:textId="77777777" w:rsidTr="00E70756">
        <w:trPr>
          <w:trHeight w:val="310"/>
        </w:trPr>
        <w:tc>
          <w:tcPr>
            <w:tcW w:w="670" w:type="dxa"/>
            <w:shd w:val="clear" w:color="auto" w:fill="auto"/>
            <w:vAlign w:val="center"/>
            <w:hideMark/>
          </w:tcPr>
          <w:p w14:paraId="4E50CE80" w14:textId="77777777" w:rsidR="00256BF3" w:rsidRPr="00E31F97" w:rsidRDefault="00256BF3" w:rsidP="00E70756">
            <w:pPr>
              <w:jc w:val="center"/>
              <w:rPr>
                <w:color w:val="000000"/>
              </w:rPr>
            </w:pPr>
            <w:r w:rsidRPr="00E31F97">
              <w:rPr>
                <w:color w:val="000000"/>
              </w:rPr>
              <w:t>17</w:t>
            </w:r>
          </w:p>
        </w:tc>
        <w:tc>
          <w:tcPr>
            <w:tcW w:w="3584" w:type="dxa"/>
            <w:shd w:val="clear" w:color="auto" w:fill="auto"/>
            <w:vAlign w:val="center"/>
            <w:hideMark/>
          </w:tcPr>
          <w:p w14:paraId="0D0EE4F0" w14:textId="77777777" w:rsidR="00256BF3" w:rsidRPr="00E31F97" w:rsidRDefault="00256BF3" w:rsidP="00E70756">
            <w:pPr>
              <w:jc w:val="both"/>
              <w:rPr>
                <w:color w:val="000000"/>
              </w:rPr>
            </w:pPr>
            <w:r w:rsidRPr="00E31F97">
              <w:rPr>
                <w:color w:val="000000"/>
              </w:rPr>
              <w:t>Xây dựng Hội trường BQL Vườn quốc gia Xuân Liên</w:t>
            </w:r>
          </w:p>
        </w:tc>
        <w:tc>
          <w:tcPr>
            <w:tcW w:w="1176" w:type="dxa"/>
            <w:shd w:val="clear" w:color="auto" w:fill="auto"/>
            <w:vAlign w:val="center"/>
            <w:hideMark/>
          </w:tcPr>
          <w:p w14:paraId="0F7175E6"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0EC4C090"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2D1C1D25"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A96DD33" w14:textId="77777777" w:rsidR="00256BF3" w:rsidRPr="00E31F97" w:rsidRDefault="00256BF3" w:rsidP="00E70756">
            <w:pPr>
              <w:jc w:val="center"/>
              <w:rPr>
                <w:color w:val="000000"/>
              </w:rPr>
            </w:pPr>
          </w:p>
        </w:tc>
      </w:tr>
      <w:tr w:rsidR="00256BF3" w:rsidRPr="00E31F97" w14:paraId="34B4F8B5" w14:textId="77777777" w:rsidTr="00E70756">
        <w:trPr>
          <w:trHeight w:val="620"/>
        </w:trPr>
        <w:tc>
          <w:tcPr>
            <w:tcW w:w="670" w:type="dxa"/>
            <w:shd w:val="clear" w:color="auto" w:fill="auto"/>
            <w:vAlign w:val="center"/>
            <w:hideMark/>
          </w:tcPr>
          <w:p w14:paraId="2D427C56" w14:textId="77777777" w:rsidR="00256BF3" w:rsidRPr="00E31F97" w:rsidRDefault="00256BF3" w:rsidP="00E70756">
            <w:pPr>
              <w:jc w:val="center"/>
              <w:rPr>
                <w:color w:val="000000"/>
              </w:rPr>
            </w:pPr>
            <w:r w:rsidRPr="00E31F97">
              <w:rPr>
                <w:color w:val="000000"/>
              </w:rPr>
              <w:t>18</w:t>
            </w:r>
          </w:p>
        </w:tc>
        <w:tc>
          <w:tcPr>
            <w:tcW w:w="3584" w:type="dxa"/>
            <w:shd w:val="clear" w:color="auto" w:fill="auto"/>
            <w:vAlign w:val="center"/>
            <w:hideMark/>
          </w:tcPr>
          <w:p w14:paraId="6AA8B4D9" w14:textId="77777777" w:rsidR="00256BF3" w:rsidRPr="00E31F97" w:rsidRDefault="00256BF3" w:rsidP="00E70756">
            <w:pPr>
              <w:jc w:val="both"/>
              <w:rPr>
                <w:color w:val="000000"/>
              </w:rPr>
            </w:pPr>
            <w:r w:rsidRPr="00E31F97">
              <w:rPr>
                <w:color w:val="000000"/>
              </w:rPr>
              <w:t>Nâng cấp, cải tạo Văn phòng Hạt Kiểm lâm thuộc VQG Xuân Liên</w:t>
            </w:r>
          </w:p>
        </w:tc>
        <w:tc>
          <w:tcPr>
            <w:tcW w:w="1176" w:type="dxa"/>
            <w:shd w:val="clear" w:color="auto" w:fill="auto"/>
            <w:vAlign w:val="center"/>
            <w:hideMark/>
          </w:tcPr>
          <w:p w14:paraId="652EDF37" w14:textId="77777777" w:rsidR="00256BF3" w:rsidRPr="00E31F97" w:rsidRDefault="00256BF3" w:rsidP="00E70756">
            <w:pPr>
              <w:jc w:val="center"/>
              <w:rPr>
                <w:color w:val="000000"/>
              </w:rPr>
            </w:pPr>
            <w:r w:rsidRPr="00E31F97">
              <w:rPr>
                <w:color w:val="000000"/>
              </w:rPr>
              <w:t>15.000</w:t>
            </w:r>
          </w:p>
        </w:tc>
        <w:tc>
          <w:tcPr>
            <w:tcW w:w="996" w:type="dxa"/>
            <w:shd w:val="clear" w:color="auto" w:fill="auto"/>
            <w:vAlign w:val="center"/>
            <w:hideMark/>
          </w:tcPr>
          <w:p w14:paraId="523640E2" w14:textId="77777777" w:rsidR="00256BF3" w:rsidRPr="00E31F97" w:rsidRDefault="00256BF3" w:rsidP="00E70756">
            <w:pPr>
              <w:jc w:val="center"/>
              <w:rPr>
                <w:color w:val="000000"/>
              </w:rPr>
            </w:pPr>
            <w:r w:rsidRPr="00E31F97">
              <w:rPr>
                <w:color w:val="000000"/>
              </w:rPr>
              <w:t>15.000</w:t>
            </w:r>
          </w:p>
        </w:tc>
        <w:tc>
          <w:tcPr>
            <w:tcW w:w="1176" w:type="dxa"/>
            <w:shd w:val="clear" w:color="auto" w:fill="auto"/>
            <w:vAlign w:val="center"/>
            <w:hideMark/>
          </w:tcPr>
          <w:p w14:paraId="0663FA4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484C637" w14:textId="77777777" w:rsidR="00256BF3" w:rsidRPr="00E31F97" w:rsidRDefault="00256BF3" w:rsidP="00E70756">
            <w:pPr>
              <w:jc w:val="center"/>
              <w:rPr>
                <w:color w:val="000000"/>
              </w:rPr>
            </w:pPr>
          </w:p>
        </w:tc>
      </w:tr>
      <w:tr w:rsidR="00256BF3" w:rsidRPr="00E31F97" w14:paraId="482A904B" w14:textId="77777777" w:rsidTr="00E70756">
        <w:trPr>
          <w:trHeight w:val="1240"/>
        </w:trPr>
        <w:tc>
          <w:tcPr>
            <w:tcW w:w="670" w:type="dxa"/>
            <w:shd w:val="clear" w:color="auto" w:fill="auto"/>
            <w:vAlign w:val="center"/>
            <w:hideMark/>
          </w:tcPr>
          <w:p w14:paraId="1DB61198" w14:textId="77777777" w:rsidR="00256BF3" w:rsidRPr="00E31F97" w:rsidRDefault="00256BF3" w:rsidP="00E70756">
            <w:pPr>
              <w:jc w:val="center"/>
              <w:rPr>
                <w:color w:val="000000"/>
              </w:rPr>
            </w:pPr>
            <w:r w:rsidRPr="00E31F97">
              <w:rPr>
                <w:color w:val="000000"/>
              </w:rPr>
              <w:t>19</w:t>
            </w:r>
          </w:p>
        </w:tc>
        <w:tc>
          <w:tcPr>
            <w:tcW w:w="3584" w:type="dxa"/>
            <w:shd w:val="clear" w:color="auto" w:fill="auto"/>
            <w:vAlign w:val="center"/>
            <w:hideMark/>
          </w:tcPr>
          <w:p w14:paraId="6CCDC5E3" w14:textId="77777777" w:rsidR="00256BF3" w:rsidRPr="00E31F97" w:rsidRDefault="00256BF3" w:rsidP="00E70756">
            <w:pPr>
              <w:jc w:val="both"/>
              <w:rPr>
                <w:color w:val="000000"/>
              </w:rPr>
            </w:pPr>
            <w:r w:rsidRPr="00E31F97">
              <w:rPr>
                <w:color w:val="000000"/>
              </w:rPr>
              <w:t>Sửa chữa, cải tạo nâng cấp Khu nhà làm việc trạm kiểm lâm Hón Can phục vụ công tác quản lý điều hành kết hợp trạm dừng, nghỉ chân phục vụ khách du lịch</w:t>
            </w:r>
          </w:p>
        </w:tc>
        <w:tc>
          <w:tcPr>
            <w:tcW w:w="1176" w:type="dxa"/>
            <w:shd w:val="clear" w:color="auto" w:fill="auto"/>
            <w:vAlign w:val="center"/>
            <w:hideMark/>
          </w:tcPr>
          <w:p w14:paraId="2D2D9538"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8C253A5"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620FB3A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F6C489E" w14:textId="77777777" w:rsidR="00256BF3" w:rsidRPr="00E31F97" w:rsidRDefault="00256BF3" w:rsidP="00E70756">
            <w:pPr>
              <w:jc w:val="center"/>
              <w:rPr>
                <w:color w:val="000000"/>
              </w:rPr>
            </w:pPr>
          </w:p>
        </w:tc>
      </w:tr>
      <w:tr w:rsidR="00256BF3" w:rsidRPr="00E31F97" w14:paraId="3CBA672B" w14:textId="77777777" w:rsidTr="00E70756">
        <w:trPr>
          <w:trHeight w:val="410"/>
        </w:trPr>
        <w:tc>
          <w:tcPr>
            <w:tcW w:w="670" w:type="dxa"/>
            <w:shd w:val="clear" w:color="auto" w:fill="auto"/>
            <w:vAlign w:val="center"/>
            <w:hideMark/>
          </w:tcPr>
          <w:p w14:paraId="23EE5E3F" w14:textId="77777777" w:rsidR="00256BF3" w:rsidRPr="00E31F97" w:rsidRDefault="00256BF3" w:rsidP="00E70756">
            <w:pPr>
              <w:jc w:val="center"/>
              <w:rPr>
                <w:b/>
                <w:bCs/>
                <w:color w:val="000000"/>
              </w:rPr>
            </w:pPr>
            <w:r w:rsidRPr="00E31F97">
              <w:rPr>
                <w:b/>
                <w:bCs/>
                <w:color w:val="000000"/>
              </w:rPr>
              <w:t>VII</w:t>
            </w:r>
          </w:p>
        </w:tc>
        <w:tc>
          <w:tcPr>
            <w:tcW w:w="3584" w:type="dxa"/>
            <w:shd w:val="clear" w:color="auto" w:fill="auto"/>
            <w:vAlign w:val="center"/>
            <w:hideMark/>
          </w:tcPr>
          <w:p w14:paraId="0AA257EE" w14:textId="77777777" w:rsidR="00256BF3" w:rsidRPr="00E31F97" w:rsidRDefault="00256BF3" w:rsidP="00E70756">
            <w:pPr>
              <w:jc w:val="both"/>
              <w:rPr>
                <w:b/>
                <w:bCs/>
                <w:color w:val="000000"/>
              </w:rPr>
            </w:pPr>
            <w:r w:rsidRPr="00E31F97">
              <w:rPr>
                <w:b/>
                <w:bCs/>
                <w:color w:val="000000"/>
              </w:rPr>
              <w:t>NHIỆM VỤ GIÁO DỤC MÔI TRƯỜNG</w:t>
            </w:r>
          </w:p>
        </w:tc>
        <w:tc>
          <w:tcPr>
            <w:tcW w:w="1176" w:type="dxa"/>
            <w:shd w:val="clear" w:color="auto" w:fill="auto"/>
            <w:vAlign w:val="center"/>
            <w:hideMark/>
          </w:tcPr>
          <w:p w14:paraId="1113EC0D" w14:textId="77777777" w:rsidR="00256BF3" w:rsidRPr="00E31F97" w:rsidRDefault="00256BF3" w:rsidP="00E70756">
            <w:pPr>
              <w:jc w:val="center"/>
              <w:rPr>
                <w:b/>
                <w:bCs/>
                <w:color w:val="000000"/>
              </w:rPr>
            </w:pPr>
            <w:r w:rsidRPr="00E31F97">
              <w:rPr>
                <w:b/>
                <w:bCs/>
                <w:color w:val="000000"/>
              </w:rPr>
              <w:t>13.940</w:t>
            </w:r>
          </w:p>
        </w:tc>
        <w:tc>
          <w:tcPr>
            <w:tcW w:w="996" w:type="dxa"/>
            <w:shd w:val="clear" w:color="auto" w:fill="auto"/>
            <w:vAlign w:val="center"/>
            <w:hideMark/>
          </w:tcPr>
          <w:p w14:paraId="4453771A" w14:textId="77777777" w:rsidR="00256BF3" w:rsidRPr="00E31F97" w:rsidRDefault="00256BF3" w:rsidP="00E70756">
            <w:pPr>
              <w:jc w:val="center"/>
              <w:rPr>
                <w:b/>
                <w:bCs/>
                <w:color w:val="000000"/>
              </w:rPr>
            </w:pPr>
            <w:r w:rsidRPr="00E31F97">
              <w:rPr>
                <w:b/>
                <w:bCs/>
                <w:color w:val="000000"/>
              </w:rPr>
              <w:t>3.000</w:t>
            </w:r>
          </w:p>
        </w:tc>
        <w:tc>
          <w:tcPr>
            <w:tcW w:w="1176" w:type="dxa"/>
            <w:shd w:val="clear" w:color="auto" w:fill="auto"/>
            <w:vAlign w:val="center"/>
            <w:hideMark/>
          </w:tcPr>
          <w:p w14:paraId="510D0C1E" w14:textId="77777777" w:rsidR="00256BF3" w:rsidRPr="00E31F97" w:rsidRDefault="00256BF3" w:rsidP="00E70756">
            <w:pPr>
              <w:jc w:val="center"/>
              <w:rPr>
                <w:b/>
                <w:bCs/>
                <w:color w:val="000000"/>
              </w:rPr>
            </w:pPr>
            <w:r w:rsidRPr="00E31F97">
              <w:rPr>
                <w:b/>
                <w:bCs/>
                <w:color w:val="000000"/>
              </w:rPr>
              <w:t>10.940</w:t>
            </w:r>
          </w:p>
        </w:tc>
        <w:tc>
          <w:tcPr>
            <w:tcW w:w="2322" w:type="dxa"/>
            <w:shd w:val="clear" w:color="auto" w:fill="auto"/>
            <w:vAlign w:val="center"/>
            <w:hideMark/>
          </w:tcPr>
          <w:p w14:paraId="7C96B569" w14:textId="77777777" w:rsidR="00256BF3" w:rsidRPr="00E31F97" w:rsidRDefault="00256BF3" w:rsidP="00E70756">
            <w:pPr>
              <w:jc w:val="center"/>
              <w:rPr>
                <w:color w:val="000000"/>
              </w:rPr>
            </w:pPr>
          </w:p>
        </w:tc>
      </w:tr>
      <w:tr w:rsidR="00256BF3" w:rsidRPr="00E31F97" w14:paraId="03AC0BD4" w14:textId="77777777" w:rsidTr="00E70756">
        <w:trPr>
          <w:trHeight w:val="930"/>
        </w:trPr>
        <w:tc>
          <w:tcPr>
            <w:tcW w:w="670" w:type="dxa"/>
            <w:shd w:val="clear" w:color="auto" w:fill="auto"/>
            <w:vAlign w:val="center"/>
            <w:hideMark/>
          </w:tcPr>
          <w:p w14:paraId="5614B75C" w14:textId="77777777" w:rsidR="00256BF3" w:rsidRPr="00E31F97" w:rsidRDefault="00256BF3" w:rsidP="00E70756">
            <w:pPr>
              <w:jc w:val="center"/>
              <w:rPr>
                <w:color w:val="000000"/>
              </w:rPr>
            </w:pPr>
            <w:r w:rsidRPr="00E31F97">
              <w:rPr>
                <w:color w:val="000000"/>
              </w:rPr>
              <w:t>1</w:t>
            </w:r>
          </w:p>
        </w:tc>
        <w:tc>
          <w:tcPr>
            <w:tcW w:w="3584" w:type="dxa"/>
            <w:shd w:val="clear" w:color="auto" w:fill="auto"/>
            <w:vAlign w:val="center"/>
            <w:hideMark/>
          </w:tcPr>
          <w:p w14:paraId="73CB1CFC" w14:textId="77777777" w:rsidR="00256BF3" w:rsidRPr="00E31F97" w:rsidRDefault="00256BF3" w:rsidP="00E70756">
            <w:pPr>
              <w:jc w:val="both"/>
              <w:rPr>
                <w:color w:val="000000"/>
              </w:rPr>
            </w:pPr>
            <w:r w:rsidRPr="00E31F97">
              <w:rPr>
                <w:color w:val="000000"/>
              </w:rPr>
              <w:t>Xây dựng biển tuyên truyền giáo dục môi trường</w:t>
            </w:r>
          </w:p>
        </w:tc>
        <w:tc>
          <w:tcPr>
            <w:tcW w:w="1176" w:type="dxa"/>
            <w:shd w:val="clear" w:color="auto" w:fill="auto"/>
            <w:vAlign w:val="center"/>
            <w:hideMark/>
          </w:tcPr>
          <w:p w14:paraId="5223E436"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45F6BE6A"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25F3B756" w14:textId="77777777" w:rsidR="00256BF3" w:rsidRPr="00E31F97" w:rsidRDefault="00256BF3" w:rsidP="00E70756">
            <w:pPr>
              <w:jc w:val="center"/>
              <w:rPr>
                <w:color w:val="000000"/>
              </w:rPr>
            </w:pPr>
            <w:r w:rsidRPr="00E31F97">
              <w:rPr>
                <w:color w:val="000000"/>
              </w:rPr>
              <w:t>1.000</w:t>
            </w:r>
          </w:p>
        </w:tc>
        <w:tc>
          <w:tcPr>
            <w:tcW w:w="2322" w:type="dxa"/>
            <w:shd w:val="clear" w:color="auto" w:fill="auto"/>
            <w:vAlign w:val="center"/>
            <w:hideMark/>
          </w:tcPr>
          <w:p w14:paraId="11CD1505"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7E5A83F" w14:textId="77777777" w:rsidTr="00E70756">
        <w:trPr>
          <w:trHeight w:val="1240"/>
        </w:trPr>
        <w:tc>
          <w:tcPr>
            <w:tcW w:w="670" w:type="dxa"/>
            <w:shd w:val="clear" w:color="auto" w:fill="auto"/>
            <w:vAlign w:val="center"/>
            <w:hideMark/>
          </w:tcPr>
          <w:p w14:paraId="7A4E8187" w14:textId="77777777" w:rsidR="00256BF3" w:rsidRPr="00E31F97" w:rsidRDefault="00256BF3" w:rsidP="00E70756">
            <w:pPr>
              <w:jc w:val="center"/>
              <w:rPr>
                <w:color w:val="000000"/>
              </w:rPr>
            </w:pPr>
            <w:r w:rsidRPr="00E31F97">
              <w:rPr>
                <w:color w:val="000000"/>
              </w:rPr>
              <w:t>2</w:t>
            </w:r>
          </w:p>
        </w:tc>
        <w:tc>
          <w:tcPr>
            <w:tcW w:w="3584" w:type="dxa"/>
            <w:shd w:val="clear" w:color="auto" w:fill="auto"/>
            <w:vAlign w:val="center"/>
            <w:hideMark/>
          </w:tcPr>
          <w:p w14:paraId="30CC1D1E" w14:textId="7F5E85D4" w:rsidR="00256BF3" w:rsidRPr="00E31F97" w:rsidRDefault="00256BF3" w:rsidP="00E70756">
            <w:pPr>
              <w:jc w:val="both"/>
              <w:rPr>
                <w:color w:val="000000"/>
              </w:rPr>
            </w:pPr>
            <w:r w:rsidRPr="00E31F97">
              <w:rPr>
                <w:color w:val="000000"/>
              </w:rPr>
              <w:t>Phát hành ấn phẩm tuyên truyền, quảng bá, giáo dục môi trường (Sách, tờ rơi, tập gấp, bưu ảnh, đĩa CD, mũ nón, ba lô....); nâng cấp trang Website giới thiệu về Vườn Quốc gia Xuân Liên</w:t>
            </w:r>
          </w:p>
        </w:tc>
        <w:tc>
          <w:tcPr>
            <w:tcW w:w="1176" w:type="dxa"/>
            <w:shd w:val="clear" w:color="auto" w:fill="auto"/>
            <w:vAlign w:val="center"/>
            <w:hideMark/>
          </w:tcPr>
          <w:p w14:paraId="2185D228"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25DBFC3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3684A04" w14:textId="77777777" w:rsidR="00256BF3" w:rsidRPr="00E31F97" w:rsidRDefault="00256BF3" w:rsidP="00E70756">
            <w:pPr>
              <w:jc w:val="center"/>
              <w:rPr>
                <w:color w:val="000000"/>
              </w:rPr>
            </w:pPr>
            <w:r w:rsidRPr="00E31F97">
              <w:rPr>
                <w:color w:val="000000"/>
              </w:rPr>
              <w:t>1.000</w:t>
            </w:r>
          </w:p>
        </w:tc>
        <w:tc>
          <w:tcPr>
            <w:tcW w:w="2322" w:type="dxa"/>
            <w:shd w:val="clear" w:color="auto" w:fill="auto"/>
            <w:vAlign w:val="center"/>
            <w:hideMark/>
          </w:tcPr>
          <w:p w14:paraId="52EC221E"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8DD98C0" w14:textId="77777777" w:rsidTr="00E70756">
        <w:trPr>
          <w:trHeight w:val="930"/>
        </w:trPr>
        <w:tc>
          <w:tcPr>
            <w:tcW w:w="670" w:type="dxa"/>
            <w:shd w:val="clear" w:color="auto" w:fill="auto"/>
            <w:vAlign w:val="center"/>
            <w:hideMark/>
          </w:tcPr>
          <w:p w14:paraId="50746070" w14:textId="77777777" w:rsidR="00256BF3" w:rsidRPr="00E31F97" w:rsidRDefault="00256BF3" w:rsidP="00E70756">
            <w:pPr>
              <w:jc w:val="center"/>
              <w:rPr>
                <w:color w:val="000000"/>
              </w:rPr>
            </w:pPr>
            <w:r w:rsidRPr="00E31F97">
              <w:rPr>
                <w:color w:val="000000"/>
              </w:rPr>
              <w:t>3</w:t>
            </w:r>
          </w:p>
        </w:tc>
        <w:tc>
          <w:tcPr>
            <w:tcW w:w="3584" w:type="dxa"/>
            <w:shd w:val="clear" w:color="auto" w:fill="auto"/>
            <w:vAlign w:val="center"/>
            <w:hideMark/>
          </w:tcPr>
          <w:p w14:paraId="1BA48394" w14:textId="77777777" w:rsidR="00256BF3" w:rsidRPr="00E31F97" w:rsidRDefault="00256BF3" w:rsidP="00E70756">
            <w:pPr>
              <w:jc w:val="both"/>
              <w:rPr>
                <w:color w:val="000000"/>
              </w:rPr>
            </w:pPr>
            <w:r w:rsidRPr="00E31F97">
              <w:rPr>
                <w:color w:val="000000"/>
              </w:rPr>
              <w:t>Tuyên truyền Giáo dục môi trường cho người dân 05 xã vùng đệm VQG Xuân Liên</w:t>
            </w:r>
          </w:p>
        </w:tc>
        <w:tc>
          <w:tcPr>
            <w:tcW w:w="1176" w:type="dxa"/>
            <w:shd w:val="clear" w:color="auto" w:fill="auto"/>
            <w:vAlign w:val="center"/>
            <w:hideMark/>
          </w:tcPr>
          <w:p w14:paraId="115884E8"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0BEF7E5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DCEA312" w14:textId="77777777" w:rsidR="00256BF3" w:rsidRPr="00E31F97" w:rsidRDefault="00256BF3" w:rsidP="00E70756">
            <w:pPr>
              <w:jc w:val="center"/>
              <w:rPr>
                <w:color w:val="000000"/>
              </w:rPr>
            </w:pPr>
            <w:r w:rsidRPr="00E31F97">
              <w:rPr>
                <w:color w:val="000000"/>
              </w:rPr>
              <w:t>1.000</w:t>
            </w:r>
          </w:p>
        </w:tc>
        <w:tc>
          <w:tcPr>
            <w:tcW w:w="2322" w:type="dxa"/>
            <w:shd w:val="clear" w:color="auto" w:fill="auto"/>
            <w:vAlign w:val="center"/>
            <w:hideMark/>
          </w:tcPr>
          <w:p w14:paraId="7B52F713"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E3529E0" w14:textId="77777777" w:rsidTr="00E70756">
        <w:trPr>
          <w:trHeight w:val="1240"/>
        </w:trPr>
        <w:tc>
          <w:tcPr>
            <w:tcW w:w="670" w:type="dxa"/>
            <w:shd w:val="clear" w:color="auto" w:fill="auto"/>
            <w:vAlign w:val="center"/>
            <w:hideMark/>
          </w:tcPr>
          <w:p w14:paraId="2839D98A" w14:textId="77777777" w:rsidR="00256BF3" w:rsidRPr="00E31F97" w:rsidRDefault="00256BF3" w:rsidP="00E70756">
            <w:pPr>
              <w:jc w:val="center"/>
              <w:rPr>
                <w:color w:val="000000"/>
              </w:rPr>
            </w:pPr>
            <w:r w:rsidRPr="00E31F97">
              <w:rPr>
                <w:color w:val="000000"/>
              </w:rPr>
              <w:t>4</w:t>
            </w:r>
          </w:p>
        </w:tc>
        <w:tc>
          <w:tcPr>
            <w:tcW w:w="3584" w:type="dxa"/>
            <w:shd w:val="clear" w:color="auto" w:fill="auto"/>
            <w:vAlign w:val="center"/>
            <w:hideMark/>
          </w:tcPr>
          <w:p w14:paraId="4E5B4A2A" w14:textId="220A0A98" w:rsidR="00256BF3" w:rsidRPr="00E31F97" w:rsidRDefault="00256BF3" w:rsidP="00E70756">
            <w:pPr>
              <w:jc w:val="both"/>
              <w:rPr>
                <w:color w:val="000000"/>
              </w:rPr>
            </w:pPr>
            <w:r w:rsidRPr="00E31F97">
              <w:rPr>
                <w:color w:val="000000"/>
              </w:rPr>
              <w:t>Tổ chức các chương trình giáo dục về bảo vệ tài nguyên thiên nhiên, bảo vệ môi trường cho học sinh tại các trường phổ thông trung học của 05 xã vùng đệm Khu bảo tồn.</w:t>
            </w:r>
          </w:p>
        </w:tc>
        <w:tc>
          <w:tcPr>
            <w:tcW w:w="1176" w:type="dxa"/>
            <w:shd w:val="clear" w:color="auto" w:fill="auto"/>
            <w:vAlign w:val="center"/>
            <w:hideMark/>
          </w:tcPr>
          <w:p w14:paraId="1F390E98" w14:textId="77777777" w:rsidR="00256BF3" w:rsidRPr="00E31F97" w:rsidRDefault="00256BF3" w:rsidP="00E70756">
            <w:pPr>
              <w:jc w:val="center"/>
              <w:rPr>
                <w:color w:val="000000"/>
              </w:rPr>
            </w:pPr>
            <w:r w:rsidRPr="00E31F97">
              <w:rPr>
                <w:color w:val="000000"/>
              </w:rPr>
              <w:t>4.000</w:t>
            </w:r>
          </w:p>
        </w:tc>
        <w:tc>
          <w:tcPr>
            <w:tcW w:w="996" w:type="dxa"/>
            <w:shd w:val="clear" w:color="auto" w:fill="auto"/>
            <w:vAlign w:val="center"/>
            <w:hideMark/>
          </w:tcPr>
          <w:p w14:paraId="6AF18ED2"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000F192" w14:textId="77777777" w:rsidR="00256BF3" w:rsidRPr="00E31F97" w:rsidRDefault="00256BF3" w:rsidP="00E70756">
            <w:pPr>
              <w:jc w:val="center"/>
              <w:rPr>
                <w:color w:val="000000"/>
              </w:rPr>
            </w:pPr>
            <w:r w:rsidRPr="00E31F97">
              <w:rPr>
                <w:color w:val="000000"/>
              </w:rPr>
              <w:t>4.000</w:t>
            </w:r>
          </w:p>
        </w:tc>
        <w:tc>
          <w:tcPr>
            <w:tcW w:w="2322" w:type="dxa"/>
            <w:shd w:val="clear" w:color="auto" w:fill="auto"/>
            <w:vAlign w:val="center"/>
            <w:hideMark/>
          </w:tcPr>
          <w:p w14:paraId="4F403B70"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3A801178" w14:textId="77777777" w:rsidTr="00E70756">
        <w:trPr>
          <w:trHeight w:val="930"/>
        </w:trPr>
        <w:tc>
          <w:tcPr>
            <w:tcW w:w="670" w:type="dxa"/>
            <w:shd w:val="clear" w:color="auto" w:fill="auto"/>
            <w:vAlign w:val="center"/>
            <w:hideMark/>
          </w:tcPr>
          <w:p w14:paraId="08946FB0" w14:textId="77777777" w:rsidR="00256BF3" w:rsidRPr="00E31F97" w:rsidRDefault="00256BF3" w:rsidP="00E70756">
            <w:pPr>
              <w:jc w:val="center"/>
              <w:rPr>
                <w:color w:val="000000"/>
              </w:rPr>
            </w:pPr>
            <w:r w:rsidRPr="00E31F97">
              <w:rPr>
                <w:color w:val="000000"/>
              </w:rPr>
              <w:t>5</w:t>
            </w:r>
          </w:p>
        </w:tc>
        <w:tc>
          <w:tcPr>
            <w:tcW w:w="3584" w:type="dxa"/>
            <w:shd w:val="clear" w:color="auto" w:fill="auto"/>
            <w:vAlign w:val="center"/>
            <w:hideMark/>
          </w:tcPr>
          <w:p w14:paraId="418D6969" w14:textId="77777777" w:rsidR="00256BF3" w:rsidRPr="00E31F97" w:rsidRDefault="00256BF3" w:rsidP="00E70756">
            <w:pPr>
              <w:jc w:val="both"/>
              <w:rPr>
                <w:color w:val="000000"/>
              </w:rPr>
            </w:pPr>
            <w:r w:rsidRPr="00E31F97">
              <w:rPr>
                <w:color w:val="000000"/>
              </w:rPr>
              <w:t>Tổ chức cuộc thi tìm hiểu về bảo vệ rừng, môi trường và đa dạng sinh học Vườn Quốc gia Xuân Liên</w:t>
            </w:r>
          </w:p>
        </w:tc>
        <w:tc>
          <w:tcPr>
            <w:tcW w:w="1176" w:type="dxa"/>
            <w:shd w:val="clear" w:color="auto" w:fill="auto"/>
            <w:vAlign w:val="center"/>
            <w:hideMark/>
          </w:tcPr>
          <w:p w14:paraId="6911BD01"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688CC3BA"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B3D93C7" w14:textId="77777777" w:rsidR="00256BF3" w:rsidRPr="00E31F97" w:rsidRDefault="00256BF3" w:rsidP="00E70756">
            <w:pPr>
              <w:jc w:val="center"/>
              <w:rPr>
                <w:color w:val="000000"/>
              </w:rPr>
            </w:pPr>
            <w:r w:rsidRPr="00E31F97">
              <w:rPr>
                <w:color w:val="000000"/>
              </w:rPr>
              <w:t>1.000</w:t>
            </w:r>
          </w:p>
        </w:tc>
        <w:tc>
          <w:tcPr>
            <w:tcW w:w="2322" w:type="dxa"/>
            <w:shd w:val="clear" w:color="auto" w:fill="auto"/>
            <w:vAlign w:val="center"/>
            <w:hideMark/>
          </w:tcPr>
          <w:p w14:paraId="045B3800"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65E1CE56" w14:textId="77777777" w:rsidTr="00E70756">
        <w:trPr>
          <w:trHeight w:val="930"/>
        </w:trPr>
        <w:tc>
          <w:tcPr>
            <w:tcW w:w="670" w:type="dxa"/>
            <w:shd w:val="clear" w:color="auto" w:fill="auto"/>
            <w:vAlign w:val="center"/>
            <w:hideMark/>
          </w:tcPr>
          <w:p w14:paraId="5E2B0EA5" w14:textId="77777777" w:rsidR="00256BF3" w:rsidRPr="00E31F97" w:rsidRDefault="00256BF3" w:rsidP="00E70756">
            <w:pPr>
              <w:jc w:val="center"/>
              <w:rPr>
                <w:color w:val="000000"/>
              </w:rPr>
            </w:pPr>
            <w:r w:rsidRPr="00E31F97">
              <w:rPr>
                <w:color w:val="000000"/>
              </w:rPr>
              <w:t>6</w:t>
            </w:r>
          </w:p>
        </w:tc>
        <w:tc>
          <w:tcPr>
            <w:tcW w:w="3584" w:type="dxa"/>
            <w:shd w:val="clear" w:color="auto" w:fill="auto"/>
            <w:vAlign w:val="center"/>
            <w:hideMark/>
          </w:tcPr>
          <w:p w14:paraId="34DDB8EB" w14:textId="77777777" w:rsidR="00256BF3" w:rsidRPr="00E31F97" w:rsidRDefault="00256BF3" w:rsidP="00E70756">
            <w:pPr>
              <w:jc w:val="both"/>
              <w:rPr>
                <w:color w:val="000000"/>
              </w:rPr>
            </w:pPr>
            <w:r w:rsidRPr="00E31F97">
              <w:rPr>
                <w:color w:val="000000"/>
              </w:rPr>
              <w:t>Tổ chức các hoạt động giáo dục bảo vệ môi trường ngoài hiện trường cho cộng đồng địa phương</w:t>
            </w:r>
          </w:p>
        </w:tc>
        <w:tc>
          <w:tcPr>
            <w:tcW w:w="1176" w:type="dxa"/>
            <w:shd w:val="clear" w:color="auto" w:fill="auto"/>
            <w:vAlign w:val="center"/>
            <w:hideMark/>
          </w:tcPr>
          <w:p w14:paraId="390BD534"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15FF10D2"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5351576" w14:textId="77777777" w:rsidR="00256BF3" w:rsidRPr="00E31F97" w:rsidRDefault="00256BF3" w:rsidP="00E70756">
            <w:pPr>
              <w:jc w:val="center"/>
              <w:rPr>
                <w:color w:val="000000"/>
              </w:rPr>
            </w:pPr>
            <w:r w:rsidRPr="00E31F97">
              <w:rPr>
                <w:color w:val="000000"/>
              </w:rPr>
              <w:t>1.000</w:t>
            </w:r>
          </w:p>
        </w:tc>
        <w:tc>
          <w:tcPr>
            <w:tcW w:w="2322" w:type="dxa"/>
            <w:shd w:val="clear" w:color="auto" w:fill="auto"/>
            <w:vAlign w:val="center"/>
            <w:hideMark/>
          </w:tcPr>
          <w:p w14:paraId="10855385"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D744770" w14:textId="77777777" w:rsidTr="00E70756">
        <w:trPr>
          <w:trHeight w:val="930"/>
        </w:trPr>
        <w:tc>
          <w:tcPr>
            <w:tcW w:w="670" w:type="dxa"/>
            <w:shd w:val="clear" w:color="auto" w:fill="auto"/>
            <w:vAlign w:val="center"/>
            <w:hideMark/>
          </w:tcPr>
          <w:p w14:paraId="22B59BDA" w14:textId="77777777" w:rsidR="00256BF3" w:rsidRPr="00E31F97" w:rsidRDefault="00256BF3" w:rsidP="00E70756">
            <w:pPr>
              <w:jc w:val="center"/>
              <w:rPr>
                <w:color w:val="000000"/>
              </w:rPr>
            </w:pPr>
            <w:r w:rsidRPr="00E31F97">
              <w:rPr>
                <w:color w:val="000000"/>
              </w:rPr>
              <w:t>7</w:t>
            </w:r>
          </w:p>
        </w:tc>
        <w:tc>
          <w:tcPr>
            <w:tcW w:w="3584" w:type="dxa"/>
            <w:shd w:val="clear" w:color="auto" w:fill="auto"/>
            <w:vAlign w:val="center"/>
            <w:hideMark/>
          </w:tcPr>
          <w:p w14:paraId="2C28AF2C" w14:textId="76453DBC" w:rsidR="00256BF3" w:rsidRPr="00E31F97" w:rsidRDefault="00256BF3" w:rsidP="00E70756">
            <w:pPr>
              <w:jc w:val="both"/>
              <w:rPr>
                <w:color w:val="000000"/>
              </w:rPr>
            </w:pPr>
            <w:r w:rsidRPr="00E31F97">
              <w:rPr>
                <w:color w:val="000000"/>
              </w:rPr>
              <w:t>Tổ chức các cuộc thi vẽ tranh, sáng tác tranh về chủ đề bảo vệ môi trường</w:t>
            </w:r>
          </w:p>
        </w:tc>
        <w:tc>
          <w:tcPr>
            <w:tcW w:w="1176" w:type="dxa"/>
            <w:shd w:val="clear" w:color="auto" w:fill="auto"/>
            <w:vAlign w:val="center"/>
            <w:hideMark/>
          </w:tcPr>
          <w:p w14:paraId="2FD4EE92" w14:textId="77777777" w:rsidR="00256BF3" w:rsidRPr="00E31F97" w:rsidRDefault="00256BF3" w:rsidP="00E70756">
            <w:pPr>
              <w:jc w:val="center"/>
              <w:rPr>
                <w:color w:val="000000"/>
              </w:rPr>
            </w:pPr>
            <w:r w:rsidRPr="00E31F97">
              <w:rPr>
                <w:color w:val="000000"/>
              </w:rPr>
              <w:t>500</w:t>
            </w:r>
          </w:p>
        </w:tc>
        <w:tc>
          <w:tcPr>
            <w:tcW w:w="996" w:type="dxa"/>
            <w:shd w:val="clear" w:color="auto" w:fill="auto"/>
            <w:vAlign w:val="center"/>
            <w:hideMark/>
          </w:tcPr>
          <w:p w14:paraId="16D12AB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1614403" w14:textId="77777777" w:rsidR="00256BF3" w:rsidRPr="00E31F97" w:rsidRDefault="00256BF3" w:rsidP="00E70756">
            <w:pPr>
              <w:jc w:val="center"/>
              <w:rPr>
                <w:color w:val="000000"/>
              </w:rPr>
            </w:pPr>
            <w:r w:rsidRPr="00E31F97">
              <w:rPr>
                <w:color w:val="000000"/>
              </w:rPr>
              <w:t>500</w:t>
            </w:r>
          </w:p>
        </w:tc>
        <w:tc>
          <w:tcPr>
            <w:tcW w:w="2322" w:type="dxa"/>
            <w:shd w:val="clear" w:color="auto" w:fill="auto"/>
            <w:vAlign w:val="center"/>
            <w:hideMark/>
          </w:tcPr>
          <w:p w14:paraId="3B7B1F80"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7A7871B8" w14:textId="77777777" w:rsidTr="00E70756">
        <w:trPr>
          <w:trHeight w:val="930"/>
        </w:trPr>
        <w:tc>
          <w:tcPr>
            <w:tcW w:w="670" w:type="dxa"/>
            <w:shd w:val="clear" w:color="auto" w:fill="auto"/>
            <w:vAlign w:val="center"/>
            <w:hideMark/>
          </w:tcPr>
          <w:p w14:paraId="70E5A100" w14:textId="77777777" w:rsidR="00256BF3" w:rsidRPr="00E31F97" w:rsidRDefault="00256BF3" w:rsidP="00E70756">
            <w:pPr>
              <w:jc w:val="center"/>
              <w:rPr>
                <w:color w:val="000000"/>
              </w:rPr>
            </w:pPr>
            <w:r w:rsidRPr="00E31F97">
              <w:rPr>
                <w:color w:val="000000"/>
              </w:rPr>
              <w:t>8</w:t>
            </w:r>
          </w:p>
        </w:tc>
        <w:tc>
          <w:tcPr>
            <w:tcW w:w="3584" w:type="dxa"/>
            <w:shd w:val="clear" w:color="auto" w:fill="auto"/>
            <w:vAlign w:val="center"/>
            <w:hideMark/>
          </w:tcPr>
          <w:p w14:paraId="345E6D05" w14:textId="77777777" w:rsidR="00256BF3" w:rsidRPr="00E31F97" w:rsidRDefault="00256BF3" w:rsidP="00E70756">
            <w:pPr>
              <w:jc w:val="both"/>
              <w:rPr>
                <w:color w:val="000000"/>
              </w:rPr>
            </w:pPr>
            <w:r w:rsidRPr="00E31F97">
              <w:rPr>
                <w:color w:val="000000"/>
              </w:rPr>
              <w:t>Thành lập và duy trì các câu lạc bộ bảo tồn đa dạng sinh học tại cộng đồng</w:t>
            </w:r>
          </w:p>
        </w:tc>
        <w:tc>
          <w:tcPr>
            <w:tcW w:w="1176" w:type="dxa"/>
            <w:shd w:val="clear" w:color="auto" w:fill="auto"/>
            <w:vAlign w:val="center"/>
            <w:hideMark/>
          </w:tcPr>
          <w:p w14:paraId="25892193" w14:textId="77777777" w:rsidR="00256BF3" w:rsidRPr="00E31F97" w:rsidRDefault="00256BF3" w:rsidP="00E70756">
            <w:pPr>
              <w:jc w:val="center"/>
              <w:rPr>
                <w:color w:val="000000"/>
              </w:rPr>
            </w:pPr>
            <w:r w:rsidRPr="00E31F97">
              <w:rPr>
                <w:color w:val="000000"/>
              </w:rPr>
              <w:t>1.440</w:t>
            </w:r>
          </w:p>
        </w:tc>
        <w:tc>
          <w:tcPr>
            <w:tcW w:w="996" w:type="dxa"/>
            <w:shd w:val="clear" w:color="auto" w:fill="auto"/>
            <w:vAlign w:val="center"/>
            <w:hideMark/>
          </w:tcPr>
          <w:p w14:paraId="18D9C631"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5950BB5" w14:textId="77777777" w:rsidR="00256BF3" w:rsidRPr="00E31F97" w:rsidRDefault="00256BF3" w:rsidP="00E70756">
            <w:pPr>
              <w:jc w:val="center"/>
              <w:rPr>
                <w:color w:val="000000"/>
              </w:rPr>
            </w:pPr>
            <w:r w:rsidRPr="00E31F97">
              <w:rPr>
                <w:color w:val="000000"/>
              </w:rPr>
              <w:t>1.440</w:t>
            </w:r>
          </w:p>
        </w:tc>
        <w:tc>
          <w:tcPr>
            <w:tcW w:w="2322" w:type="dxa"/>
            <w:shd w:val="clear" w:color="auto" w:fill="auto"/>
            <w:vAlign w:val="center"/>
            <w:hideMark/>
          </w:tcPr>
          <w:p w14:paraId="71EF0AA6" w14:textId="77777777" w:rsidR="00256BF3" w:rsidRPr="00E31F97" w:rsidRDefault="00256BF3" w:rsidP="00E70756">
            <w:pPr>
              <w:jc w:val="center"/>
              <w:rPr>
                <w:color w:val="000000"/>
              </w:rPr>
            </w:pPr>
            <w:r w:rsidRPr="00E31F97">
              <w:rPr>
                <w:color w:val="000000"/>
              </w:rPr>
              <w:t>Được phê duyệt danh mục tại Quyết định số 3093/QĐ-UBND</w:t>
            </w:r>
          </w:p>
        </w:tc>
      </w:tr>
      <w:tr w:rsidR="00256BF3" w:rsidRPr="00E31F97" w14:paraId="45806B98" w14:textId="77777777" w:rsidTr="00E70756">
        <w:trPr>
          <w:trHeight w:val="930"/>
        </w:trPr>
        <w:tc>
          <w:tcPr>
            <w:tcW w:w="670" w:type="dxa"/>
            <w:shd w:val="clear" w:color="auto" w:fill="auto"/>
            <w:vAlign w:val="center"/>
            <w:hideMark/>
          </w:tcPr>
          <w:p w14:paraId="79AFA3F0" w14:textId="77777777" w:rsidR="00256BF3" w:rsidRPr="00E31F97" w:rsidRDefault="00256BF3" w:rsidP="00E70756">
            <w:pPr>
              <w:jc w:val="center"/>
              <w:rPr>
                <w:color w:val="000000"/>
              </w:rPr>
            </w:pPr>
            <w:r w:rsidRPr="00E31F97">
              <w:rPr>
                <w:color w:val="000000"/>
              </w:rPr>
              <w:t>9</w:t>
            </w:r>
          </w:p>
        </w:tc>
        <w:tc>
          <w:tcPr>
            <w:tcW w:w="3584" w:type="dxa"/>
            <w:shd w:val="clear" w:color="auto" w:fill="auto"/>
            <w:vAlign w:val="center"/>
            <w:hideMark/>
          </w:tcPr>
          <w:p w14:paraId="62313761" w14:textId="77777777" w:rsidR="00256BF3" w:rsidRPr="00E31F97" w:rsidRDefault="00256BF3" w:rsidP="00E70756">
            <w:pPr>
              <w:jc w:val="both"/>
              <w:rPr>
                <w:color w:val="000000"/>
              </w:rPr>
            </w:pPr>
            <w:r w:rsidRPr="00E31F97">
              <w:rPr>
                <w:color w:val="000000"/>
              </w:rPr>
              <w:t>Xây dựng Đề án chi trả dịch vụ hệ sinh thái tự nhiên cho VQG Xuân Liên theo Điều 124 Nghị định 08/2022/NĐ-CP trình cấp có thẩm quyền phê duyệt</w:t>
            </w:r>
          </w:p>
        </w:tc>
        <w:tc>
          <w:tcPr>
            <w:tcW w:w="1176" w:type="dxa"/>
            <w:shd w:val="clear" w:color="auto" w:fill="auto"/>
            <w:vAlign w:val="center"/>
            <w:hideMark/>
          </w:tcPr>
          <w:p w14:paraId="1526748F"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7F525023"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13D945C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156AEE6" w14:textId="77777777" w:rsidR="00256BF3" w:rsidRPr="00E31F97" w:rsidRDefault="00256BF3" w:rsidP="00E70756">
            <w:pPr>
              <w:jc w:val="center"/>
              <w:rPr>
                <w:color w:val="000000"/>
              </w:rPr>
            </w:pPr>
          </w:p>
        </w:tc>
      </w:tr>
      <w:tr w:rsidR="00256BF3" w:rsidRPr="00E31F97" w14:paraId="5258296C" w14:textId="77777777" w:rsidTr="00E70756">
        <w:trPr>
          <w:trHeight w:val="310"/>
        </w:trPr>
        <w:tc>
          <w:tcPr>
            <w:tcW w:w="670" w:type="dxa"/>
            <w:shd w:val="clear" w:color="auto" w:fill="auto"/>
            <w:vAlign w:val="center"/>
            <w:hideMark/>
          </w:tcPr>
          <w:p w14:paraId="6AAC8F57" w14:textId="77777777" w:rsidR="00256BF3" w:rsidRPr="00E31F97" w:rsidRDefault="00256BF3" w:rsidP="00E70756">
            <w:pPr>
              <w:jc w:val="center"/>
              <w:rPr>
                <w:b/>
                <w:bCs/>
                <w:color w:val="000000"/>
              </w:rPr>
            </w:pPr>
            <w:r w:rsidRPr="00E31F97">
              <w:rPr>
                <w:b/>
                <w:bCs/>
                <w:color w:val="000000"/>
              </w:rPr>
              <w:t>VIII</w:t>
            </w:r>
          </w:p>
        </w:tc>
        <w:tc>
          <w:tcPr>
            <w:tcW w:w="3584" w:type="dxa"/>
            <w:shd w:val="clear" w:color="auto" w:fill="auto"/>
            <w:vAlign w:val="center"/>
            <w:hideMark/>
          </w:tcPr>
          <w:p w14:paraId="7903F6BC" w14:textId="77777777" w:rsidR="00256BF3" w:rsidRPr="00E31F97" w:rsidRDefault="00256BF3" w:rsidP="00E70756">
            <w:pPr>
              <w:jc w:val="both"/>
              <w:rPr>
                <w:b/>
                <w:bCs/>
                <w:color w:val="000000"/>
              </w:rPr>
            </w:pPr>
            <w:r w:rsidRPr="00E31F97">
              <w:rPr>
                <w:b/>
                <w:bCs/>
                <w:color w:val="000000"/>
              </w:rPr>
              <w:t>NHIỆM VỤ PHÁT TRIỂN DU LỊCH SINH THÁI</w:t>
            </w:r>
          </w:p>
        </w:tc>
        <w:tc>
          <w:tcPr>
            <w:tcW w:w="1176" w:type="dxa"/>
            <w:shd w:val="clear" w:color="auto" w:fill="auto"/>
            <w:vAlign w:val="center"/>
            <w:hideMark/>
          </w:tcPr>
          <w:p w14:paraId="281D8D59" w14:textId="77777777" w:rsidR="00256BF3" w:rsidRPr="00E31F97" w:rsidRDefault="00256BF3" w:rsidP="00E70756">
            <w:pPr>
              <w:jc w:val="center"/>
              <w:rPr>
                <w:b/>
                <w:bCs/>
                <w:color w:val="000000"/>
              </w:rPr>
            </w:pPr>
            <w:r w:rsidRPr="00E31F97">
              <w:rPr>
                <w:b/>
                <w:bCs/>
                <w:color w:val="000000"/>
              </w:rPr>
              <w:t>2.643.453</w:t>
            </w:r>
          </w:p>
        </w:tc>
        <w:tc>
          <w:tcPr>
            <w:tcW w:w="996" w:type="dxa"/>
            <w:shd w:val="clear" w:color="auto" w:fill="auto"/>
            <w:vAlign w:val="center"/>
            <w:hideMark/>
          </w:tcPr>
          <w:p w14:paraId="10C45D56" w14:textId="77777777" w:rsidR="00256BF3" w:rsidRPr="00E31F97" w:rsidRDefault="00256BF3" w:rsidP="00E70756">
            <w:pPr>
              <w:jc w:val="center"/>
              <w:rPr>
                <w:b/>
                <w:bCs/>
                <w:color w:val="000000"/>
              </w:rPr>
            </w:pPr>
            <w:r w:rsidRPr="00E31F97">
              <w:rPr>
                <w:b/>
                <w:bCs/>
                <w:color w:val="000000"/>
              </w:rPr>
              <w:t>144.325</w:t>
            </w:r>
          </w:p>
        </w:tc>
        <w:tc>
          <w:tcPr>
            <w:tcW w:w="1176" w:type="dxa"/>
            <w:shd w:val="clear" w:color="auto" w:fill="auto"/>
            <w:vAlign w:val="center"/>
            <w:hideMark/>
          </w:tcPr>
          <w:p w14:paraId="583D6317" w14:textId="77777777" w:rsidR="00256BF3" w:rsidRPr="00E31F97" w:rsidRDefault="00256BF3" w:rsidP="00E70756">
            <w:pPr>
              <w:jc w:val="center"/>
              <w:rPr>
                <w:b/>
                <w:bCs/>
                <w:color w:val="000000"/>
              </w:rPr>
            </w:pPr>
            <w:r w:rsidRPr="00E31F97">
              <w:rPr>
                <w:b/>
                <w:bCs/>
                <w:color w:val="000000"/>
              </w:rPr>
              <w:t>2.499.128</w:t>
            </w:r>
          </w:p>
        </w:tc>
        <w:tc>
          <w:tcPr>
            <w:tcW w:w="2322" w:type="dxa"/>
            <w:shd w:val="clear" w:color="auto" w:fill="auto"/>
            <w:noWrap/>
            <w:vAlign w:val="center"/>
            <w:hideMark/>
          </w:tcPr>
          <w:p w14:paraId="460F41B2" w14:textId="77777777" w:rsidR="00256BF3" w:rsidRPr="00E31F97" w:rsidRDefault="00256BF3" w:rsidP="00E70756">
            <w:pPr>
              <w:jc w:val="center"/>
              <w:rPr>
                <w:color w:val="000000"/>
              </w:rPr>
            </w:pPr>
          </w:p>
        </w:tc>
      </w:tr>
      <w:tr w:rsidR="00256BF3" w:rsidRPr="00E31F97" w14:paraId="617642E9" w14:textId="77777777" w:rsidTr="00E70756">
        <w:trPr>
          <w:trHeight w:val="400"/>
        </w:trPr>
        <w:tc>
          <w:tcPr>
            <w:tcW w:w="670" w:type="dxa"/>
            <w:shd w:val="clear" w:color="auto" w:fill="auto"/>
            <w:vAlign w:val="center"/>
            <w:hideMark/>
          </w:tcPr>
          <w:p w14:paraId="1B39F352" w14:textId="77777777" w:rsidR="00256BF3" w:rsidRPr="00E31F97" w:rsidRDefault="00256BF3" w:rsidP="00E70756">
            <w:pPr>
              <w:jc w:val="center"/>
              <w:rPr>
                <w:b/>
                <w:bCs/>
                <w:color w:val="000000"/>
              </w:rPr>
            </w:pPr>
            <w:r w:rsidRPr="00E31F97">
              <w:rPr>
                <w:b/>
                <w:bCs/>
                <w:color w:val="000000"/>
              </w:rPr>
              <w:lastRenderedPageBreak/>
              <w:t>1</w:t>
            </w:r>
          </w:p>
        </w:tc>
        <w:tc>
          <w:tcPr>
            <w:tcW w:w="3584" w:type="dxa"/>
            <w:shd w:val="clear" w:color="auto" w:fill="auto"/>
            <w:vAlign w:val="center"/>
            <w:hideMark/>
          </w:tcPr>
          <w:p w14:paraId="19385786" w14:textId="77777777" w:rsidR="00256BF3" w:rsidRPr="00E31F97" w:rsidRDefault="00256BF3" w:rsidP="00E70756">
            <w:pPr>
              <w:jc w:val="both"/>
              <w:rPr>
                <w:b/>
                <w:bCs/>
                <w:color w:val="000000"/>
              </w:rPr>
            </w:pPr>
            <w:r w:rsidRPr="00E31F97">
              <w:rPr>
                <w:b/>
                <w:bCs/>
                <w:color w:val="000000"/>
              </w:rPr>
              <w:t>Điểm trung tâm du khách</w:t>
            </w:r>
          </w:p>
        </w:tc>
        <w:tc>
          <w:tcPr>
            <w:tcW w:w="1176" w:type="dxa"/>
            <w:shd w:val="clear" w:color="auto" w:fill="auto"/>
            <w:vAlign w:val="center"/>
            <w:hideMark/>
          </w:tcPr>
          <w:p w14:paraId="21827524" w14:textId="77777777" w:rsidR="00256BF3" w:rsidRPr="00E31F97" w:rsidRDefault="00256BF3" w:rsidP="00E70756">
            <w:pPr>
              <w:jc w:val="center"/>
              <w:rPr>
                <w:b/>
                <w:bCs/>
                <w:color w:val="000000"/>
              </w:rPr>
            </w:pPr>
            <w:r w:rsidRPr="00E31F97">
              <w:rPr>
                <w:b/>
                <w:bCs/>
                <w:color w:val="000000"/>
              </w:rPr>
              <w:t>82.115</w:t>
            </w:r>
          </w:p>
        </w:tc>
        <w:tc>
          <w:tcPr>
            <w:tcW w:w="996" w:type="dxa"/>
            <w:shd w:val="clear" w:color="auto" w:fill="auto"/>
            <w:vAlign w:val="center"/>
            <w:hideMark/>
          </w:tcPr>
          <w:p w14:paraId="24D4A82B" w14:textId="77777777" w:rsidR="00256BF3" w:rsidRPr="00E31F97" w:rsidRDefault="00256BF3" w:rsidP="00E70756">
            <w:pPr>
              <w:jc w:val="center"/>
              <w:rPr>
                <w:b/>
                <w:bCs/>
                <w:color w:val="000000"/>
              </w:rPr>
            </w:pPr>
            <w:r w:rsidRPr="00E31F97">
              <w:rPr>
                <w:b/>
                <w:bCs/>
                <w:color w:val="000000"/>
              </w:rPr>
              <w:t>82.115</w:t>
            </w:r>
          </w:p>
        </w:tc>
        <w:tc>
          <w:tcPr>
            <w:tcW w:w="1176" w:type="dxa"/>
            <w:shd w:val="clear" w:color="auto" w:fill="auto"/>
            <w:vAlign w:val="center"/>
            <w:hideMark/>
          </w:tcPr>
          <w:p w14:paraId="0D44350B"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noWrap/>
            <w:vAlign w:val="center"/>
            <w:hideMark/>
          </w:tcPr>
          <w:p w14:paraId="0CB39C0C" w14:textId="77777777" w:rsidR="00256BF3" w:rsidRPr="00E31F97" w:rsidRDefault="00256BF3" w:rsidP="00E70756">
            <w:pPr>
              <w:jc w:val="center"/>
              <w:rPr>
                <w:color w:val="000000"/>
              </w:rPr>
            </w:pPr>
          </w:p>
        </w:tc>
      </w:tr>
      <w:tr w:rsidR="00256BF3" w:rsidRPr="00E31F97" w14:paraId="5004DC47" w14:textId="77777777" w:rsidTr="00E70756">
        <w:trPr>
          <w:trHeight w:val="930"/>
        </w:trPr>
        <w:tc>
          <w:tcPr>
            <w:tcW w:w="670" w:type="dxa"/>
            <w:shd w:val="clear" w:color="auto" w:fill="auto"/>
            <w:vAlign w:val="center"/>
            <w:hideMark/>
          </w:tcPr>
          <w:p w14:paraId="10F1DA96" w14:textId="77777777" w:rsidR="00256BF3" w:rsidRPr="00E31F97" w:rsidRDefault="00256BF3" w:rsidP="00E70756">
            <w:pPr>
              <w:jc w:val="center"/>
              <w:rPr>
                <w:b/>
                <w:bCs/>
                <w:i/>
                <w:iCs/>
                <w:color w:val="000000"/>
              </w:rPr>
            </w:pPr>
            <w:r w:rsidRPr="00E31F97">
              <w:rPr>
                <w:b/>
                <w:bCs/>
                <w:i/>
                <w:iCs/>
                <w:color w:val="000000"/>
              </w:rPr>
              <w:t>a</w:t>
            </w:r>
          </w:p>
        </w:tc>
        <w:tc>
          <w:tcPr>
            <w:tcW w:w="3584" w:type="dxa"/>
            <w:shd w:val="clear" w:color="auto" w:fill="auto"/>
            <w:vAlign w:val="center"/>
            <w:hideMark/>
          </w:tcPr>
          <w:p w14:paraId="295B5C39" w14:textId="77777777" w:rsidR="00256BF3" w:rsidRPr="00E31F97" w:rsidRDefault="00256BF3" w:rsidP="00E70756">
            <w:pPr>
              <w:jc w:val="both"/>
              <w:rPr>
                <w:b/>
                <w:bCs/>
                <w:i/>
                <w:iCs/>
                <w:color w:val="000000"/>
              </w:rPr>
            </w:pPr>
            <w:r w:rsidRPr="00E31F97">
              <w:rPr>
                <w:b/>
                <w:bCs/>
                <w:i/>
                <w:iCs/>
                <w:color w:val="000000"/>
              </w:rPr>
              <w:t>Dự án khu liên hợp Hành chính - dịch vụ</w:t>
            </w:r>
          </w:p>
        </w:tc>
        <w:tc>
          <w:tcPr>
            <w:tcW w:w="1176" w:type="dxa"/>
            <w:shd w:val="clear" w:color="auto" w:fill="auto"/>
            <w:vAlign w:val="center"/>
            <w:hideMark/>
          </w:tcPr>
          <w:p w14:paraId="30EDC53C" w14:textId="77777777" w:rsidR="00256BF3" w:rsidRPr="00E31F97" w:rsidRDefault="00256BF3" w:rsidP="00E70756">
            <w:pPr>
              <w:jc w:val="center"/>
              <w:rPr>
                <w:b/>
                <w:bCs/>
                <w:i/>
                <w:iCs/>
                <w:color w:val="000000"/>
              </w:rPr>
            </w:pPr>
            <w:r w:rsidRPr="00E31F97">
              <w:rPr>
                <w:b/>
                <w:bCs/>
                <w:i/>
                <w:iCs/>
                <w:color w:val="000000"/>
              </w:rPr>
              <w:t>48.850</w:t>
            </w:r>
          </w:p>
        </w:tc>
        <w:tc>
          <w:tcPr>
            <w:tcW w:w="996" w:type="dxa"/>
            <w:shd w:val="clear" w:color="auto" w:fill="auto"/>
            <w:vAlign w:val="center"/>
            <w:hideMark/>
          </w:tcPr>
          <w:p w14:paraId="2CB45010" w14:textId="77777777" w:rsidR="00256BF3" w:rsidRPr="00E31F97" w:rsidRDefault="00256BF3" w:rsidP="00E70756">
            <w:pPr>
              <w:jc w:val="center"/>
              <w:rPr>
                <w:b/>
                <w:bCs/>
                <w:i/>
                <w:iCs/>
                <w:color w:val="000000"/>
              </w:rPr>
            </w:pPr>
            <w:r w:rsidRPr="00E31F97">
              <w:rPr>
                <w:b/>
                <w:bCs/>
                <w:i/>
                <w:iCs/>
                <w:color w:val="000000"/>
              </w:rPr>
              <w:t>48.850</w:t>
            </w:r>
          </w:p>
        </w:tc>
        <w:tc>
          <w:tcPr>
            <w:tcW w:w="1176" w:type="dxa"/>
            <w:shd w:val="clear" w:color="auto" w:fill="auto"/>
            <w:vAlign w:val="center"/>
            <w:hideMark/>
          </w:tcPr>
          <w:p w14:paraId="1C70314F" w14:textId="77777777" w:rsidR="00256BF3" w:rsidRPr="00E31F97" w:rsidRDefault="00256BF3" w:rsidP="00E70756">
            <w:pPr>
              <w:jc w:val="center"/>
              <w:rPr>
                <w:b/>
                <w:bCs/>
                <w:i/>
                <w:iCs/>
                <w:color w:val="000000"/>
              </w:rPr>
            </w:pPr>
            <w:r w:rsidRPr="00E31F97">
              <w:rPr>
                <w:b/>
                <w:bCs/>
                <w:i/>
                <w:iCs/>
                <w:color w:val="000000"/>
              </w:rPr>
              <w:t>-</w:t>
            </w:r>
          </w:p>
        </w:tc>
        <w:tc>
          <w:tcPr>
            <w:tcW w:w="2322" w:type="dxa"/>
            <w:shd w:val="clear" w:color="auto" w:fill="auto"/>
            <w:vAlign w:val="center"/>
            <w:hideMark/>
          </w:tcPr>
          <w:p w14:paraId="17205FB8"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13F34E1" w14:textId="77777777" w:rsidTr="00E70756">
        <w:trPr>
          <w:trHeight w:val="930"/>
        </w:trPr>
        <w:tc>
          <w:tcPr>
            <w:tcW w:w="670" w:type="dxa"/>
            <w:shd w:val="clear" w:color="auto" w:fill="auto"/>
            <w:vAlign w:val="center"/>
            <w:hideMark/>
          </w:tcPr>
          <w:p w14:paraId="65835FB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BFCCE97" w14:textId="77777777" w:rsidR="00256BF3" w:rsidRPr="00E31F97" w:rsidRDefault="00256BF3" w:rsidP="00E70756">
            <w:pPr>
              <w:jc w:val="both"/>
              <w:rPr>
                <w:color w:val="000000"/>
              </w:rPr>
            </w:pPr>
            <w:r w:rsidRPr="00E31F97">
              <w:rPr>
                <w:color w:val="000000"/>
              </w:rPr>
              <w:t>Xây dựng Trung tâm du lịch và dịch vụ môi trường rừng</w:t>
            </w:r>
          </w:p>
        </w:tc>
        <w:tc>
          <w:tcPr>
            <w:tcW w:w="1176" w:type="dxa"/>
            <w:shd w:val="clear" w:color="auto" w:fill="auto"/>
            <w:vAlign w:val="center"/>
            <w:hideMark/>
          </w:tcPr>
          <w:p w14:paraId="2C8E7D81" w14:textId="77777777" w:rsidR="00256BF3" w:rsidRPr="00E31F97" w:rsidRDefault="00256BF3" w:rsidP="00E70756">
            <w:pPr>
              <w:jc w:val="center"/>
              <w:rPr>
                <w:color w:val="000000"/>
              </w:rPr>
            </w:pPr>
            <w:r w:rsidRPr="00E31F97">
              <w:rPr>
                <w:color w:val="000000"/>
              </w:rPr>
              <w:t>8.000</w:t>
            </w:r>
          </w:p>
        </w:tc>
        <w:tc>
          <w:tcPr>
            <w:tcW w:w="996" w:type="dxa"/>
            <w:shd w:val="clear" w:color="auto" w:fill="auto"/>
            <w:vAlign w:val="center"/>
            <w:hideMark/>
          </w:tcPr>
          <w:p w14:paraId="71718112" w14:textId="77777777" w:rsidR="00256BF3" w:rsidRPr="00E31F97" w:rsidRDefault="00256BF3" w:rsidP="00E70756">
            <w:pPr>
              <w:jc w:val="center"/>
              <w:rPr>
                <w:color w:val="000000"/>
              </w:rPr>
            </w:pPr>
            <w:r w:rsidRPr="00E31F97">
              <w:rPr>
                <w:color w:val="000000"/>
              </w:rPr>
              <w:t>8.000</w:t>
            </w:r>
          </w:p>
        </w:tc>
        <w:tc>
          <w:tcPr>
            <w:tcW w:w="1176" w:type="dxa"/>
            <w:shd w:val="clear" w:color="auto" w:fill="auto"/>
            <w:vAlign w:val="center"/>
            <w:hideMark/>
          </w:tcPr>
          <w:p w14:paraId="2A718D1F"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13FA238"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7875FD0" w14:textId="77777777" w:rsidTr="00E70756">
        <w:trPr>
          <w:trHeight w:val="930"/>
        </w:trPr>
        <w:tc>
          <w:tcPr>
            <w:tcW w:w="670" w:type="dxa"/>
            <w:shd w:val="clear" w:color="auto" w:fill="auto"/>
            <w:vAlign w:val="center"/>
            <w:hideMark/>
          </w:tcPr>
          <w:p w14:paraId="50DC8337"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6A2A8E7" w14:textId="77777777" w:rsidR="00256BF3" w:rsidRPr="00E31F97" w:rsidRDefault="00256BF3" w:rsidP="00E70756">
            <w:pPr>
              <w:jc w:val="both"/>
              <w:rPr>
                <w:color w:val="000000"/>
              </w:rPr>
            </w:pPr>
            <w:r w:rsidRPr="00E31F97">
              <w:rPr>
                <w:color w:val="000000"/>
              </w:rPr>
              <w:t>Khu nhà khách trung tâm Khu Bảo tồn</w:t>
            </w:r>
          </w:p>
        </w:tc>
        <w:tc>
          <w:tcPr>
            <w:tcW w:w="1176" w:type="dxa"/>
            <w:shd w:val="clear" w:color="auto" w:fill="auto"/>
            <w:vAlign w:val="center"/>
            <w:hideMark/>
          </w:tcPr>
          <w:p w14:paraId="19366A2E"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57942C65"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6A77F5A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7190FF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F7B1504" w14:textId="77777777" w:rsidTr="00E70756">
        <w:trPr>
          <w:trHeight w:val="930"/>
        </w:trPr>
        <w:tc>
          <w:tcPr>
            <w:tcW w:w="670" w:type="dxa"/>
            <w:shd w:val="clear" w:color="auto" w:fill="auto"/>
            <w:vAlign w:val="center"/>
            <w:hideMark/>
          </w:tcPr>
          <w:p w14:paraId="5F736E8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A64F5B4" w14:textId="77777777" w:rsidR="00256BF3" w:rsidRPr="00E31F97" w:rsidRDefault="00256BF3" w:rsidP="00E70756">
            <w:pPr>
              <w:jc w:val="both"/>
              <w:rPr>
                <w:color w:val="000000"/>
              </w:rPr>
            </w:pPr>
            <w:r w:rsidRPr="00E31F97">
              <w:rPr>
                <w:color w:val="000000"/>
              </w:rPr>
              <w:t>Nâng cấp, cải tạo Văn phòng làm việc BQL Vườn quốc gia Xuân Liên</w:t>
            </w:r>
          </w:p>
        </w:tc>
        <w:tc>
          <w:tcPr>
            <w:tcW w:w="1176" w:type="dxa"/>
            <w:shd w:val="clear" w:color="auto" w:fill="auto"/>
            <w:vAlign w:val="center"/>
            <w:hideMark/>
          </w:tcPr>
          <w:p w14:paraId="3E32FC77" w14:textId="77777777" w:rsidR="00256BF3" w:rsidRPr="00E31F97" w:rsidRDefault="00256BF3" w:rsidP="00E70756">
            <w:pPr>
              <w:jc w:val="center"/>
              <w:rPr>
                <w:color w:val="000000"/>
              </w:rPr>
            </w:pPr>
            <w:r w:rsidRPr="00E31F97">
              <w:rPr>
                <w:color w:val="000000"/>
              </w:rPr>
              <w:t>30.000</w:t>
            </w:r>
          </w:p>
        </w:tc>
        <w:tc>
          <w:tcPr>
            <w:tcW w:w="996" w:type="dxa"/>
            <w:shd w:val="clear" w:color="auto" w:fill="auto"/>
            <w:vAlign w:val="center"/>
            <w:hideMark/>
          </w:tcPr>
          <w:p w14:paraId="450C47A8" w14:textId="77777777" w:rsidR="00256BF3" w:rsidRPr="00E31F97" w:rsidRDefault="00256BF3" w:rsidP="00E70756">
            <w:pPr>
              <w:jc w:val="center"/>
              <w:rPr>
                <w:color w:val="000000"/>
              </w:rPr>
            </w:pPr>
            <w:r w:rsidRPr="00E31F97">
              <w:rPr>
                <w:color w:val="000000"/>
              </w:rPr>
              <w:t>30.000</w:t>
            </w:r>
          </w:p>
        </w:tc>
        <w:tc>
          <w:tcPr>
            <w:tcW w:w="1176" w:type="dxa"/>
            <w:shd w:val="clear" w:color="auto" w:fill="auto"/>
            <w:vAlign w:val="center"/>
            <w:hideMark/>
          </w:tcPr>
          <w:p w14:paraId="0325DD7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EAEB5A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FCAF97C" w14:textId="77777777" w:rsidTr="00E70756">
        <w:trPr>
          <w:trHeight w:val="930"/>
        </w:trPr>
        <w:tc>
          <w:tcPr>
            <w:tcW w:w="670" w:type="dxa"/>
            <w:shd w:val="clear" w:color="auto" w:fill="auto"/>
            <w:vAlign w:val="center"/>
            <w:hideMark/>
          </w:tcPr>
          <w:p w14:paraId="5FE2336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3DA3D67" w14:textId="77777777" w:rsidR="00256BF3" w:rsidRPr="00E31F97" w:rsidRDefault="00256BF3" w:rsidP="00E70756">
            <w:pPr>
              <w:jc w:val="both"/>
              <w:rPr>
                <w:color w:val="000000"/>
              </w:rPr>
            </w:pPr>
            <w:r w:rsidRPr="00E31F97">
              <w:rPr>
                <w:color w:val="000000"/>
              </w:rPr>
              <w:t>Nâng cấp, cải tạo nhà Bảo tàng động thực vật</w:t>
            </w:r>
          </w:p>
        </w:tc>
        <w:tc>
          <w:tcPr>
            <w:tcW w:w="1176" w:type="dxa"/>
            <w:shd w:val="clear" w:color="auto" w:fill="auto"/>
            <w:vAlign w:val="center"/>
            <w:hideMark/>
          </w:tcPr>
          <w:p w14:paraId="66724320"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88610FF"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5A46CF7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991F759"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6DA1054" w14:textId="77777777" w:rsidTr="00E70756">
        <w:trPr>
          <w:trHeight w:val="930"/>
        </w:trPr>
        <w:tc>
          <w:tcPr>
            <w:tcW w:w="670" w:type="dxa"/>
            <w:shd w:val="clear" w:color="auto" w:fill="auto"/>
            <w:vAlign w:val="center"/>
            <w:hideMark/>
          </w:tcPr>
          <w:p w14:paraId="48D1CFF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423AF8A" w14:textId="77777777" w:rsidR="00256BF3" w:rsidRPr="00E31F97" w:rsidRDefault="00256BF3" w:rsidP="00E70756">
            <w:pPr>
              <w:jc w:val="both"/>
              <w:rPr>
                <w:color w:val="000000"/>
              </w:rPr>
            </w:pPr>
            <w:r w:rsidRPr="00E31F97">
              <w:rPr>
                <w:color w:val="000000"/>
              </w:rPr>
              <w:t>Cải tạo cảnh quan, cây xanh ven đường giao thông trên tuyến đường từ BQL khu bảo tồn đi vào bến thuyền Hồ Cửa Đạt và đi Trạm KL Sông Khao</w:t>
            </w:r>
          </w:p>
        </w:tc>
        <w:tc>
          <w:tcPr>
            <w:tcW w:w="1176" w:type="dxa"/>
            <w:shd w:val="clear" w:color="auto" w:fill="auto"/>
            <w:vAlign w:val="center"/>
            <w:hideMark/>
          </w:tcPr>
          <w:p w14:paraId="58120A30" w14:textId="77777777" w:rsidR="00256BF3" w:rsidRPr="00E31F97" w:rsidRDefault="00256BF3" w:rsidP="00E70756">
            <w:pPr>
              <w:jc w:val="center"/>
              <w:rPr>
                <w:color w:val="000000"/>
              </w:rPr>
            </w:pPr>
            <w:r w:rsidRPr="00E31F97">
              <w:rPr>
                <w:color w:val="000000"/>
              </w:rPr>
              <w:t>1.850</w:t>
            </w:r>
          </w:p>
        </w:tc>
        <w:tc>
          <w:tcPr>
            <w:tcW w:w="996" w:type="dxa"/>
            <w:shd w:val="clear" w:color="auto" w:fill="auto"/>
            <w:vAlign w:val="center"/>
            <w:hideMark/>
          </w:tcPr>
          <w:p w14:paraId="471DB119" w14:textId="77777777" w:rsidR="00256BF3" w:rsidRPr="00E31F97" w:rsidRDefault="00256BF3" w:rsidP="00E70756">
            <w:pPr>
              <w:jc w:val="center"/>
              <w:rPr>
                <w:color w:val="000000"/>
              </w:rPr>
            </w:pPr>
            <w:r w:rsidRPr="00E31F97">
              <w:rPr>
                <w:color w:val="000000"/>
              </w:rPr>
              <w:t>1.850</w:t>
            </w:r>
          </w:p>
        </w:tc>
        <w:tc>
          <w:tcPr>
            <w:tcW w:w="1176" w:type="dxa"/>
            <w:shd w:val="clear" w:color="auto" w:fill="auto"/>
            <w:vAlign w:val="center"/>
            <w:hideMark/>
          </w:tcPr>
          <w:p w14:paraId="591FE7D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80F1D0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5AC7D46" w14:textId="77777777" w:rsidTr="00E70756">
        <w:trPr>
          <w:trHeight w:val="930"/>
        </w:trPr>
        <w:tc>
          <w:tcPr>
            <w:tcW w:w="670" w:type="dxa"/>
            <w:shd w:val="clear" w:color="auto" w:fill="auto"/>
            <w:vAlign w:val="center"/>
            <w:hideMark/>
          </w:tcPr>
          <w:p w14:paraId="66B13E7B"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8B6D7F7" w14:textId="77777777" w:rsidR="00256BF3" w:rsidRPr="00E31F97" w:rsidRDefault="00256BF3" w:rsidP="00E70756">
            <w:pPr>
              <w:jc w:val="both"/>
              <w:rPr>
                <w:color w:val="000000"/>
              </w:rPr>
            </w:pPr>
            <w:r w:rsidRPr="00E31F97">
              <w:rPr>
                <w:color w:val="000000"/>
              </w:rPr>
              <w:t>Trồng cây tạo cảnh quan tại phân khu dịch vụ hành chính Khu bảo tồn</w:t>
            </w:r>
          </w:p>
        </w:tc>
        <w:tc>
          <w:tcPr>
            <w:tcW w:w="1176" w:type="dxa"/>
            <w:shd w:val="clear" w:color="auto" w:fill="auto"/>
            <w:vAlign w:val="center"/>
            <w:hideMark/>
          </w:tcPr>
          <w:p w14:paraId="5987EC0E"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4E77C04F"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63196DC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194D49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505AA77" w14:textId="77777777" w:rsidTr="00E70756">
        <w:trPr>
          <w:trHeight w:val="310"/>
        </w:trPr>
        <w:tc>
          <w:tcPr>
            <w:tcW w:w="670" w:type="dxa"/>
            <w:shd w:val="clear" w:color="auto" w:fill="auto"/>
            <w:vAlign w:val="center"/>
            <w:hideMark/>
          </w:tcPr>
          <w:p w14:paraId="654EA6CB" w14:textId="77777777" w:rsidR="00256BF3" w:rsidRPr="00E31F97" w:rsidRDefault="00256BF3" w:rsidP="00E70756">
            <w:pPr>
              <w:jc w:val="center"/>
              <w:rPr>
                <w:b/>
                <w:bCs/>
                <w:i/>
                <w:iCs/>
                <w:color w:val="000000"/>
              </w:rPr>
            </w:pPr>
            <w:r w:rsidRPr="00E31F97">
              <w:rPr>
                <w:b/>
                <w:bCs/>
                <w:i/>
                <w:iCs/>
                <w:color w:val="000000"/>
              </w:rPr>
              <w:t>b</w:t>
            </w:r>
          </w:p>
        </w:tc>
        <w:tc>
          <w:tcPr>
            <w:tcW w:w="3584" w:type="dxa"/>
            <w:shd w:val="clear" w:color="auto" w:fill="auto"/>
            <w:vAlign w:val="center"/>
            <w:hideMark/>
          </w:tcPr>
          <w:p w14:paraId="156194B6" w14:textId="77777777" w:rsidR="00256BF3" w:rsidRPr="00E31F97" w:rsidRDefault="00256BF3" w:rsidP="00E70756">
            <w:pPr>
              <w:jc w:val="both"/>
              <w:rPr>
                <w:b/>
                <w:bCs/>
                <w:i/>
                <w:iCs/>
                <w:color w:val="000000"/>
              </w:rPr>
            </w:pPr>
            <w:r w:rsidRPr="00E31F97">
              <w:rPr>
                <w:b/>
                <w:bCs/>
                <w:i/>
                <w:iCs/>
                <w:color w:val="000000"/>
              </w:rPr>
              <w:t>Dự án Hồ sinh thái</w:t>
            </w:r>
          </w:p>
        </w:tc>
        <w:tc>
          <w:tcPr>
            <w:tcW w:w="1176" w:type="dxa"/>
            <w:shd w:val="clear" w:color="auto" w:fill="auto"/>
            <w:vAlign w:val="center"/>
            <w:hideMark/>
          </w:tcPr>
          <w:p w14:paraId="5B92D139" w14:textId="77777777" w:rsidR="00256BF3" w:rsidRPr="00E31F97" w:rsidRDefault="00256BF3" w:rsidP="00E70756">
            <w:pPr>
              <w:jc w:val="center"/>
              <w:rPr>
                <w:b/>
                <w:bCs/>
                <w:i/>
                <w:iCs/>
                <w:color w:val="000000"/>
              </w:rPr>
            </w:pPr>
            <w:r w:rsidRPr="00E31F97">
              <w:rPr>
                <w:b/>
                <w:bCs/>
                <w:i/>
                <w:iCs/>
                <w:color w:val="000000"/>
              </w:rPr>
              <w:t>5.000</w:t>
            </w:r>
          </w:p>
        </w:tc>
        <w:tc>
          <w:tcPr>
            <w:tcW w:w="996" w:type="dxa"/>
            <w:shd w:val="clear" w:color="auto" w:fill="auto"/>
            <w:vAlign w:val="center"/>
            <w:hideMark/>
          </w:tcPr>
          <w:p w14:paraId="2A716002" w14:textId="77777777" w:rsidR="00256BF3" w:rsidRPr="00E31F97" w:rsidRDefault="00256BF3" w:rsidP="00E70756">
            <w:pPr>
              <w:jc w:val="center"/>
              <w:rPr>
                <w:b/>
                <w:bCs/>
                <w:i/>
                <w:iCs/>
                <w:color w:val="000000"/>
              </w:rPr>
            </w:pPr>
            <w:r w:rsidRPr="00E31F97">
              <w:rPr>
                <w:b/>
                <w:bCs/>
                <w:i/>
                <w:iCs/>
                <w:color w:val="000000"/>
              </w:rPr>
              <w:t>5.000</w:t>
            </w:r>
          </w:p>
        </w:tc>
        <w:tc>
          <w:tcPr>
            <w:tcW w:w="1176" w:type="dxa"/>
            <w:shd w:val="clear" w:color="auto" w:fill="auto"/>
            <w:vAlign w:val="center"/>
            <w:hideMark/>
          </w:tcPr>
          <w:p w14:paraId="5A7D0092" w14:textId="77777777" w:rsidR="00256BF3" w:rsidRPr="00E31F97" w:rsidRDefault="00256BF3" w:rsidP="00E70756">
            <w:pPr>
              <w:jc w:val="center"/>
              <w:rPr>
                <w:b/>
                <w:bCs/>
                <w:i/>
                <w:iCs/>
                <w:color w:val="000000"/>
              </w:rPr>
            </w:pPr>
            <w:r w:rsidRPr="00E31F97">
              <w:rPr>
                <w:b/>
                <w:bCs/>
                <w:i/>
                <w:iCs/>
                <w:color w:val="000000"/>
              </w:rPr>
              <w:t>-</w:t>
            </w:r>
          </w:p>
        </w:tc>
        <w:tc>
          <w:tcPr>
            <w:tcW w:w="2322" w:type="dxa"/>
            <w:shd w:val="clear" w:color="auto" w:fill="auto"/>
            <w:vAlign w:val="center"/>
            <w:hideMark/>
          </w:tcPr>
          <w:p w14:paraId="088BC4B3" w14:textId="77777777" w:rsidR="00256BF3" w:rsidRPr="00E31F97" w:rsidRDefault="00256BF3" w:rsidP="00E70756">
            <w:pPr>
              <w:jc w:val="center"/>
              <w:rPr>
                <w:color w:val="000000"/>
              </w:rPr>
            </w:pPr>
          </w:p>
        </w:tc>
      </w:tr>
      <w:tr w:rsidR="00256BF3" w:rsidRPr="00E31F97" w14:paraId="6C48E303" w14:textId="77777777" w:rsidTr="00E70756">
        <w:trPr>
          <w:trHeight w:val="930"/>
        </w:trPr>
        <w:tc>
          <w:tcPr>
            <w:tcW w:w="670" w:type="dxa"/>
            <w:shd w:val="clear" w:color="auto" w:fill="auto"/>
            <w:vAlign w:val="center"/>
            <w:hideMark/>
          </w:tcPr>
          <w:p w14:paraId="7569943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E67B48E" w14:textId="77777777" w:rsidR="00256BF3" w:rsidRPr="00E31F97" w:rsidRDefault="00256BF3" w:rsidP="00E70756">
            <w:pPr>
              <w:jc w:val="both"/>
              <w:rPr>
                <w:color w:val="000000"/>
              </w:rPr>
            </w:pPr>
            <w:r w:rsidRPr="00E31F97">
              <w:rPr>
                <w:color w:val="000000"/>
              </w:rPr>
              <w:t>Sửa chữa, nạo vét lòng Hồ chứa nước sinh thái tạo cảnh quan cho du lịch và tạo nguồn nước phục vụ phòng cháy, qui mô 2ha</w:t>
            </w:r>
          </w:p>
        </w:tc>
        <w:tc>
          <w:tcPr>
            <w:tcW w:w="1176" w:type="dxa"/>
            <w:shd w:val="clear" w:color="auto" w:fill="auto"/>
            <w:vAlign w:val="center"/>
            <w:hideMark/>
          </w:tcPr>
          <w:p w14:paraId="1B869CCE"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163A4FFF"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561BB63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02A27E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B9B480B" w14:textId="77777777" w:rsidTr="00E70756">
        <w:trPr>
          <w:trHeight w:val="930"/>
        </w:trPr>
        <w:tc>
          <w:tcPr>
            <w:tcW w:w="670" w:type="dxa"/>
            <w:shd w:val="clear" w:color="auto" w:fill="auto"/>
            <w:vAlign w:val="center"/>
            <w:hideMark/>
          </w:tcPr>
          <w:p w14:paraId="4339E91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FB02173" w14:textId="77777777" w:rsidR="00256BF3" w:rsidRPr="00E31F97" w:rsidRDefault="00256BF3" w:rsidP="00E70756">
            <w:pPr>
              <w:jc w:val="both"/>
              <w:rPr>
                <w:color w:val="000000"/>
              </w:rPr>
            </w:pPr>
            <w:r w:rsidRPr="00E31F97">
              <w:rPr>
                <w:color w:val="000000"/>
              </w:rPr>
              <w:t>Xây dựng cầu bến thuyền và bậc tam cấp Hồ chứa nước sinh thái</w:t>
            </w:r>
          </w:p>
        </w:tc>
        <w:tc>
          <w:tcPr>
            <w:tcW w:w="1176" w:type="dxa"/>
            <w:shd w:val="clear" w:color="auto" w:fill="auto"/>
            <w:vAlign w:val="center"/>
            <w:hideMark/>
          </w:tcPr>
          <w:p w14:paraId="4300098D"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737B38B7" w14:textId="77777777" w:rsidR="00256BF3" w:rsidRPr="00E31F97" w:rsidRDefault="00256BF3" w:rsidP="00E70756">
            <w:pPr>
              <w:jc w:val="center"/>
              <w:rPr>
                <w:color w:val="000000"/>
              </w:rPr>
            </w:pPr>
            <w:r w:rsidRPr="00E31F97">
              <w:rPr>
                <w:color w:val="000000"/>
              </w:rPr>
              <w:t>2.000</w:t>
            </w:r>
          </w:p>
        </w:tc>
        <w:tc>
          <w:tcPr>
            <w:tcW w:w="1176" w:type="dxa"/>
            <w:shd w:val="clear" w:color="auto" w:fill="auto"/>
            <w:vAlign w:val="center"/>
            <w:hideMark/>
          </w:tcPr>
          <w:p w14:paraId="593BC42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4E1202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18F7B16" w14:textId="77777777" w:rsidTr="00E70756">
        <w:trPr>
          <w:trHeight w:val="310"/>
        </w:trPr>
        <w:tc>
          <w:tcPr>
            <w:tcW w:w="670" w:type="dxa"/>
            <w:shd w:val="clear" w:color="auto" w:fill="auto"/>
            <w:vAlign w:val="center"/>
            <w:hideMark/>
          </w:tcPr>
          <w:p w14:paraId="7F279998" w14:textId="77777777" w:rsidR="00256BF3" w:rsidRPr="00E31F97" w:rsidRDefault="00256BF3" w:rsidP="00E70756">
            <w:pPr>
              <w:jc w:val="center"/>
              <w:rPr>
                <w:b/>
                <w:bCs/>
                <w:i/>
                <w:iCs/>
                <w:color w:val="000000"/>
              </w:rPr>
            </w:pPr>
            <w:r w:rsidRPr="00E31F97">
              <w:rPr>
                <w:b/>
                <w:bCs/>
                <w:i/>
                <w:iCs/>
                <w:color w:val="000000"/>
              </w:rPr>
              <w:t>c</w:t>
            </w:r>
          </w:p>
        </w:tc>
        <w:tc>
          <w:tcPr>
            <w:tcW w:w="3584" w:type="dxa"/>
            <w:shd w:val="clear" w:color="auto" w:fill="auto"/>
            <w:vAlign w:val="center"/>
            <w:hideMark/>
          </w:tcPr>
          <w:p w14:paraId="2D3C66FD" w14:textId="77777777" w:rsidR="00256BF3" w:rsidRPr="00E31F97" w:rsidRDefault="00256BF3" w:rsidP="00E70756">
            <w:pPr>
              <w:jc w:val="both"/>
              <w:rPr>
                <w:b/>
                <w:bCs/>
                <w:i/>
                <w:iCs/>
                <w:color w:val="000000"/>
              </w:rPr>
            </w:pPr>
            <w:r w:rsidRPr="00E31F97">
              <w:rPr>
                <w:b/>
                <w:bCs/>
                <w:i/>
                <w:iCs/>
                <w:color w:val="000000"/>
              </w:rPr>
              <w:t>Dự án khu bến thuyền Cửa Đạt</w:t>
            </w:r>
          </w:p>
        </w:tc>
        <w:tc>
          <w:tcPr>
            <w:tcW w:w="1176" w:type="dxa"/>
            <w:shd w:val="clear" w:color="auto" w:fill="auto"/>
            <w:vAlign w:val="center"/>
            <w:hideMark/>
          </w:tcPr>
          <w:p w14:paraId="0147BAAD" w14:textId="77777777" w:rsidR="00256BF3" w:rsidRPr="00E31F97" w:rsidRDefault="00256BF3" w:rsidP="00E70756">
            <w:pPr>
              <w:jc w:val="center"/>
              <w:rPr>
                <w:b/>
                <w:bCs/>
                <w:i/>
                <w:iCs/>
                <w:color w:val="000000"/>
              </w:rPr>
            </w:pPr>
            <w:r w:rsidRPr="00E31F97">
              <w:rPr>
                <w:b/>
                <w:bCs/>
                <w:i/>
                <w:iCs/>
                <w:color w:val="000000"/>
              </w:rPr>
              <w:t>14.165</w:t>
            </w:r>
          </w:p>
        </w:tc>
        <w:tc>
          <w:tcPr>
            <w:tcW w:w="996" w:type="dxa"/>
            <w:shd w:val="clear" w:color="auto" w:fill="auto"/>
            <w:vAlign w:val="center"/>
            <w:hideMark/>
          </w:tcPr>
          <w:p w14:paraId="37D12C41" w14:textId="77777777" w:rsidR="00256BF3" w:rsidRPr="00E31F97" w:rsidRDefault="00256BF3" w:rsidP="00E70756">
            <w:pPr>
              <w:jc w:val="center"/>
              <w:rPr>
                <w:b/>
                <w:bCs/>
                <w:i/>
                <w:iCs/>
                <w:color w:val="000000"/>
              </w:rPr>
            </w:pPr>
            <w:r w:rsidRPr="00E31F97">
              <w:rPr>
                <w:b/>
                <w:bCs/>
                <w:i/>
                <w:iCs/>
                <w:color w:val="000000"/>
              </w:rPr>
              <w:t>14.165</w:t>
            </w:r>
          </w:p>
        </w:tc>
        <w:tc>
          <w:tcPr>
            <w:tcW w:w="1176" w:type="dxa"/>
            <w:shd w:val="clear" w:color="auto" w:fill="auto"/>
            <w:vAlign w:val="center"/>
            <w:hideMark/>
          </w:tcPr>
          <w:p w14:paraId="6E9B964C" w14:textId="77777777" w:rsidR="00256BF3" w:rsidRPr="00E31F97" w:rsidRDefault="00256BF3" w:rsidP="00E70756">
            <w:pPr>
              <w:jc w:val="center"/>
              <w:rPr>
                <w:b/>
                <w:bCs/>
                <w:i/>
                <w:iCs/>
                <w:color w:val="000000"/>
              </w:rPr>
            </w:pPr>
            <w:r w:rsidRPr="00E31F97">
              <w:rPr>
                <w:b/>
                <w:bCs/>
                <w:i/>
                <w:iCs/>
                <w:color w:val="000000"/>
              </w:rPr>
              <w:t>-</w:t>
            </w:r>
          </w:p>
        </w:tc>
        <w:tc>
          <w:tcPr>
            <w:tcW w:w="2322" w:type="dxa"/>
            <w:shd w:val="clear" w:color="auto" w:fill="auto"/>
            <w:vAlign w:val="center"/>
            <w:hideMark/>
          </w:tcPr>
          <w:p w14:paraId="61E1E15C" w14:textId="77777777" w:rsidR="00256BF3" w:rsidRPr="00E31F97" w:rsidRDefault="00256BF3" w:rsidP="00E70756">
            <w:pPr>
              <w:jc w:val="center"/>
              <w:rPr>
                <w:color w:val="000000"/>
              </w:rPr>
            </w:pPr>
          </w:p>
        </w:tc>
      </w:tr>
      <w:tr w:rsidR="00256BF3" w:rsidRPr="00E31F97" w14:paraId="0471F286" w14:textId="77777777" w:rsidTr="00E70756">
        <w:trPr>
          <w:trHeight w:val="930"/>
        </w:trPr>
        <w:tc>
          <w:tcPr>
            <w:tcW w:w="670" w:type="dxa"/>
            <w:shd w:val="clear" w:color="auto" w:fill="auto"/>
            <w:vAlign w:val="center"/>
            <w:hideMark/>
          </w:tcPr>
          <w:p w14:paraId="6871CDB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0EDAD56" w14:textId="77777777" w:rsidR="00256BF3" w:rsidRPr="00E31F97" w:rsidRDefault="00256BF3" w:rsidP="00E70756">
            <w:pPr>
              <w:jc w:val="both"/>
              <w:rPr>
                <w:color w:val="000000"/>
              </w:rPr>
            </w:pPr>
            <w:r w:rsidRPr="00E31F97">
              <w:rPr>
                <w:color w:val="000000"/>
              </w:rPr>
              <w:t>Lập quy hoạch xây dựng tỷ lệ 1/500 Khu bến thuyền Cửa Đạt, quy mô 20 ha</w:t>
            </w:r>
          </w:p>
        </w:tc>
        <w:tc>
          <w:tcPr>
            <w:tcW w:w="1176" w:type="dxa"/>
            <w:shd w:val="clear" w:color="auto" w:fill="auto"/>
            <w:vAlign w:val="center"/>
            <w:hideMark/>
          </w:tcPr>
          <w:p w14:paraId="691F9D7F" w14:textId="77777777" w:rsidR="00256BF3" w:rsidRPr="00E31F97" w:rsidRDefault="00256BF3" w:rsidP="00E70756">
            <w:pPr>
              <w:jc w:val="center"/>
              <w:rPr>
                <w:color w:val="000000"/>
              </w:rPr>
            </w:pPr>
            <w:r w:rsidRPr="00E31F97">
              <w:rPr>
                <w:color w:val="000000"/>
              </w:rPr>
              <w:t>1.165</w:t>
            </w:r>
          </w:p>
        </w:tc>
        <w:tc>
          <w:tcPr>
            <w:tcW w:w="996" w:type="dxa"/>
            <w:shd w:val="clear" w:color="auto" w:fill="auto"/>
            <w:vAlign w:val="center"/>
            <w:hideMark/>
          </w:tcPr>
          <w:p w14:paraId="7CEA08A5" w14:textId="77777777" w:rsidR="00256BF3" w:rsidRPr="00E31F97" w:rsidRDefault="00256BF3" w:rsidP="00E70756">
            <w:pPr>
              <w:jc w:val="center"/>
              <w:rPr>
                <w:color w:val="000000"/>
              </w:rPr>
            </w:pPr>
            <w:r w:rsidRPr="00E31F97">
              <w:rPr>
                <w:color w:val="000000"/>
              </w:rPr>
              <w:t>1.165</w:t>
            </w:r>
          </w:p>
        </w:tc>
        <w:tc>
          <w:tcPr>
            <w:tcW w:w="1176" w:type="dxa"/>
            <w:shd w:val="clear" w:color="auto" w:fill="auto"/>
            <w:vAlign w:val="center"/>
            <w:hideMark/>
          </w:tcPr>
          <w:p w14:paraId="395A974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36A6A0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489836C" w14:textId="77777777" w:rsidTr="00E70756">
        <w:trPr>
          <w:trHeight w:val="1240"/>
        </w:trPr>
        <w:tc>
          <w:tcPr>
            <w:tcW w:w="670" w:type="dxa"/>
            <w:shd w:val="clear" w:color="auto" w:fill="auto"/>
            <w:vAlign w:val="center"/>
            <w:hideMark/>
          </w:tcPr>
          <w:p w14:paraId="2271B4B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F2E35CD" w14:textId="77777777" w:rsidR="00256BF3" w:rsidRPr="00E31F97" w:rsidRDefault="00256BF3" w:rsidP="00E70756">
            <w:pPr>
              <w:jc w:val="both"/>
              <w:rPr>
                <w:color w:val="000000"/>
              </w:rPr>
            </w:pPr>
            <w:r w:rsidRPr="00E31F97">
              <w:rPr>
                <w:color w:val="000000"/>
              </w:rPr>
              <w:t>Xây dựng bến thuyền Cửa Đạt: Kè bê tông, chiều dài 300m; Cầu bến thuyền theo mực nước dâng; Bãi đỗ xe: Diện tích 500m2; Khu neo đậu, tránh trú mùa mưa bão</w:t>
            </w:r>
          </w:p>
        </w:tc>
        <w:tc>
          <w:tcPr>
            <w:tcW w:w="1176" w:type="dxa"/>
            <w:shd w:val="clear" w:color="auto" w:fill="auto"/>
            <w:vAlign w:val="center"/>
            <w:hideMark/>
          </w:tcPr>
          <w:p w14:paraId="2AD30690" w14:textId="77777777" w:rsidR="00256BF3" w:rsidRPr="00E31F97" w:rsidRDefault="00256BF3" w:rsidP="00E70756">
            <w:pPr>
              <w:jc w:val="center"/>
              <w:rPr>
                <w:color w:val="000000"/>
              </w:rPr>
            </w:pPr>
            <w:r w:rsidRPr="00E31F97">
              <w:rPr>
                <w:color w:val="000000"/>
              </w:rPr>
              <w:t>8.000</w:t>
            </w:r>
          </w:p>
        </w:tc>
        <w:tc>
          <w:tcPr>
            <w:tcW w:w="996" w:type="dxa"/>
            <w:shd w:val="clear" w:color="auto" w:fill="auto"/>
            <w:vAlign w:val="center"/>
            <w:hideMark/>
          </w:tcPr>
          <w:p w14:paraId="7CAF9D59" w14:textId="77777777" w:rsidR="00256BF3" w:rsidRPr="00E31F97" w:rsidRDefault="00256BF3" w:rsidP="00E70756">
            <w:pPr>
              <w:jc w:val="center"/>
              <w:rPr>
                <w:color w:val="000000"/>
              </w:rPr>
            </w:pPr>
            <w:r w:rsidRPr="00E31F97">
              <w:rPr>
                <w:color w:val="000000"/>
              </w:rPr>
              <w:t>8.000</w:t>
            </w:r>
          </w:p>
        </w:tc>
        <w:tc>
          <w:tcPr>
            <w:tcW w:w="1176" w:type="dxa"/>
            <w:shd w:val="clear" w:color="auto" w:fill="auto"/>
            <w:vAlign w:val="center"/>
            <w:hideMark/>
          </w:tcPr>
          <w:p w14:paraId="783453C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A7E90E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750CE58" w14:textId="77777777" w:rsidTr="00E70756">
        <w:trPr>
          <w:trHeight w:val="930"/>
        </w:trPr>
        <w:tc>
          <w:tcPr>
            <w:tcW w:w="670" w:type="dxa"/>
            <w:shd w:val="clear" w:color="auto" w:fill="auto"/>
            <w:vAlign w:val="center"/>
            <w:hideMark/>
          </w:tcPr>
          <w:p w14:paraId="1A83A51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76161E9" w14:textId="77777777" w:rsidR="00256BF3" w:rsidRPr="00E31F97" w:rsidRDefault="00256BF3" w:rsidP="00E70756">
            <w:pPr>
              <w:jc w:val="both"/>
              <w:rPr>
                <w:color w:val="000000"/>
              </w:rPr>
            </w:pPr>
            <w:r w:rsidRPr="00E31F97">
              <w:rPr>
                <w:color w:val="000000"/>
              </w:rPr>
              <w:t>Xây dựng hệ thống điện (01 trạm biến áp công suất 50KVA-35/0,4KV) bến thuyền Cửa Đạt</w:t>
            </w:r>
          </w:p>
        </w:tc>
        <w:tc>
          <w:tcPr>
            <w:tcW w:w="1176" w:type="dxa"/>
            <w:shd w:val="clear" w:color="auto" w:fill="auto"/>
            <w:vAlign w:val="center"/>
            <w:hideMark/>
          </w:tcPr>
          <w:p w14:paraId="7DF5F976"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6070318E" w14:textId="77777777" w:rsidR="00256BF3" w:rsidRPr="00E31F97" w:rsidRDefault="00256BF3" w:rsidP="00E70756">
            <w:pPr>
              <w:jc w:val="center"/>
              <w:rPr>
                <w:color w:val="000000"/>
              </w:rPr>
            </w:pPr>
            <w:r w:rsidRPr="00E31F97">
              <w:rPr>
                <w:color w:val="000000"/>
              </w:rPr>
              <w:t>5.000</w:t>
            </w:r>
          </w:p>
        </w:tc>
        <w:tc>
          <w:tcPr>
            <w:tcW w:w="1176" w:type="dxa"/>
            <w:shd w:val="clear" w:color="auto" w:fill="auto"/>
            <w:vAlign w:val="center"/>
            <w:hideMark/>
          </w:tcPr>
          <w:p w14:paraId="4B2A0102"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5757D3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9858DCD" w14:textId="77777777" w:rsidTr="00E70756">
        <w:trPr>
          <w:trHeight w:val="930"/>
        </w:trPr>
        <w:tc>
          <w:tcPr>
            <w:tcW w:w="670" w:type="dxa"/>
            <w:shd w:val="clear" w:color="auto" w:fill="auto"/>
            <w:vAlign w:val="center"/>
            <w:hideMark/>
          </w:tcPr>
          <w:p w14:paraId="6208BE03" w14:textId="77777777" w:rsidR="00256BF3" w:rsidRPr="00E31F97" w:rsidRDefault="00256BF3" w:rsidP="00E70756">
            <w:pPr>
              <w:jc w:val="center"/>
              <w:rPr>
                <w:b/>
                <w:bCs/>
                <w:i/>
                <w:iCs/>
                <w:color w:val="000000"/>
              </w:rPr>
            </w:pPr>
            <w:r w:rsidRPr="00E31F97">
              <w:rPr>
                <w:b/>
                <w:bCs/>
                <w:i/>
                <w:iCs/>
                <w:color w:val="000000"/>
              </w:rPr>
              <w:t>d</w:t>
            </w:r>
          </w:p>
        </w:tc>
        <w:tc>
          <w:tcPr>
            <w:tcW w:w="3584" w:type="dxa"/>
            <w:shd w:val="clear" w:color="auto" w:fill="auto"/>
            <w:vAlign w:val="center"/>
            <w:hideMark/>
          </w:tcPr>
          <w:p w14:paraId="046E7433" w14:textId="77777777" w:rsidR="00256BF3" w:rsidRPr="00E31F97" w:rsidRDefault="00256BF3" w:rsidP="00E70756">
            <w:pPr>
              <w:jc w:val="both"/>
              <w:rPr>
                <w:b/>
                <w:bCs/>
                <w:i/>
                <w:iCs/>
                <w:color w:val="000000"/>
              </w:rPr>
            </w:pPr>
            <w:r w:rsidRPr="00E31F97">
              <w:rPr>
                <w:b/>
                <w:bCs/>
                <w:i/>
                <w:iCs/>
                <w:color w:val="000000"/>
              </w:rPr>
              <w:t xml:space="preserve">Bãi thu gom chất thải rắn trung gian tại Khu trung tâm du lịch sinh thái để chuyển xử lý tại Khu </w:t>
            </w:r>
            <w:r w:rsidRPr="00E31F97">
              <w:rPr>
                <w:b/>
                <w:bCs/>
                <w:i/>
                <w:iCs/>
                <w:color w:val="000000"/>
              </w:rPr>
              <w:lastRenderedPageBreak/>
              <w:t>xử lý của Thị trấn Cửa Đạt và xây tường bao quanh</w:t>
            </w:r>
          </w:p>
        </w:tc>
        <w:tc>
          <w:tcPr>
            <w:tcW w:w="1176" w:type="dxa"/>
            <w:shd w:val="clear" w:color="auto" w:fill="auto"/>
            <w:vAlign w:val="center"/>
            <w:hideMark/>
          </w:tcPr>
          <w:p w14:paraId="1C6C8CB7" w14:textId="77777777" w:rsidR="00256BF3" w:rsidRPr="00E31F97" w:rsidRDefault="00256BF3" w:rsidP="00E70756">
            <w:pPr>
              <w:jc w:val="center"/>
              <w:rPr>
                <w:b/>
                <w:bCs/>
                <w:i/>
                <w:iCs/>
                <w:color w:val="000000"/>
              </w:rPr>
            </w:pPr>
            <w:r w:rsidRPr="00E31F97">
              <w:rPr>
                <w:b/>
                <w:bCs/>
                <w:i/>
                <w:iCs/>
                <w:color w:val="000000"/>
              </w:rPr>
              <w:lastRenderedPageBreak/>
              <w:t>1.500</w:t>
            </w:r>
          </w:p>
        </w:tc>
        <w:tc>
          <w:tcPr>
            <w:tcW w:w="996" w:type="dxa"/>
            <w:shd w:val="clear" w:color="auto" w:fill="auto"/>
            <w:vAlign w:val="center"/>
            <w:hideMark/>
          </w:tcPr>
          <w:p w14:paraId="0B5F0733" w14:textId="77777777" w:rsidR="00256BF3" w:rsidRPr="00E31F97" w:rsidRDefault="00256BF3" w:rsidP="00E70756">
            <w:pPr>
              <w:jc w:val="center"/>
              <w:rPr>
                <w:b/>
                <w:bCs/>
                <w:i/>
                <w:iCs/>
                <w:color w:val="000000"/>
              </w:rPr>
            </w:pPr>
            <w:r w:rsidRPr="00E31F97">
              <w:rPr>
                <w:b/>
                <w:bCs/>
                <w:i/>
                <w:iCs/>
                <w:color w:val="000000"/>
              </w:rPr>
              <w:t>1.500</w:t>
            </w:r>
          </w:p>
        </w:tc>
        <w:tc>
          <w:tcPr>
            <w:tcW w:w="1176" w:type="dxa"/>
            <w:shd w:val="clear" w:color="auto" w:fill="auto"/>
            <w:vAlign w:val="center"/>
            <w:hideMark/>
          </w:tcPr>
          <w:p w14:paraId="57A3E44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5794CD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450583F" w14:textId="77777777" w:rsidTr="00E70756">
        <w:trPr>
          <w:trHeight w:val="310"/>
        </w:trPr>
        <w:tc>
          <w:tcPr>
            <w:tcW w:w="670" w:type="dxa"/>
            <w:shd w:val="clear" w:color="auto" w:fill="auto"/>
            <w:vAlign w:val="center"/>
            <w:hideMark/>
          </w:tcPr>
          <w:p w14:paraId="739DC610" w14:textId="77777777" w:rsidR="00256BF3" w:rsidRPr="00E31F97" w:rsidRDefault="00256BF3" w:rsidP="00E70756">
            <w:pPr>
              <w:jc w:val="center"/>
              <w:rPr>
                <w:b/>
                <w:bCs/>
                <w:i/>
                <w:iCs/>
                <w:color w:val="000000"/>
              </w:rPr>
            </w:pPr>
            <w:r w:rsidRPr="00E31F97">
              <w:rPr>
                <w:b/>
                <w:bCs/>
                <w:i/>
                <w:iCs/>
                <w:color w:val="000000"/>
              </w:rPr>
              <w:t>đ</w:t>
            </w:r>
          </w:p>
        </w:tc>
        <w:tc>
          <w:tcPr>
            <w:tcW w:w="3584" w:type="dxa"/>
            <w:shd w:val="clear" w:color="auto" w:fill="auto"/>
            <w:vAlign w:val="center"/>
            <w:hideMark/>
          </w:tcPr>
          <w:p w14:paraId="06C456CA" w14:textId="77777777" w:rsidR="00256BF3" w:rsidRPr="00E31F97" w:rsidRDefault="00256BF3" w:rsidP="00E70756">
            <w:pPr>
              <w:jc w:val="both"/>
              <w:rPr>
                <w:b/>
                <w:bCs/>
                <w:i/>
                <w:iCs/>
                <w:color w:val="000000"/>
              </w:rPr>
            </w:pPr>
            <w:r w:rsidRPr="00E31F97">
              <w:rPr>
                <w:b/>
                <w:bCs/>
                <w:i/>
                <w:iCs/>
                <w:color w:val="000000"/>
              </w:rPr>
              <w:t>Hệ thống đường giao thông kết nối</w:t>
            </w:r>
          </w:p>
        </w:tc>
        <w:tc>
          <w:tcPr>
            <w:tcW w:w="1176" w:type="dxa"/>
            <w:shd w:val="clear" w:color="auto" w:fill="auto"/>
            <w:vAlign w:val="center"/>
            <w:hideMark/>
          </w:tcPr>
          <w:p w14:paraId="35424A57" w14:textId="77777777" w:rsidR="00256BF3" w:rsidRPr="00E31F97" w:rsidRDefault="00256BF3" w:rsidP="00E70756">
            <w:pPr>
              <w:jc w:val="center"/>
              <w:rPr>
                <w:b/>
                <w:bCs/>
                <w:i/>
                <w:iCs/>
                <w:color w:val="000000"/>
              </w:rPr>
            </w:pPr>
            <w:r w:rsidRPr="00E31F97">
              <w:rPr>
                <w:b/>
                <w:bCs/>
                <w:i/>
                <w:iCs/>
                <w:color w:val="000000"/>
              </w:rPr>
              <w:t>12.600</w:t>
            </w:r>
          </w:p>
        </w:tc>
        <w:tc>
          <w:tcPr>
            <w:tcW w:w="996" w:type="dxa"/>
            <w:shd w:val="clear" w:color="auto" w:fill="auto"/>
            <w:vAlign w:val="center"/>
            <w:hideMark/>
          </w:tcPr>
          <w:p w14:paraId="4B2AC5F8" w14:textId="77777777" w:rsidR="00256BF3" w:rsidRPr="00E31F97" w:rsidRDefault="00256BF3" w:rsidP="00E70756">
            <w:pPr>
              <w:jc w:val="center"/>
              <w:rPr>
                <w:b/>
                <w:bCs/>
                <w:i/>
                <w:iCs/>
                <w:color w:val="000000"/>
              </w:rPr>
            </w:pPr>
            <w:r w:rsidRPr="00E31F97">
              <w:rPr>
                <w:b/>
                <w:bCs/>
                <w:i/>
                <w:iCs/>
                <w:color w:val="000000"/>
              </w:rPr>
              <w:t>12.600</w:t>
            </w:r>
          </w:p>
        </w:tc>
        <w:tc>
          <w:tcPr>
            <w:tcW w:w="1176" w:type="dxa"/>
            <w:shd w:val="clear" w:color="auto" w:fill="auto"/>
            <w:vAlign w:val="center"/>
            <w:hideMark/>
          </w:tcPr>
          <w:p w14:paraId="42F9972E" w14:textId="77777777" w:rsidR="00256BF3" w:rsidRPr="00E31F97" w:rsidRDefault="00256BF3" w:rsidP="00E70756">
            <w:pPr>
              <w:jc w:val="center"/>
              <w:rPr>
                <w:b/>
                <w:bCs/>
                <w:i/>
                <w:iCs/>
                <w:color w:val="000000"/>
              </w:rPr>
            </w:pPr>
            <w:r w:rsidRPr="00E31F97">
              <w:rPr>
                <w:b/>
                <w:bCs/>
                <w:i/>
                <w:iCs/>
                <w:color w:val="000000"/>
              </w:rPr>
              <w:t>-</w:t>
            </w:r>
          </w:p>
        </w:tc>
        <w:tc>
          <w:tcPr>
            <w:tcW w:w="2322" w:type="dxa"/>
            <w:shd w:val="clear" w:color="auto" w:fill="auto"/>
            <w:vAlign w:val="center"/>
            <w:hideMark/>
          </w:tcPr>
          <w:p w14:paraId="7C29A29D" w14:textId="77777777" w:rsidR="00256BF3" w:rsidRPr="00E31F97" w:rsidRDefault="00256BF3" w:rsidP="00E70756">
            <w:pPr>
              <w:jc w:val="center"/>
              <w:rPr>
                <w:color w:val="000000"/>
              </w:rPr>
            </w:pPr>
          </w:p>
        </w:tc>
      </w:tr>
      <w:tr w:rsidR="00256BF3" w:rsidRPr="00E31F97" w14:paraId="109A14A0" w14:textId="77777777" w:rsidTr="00E70756">
        <w:trPr>
          <w:trHeight w:val="930"/>
        </w:trPr>
        <w:tc>
          <w:tcPr>
            <w:tcW w:w="670" w:type="dxa"/>
            <w:shd w:val="clear" w:color="auto" w:fill="auto"/>
            <w:vAlign w:val="center"/>
            <w:hideMark/>
          </w:tcPr>
          <w:p w14:paraId="7956426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D3F2BC2" w14:textId="77777777" w:rsidR="00256BF3" w:rsidRPr="00E31F97" w:rsidRDefault="00256BF3" w:rsidP="00E70756">
            <w:pPr>
              <w:jc w:val="both"/>
              <w:rPr>
                <w:color w:val="000000"/>
              </w:rPr>
            </w:pPr>
            <w:r w:rsidRPr="00E31F97">
              <w:rPr>
                <w:color w:val="000000"/>
              </w:rPr>
              <w:t>Đường từ bến thuyền Đập Cửa Đạt đi trạm KL Cửa Đạt</w:t>
            </w:r>
          </w:p>
        </w:tc>
        <w:tc>
          <w:tcPr>
            <w:tcW w:w="1176" w:type="dxa"/>
            <w:shd w:val="clear" w:color="auto" w:fill="auto"/>
            <w:vAlign w:val="center"/>
            <w:hideMark/>
          </w:tcPr>
          <w:p w14:paraId="7B7E9B7F"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320583D"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4AE5F4C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2ED31B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E53997A" w14:textId="77777777" w:rsidTr="00E70756">
        <w:trPr>
          <w:trHeight w:val="930"/>
        </w:trPr>
        <w:tc>
          <w:tcPr>
            <w:tcW w:w="670" w:type="dxa"/>
            <w:shd w:val="clear" w:color="auto" w:fill="auto"/>
            <w:vAlign w:val="center"/>
            <w:hideMark/>
          </w:tcPr>
          <w:p w14:paraId="0216066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2018EAB" w14:textId="77777777" w:rsidR="00256BF3" w:rsidRPr="00E31F97" w:rsidRDefault="00256BF3" w:rsidP="00E70756">
            <w:pPr>
              <w:jc w:val="both"/>
              <w:rPr>
                <w:color w:val="000000"/>
              </w:rPr>
            </w:pPr>
            <w:r w:rsidRPr="00E31F97">
              <w:rPr>
                <w:color w:val="000000"/>
              </w:rPr>
              <w:t>Đường nối tiếp tuyến đường Tả ngạn đập Cửa Đạt đi trạm kiểm lâm Sông Khao</w:t>
            </w:r>
          </w:p>
        </w:tc>
        <w:tc>
          <w:tcPr>
            <w:tcW w:w="1176" w:type="dxa"/>
            <w:shd w:val="clear" w:color="auto" w:fill="auto"/>
            <w:vAlign w:val="center"/>
            <w:hideMark/>
          </w:tcPr>
          <w:p w14:paraId="30CAEE65" w14:textId="77777777" w:rsidR="00256BF3" w:rsidRPr="00E31F97" w:rsidRDefault="00256BF3" w:rsidP="00E70756">
            <w:pPr>
              <w:jc w:val="center"/>
              <w:rPr>
                <w:color w:val="000000"/>
              </w:rPr>
            </w:pPr>
            <w:r w:rsidRPr="00E31F97">
              <w:rPr>
                <w:color w:val="000000"/>
              </w:rPr>
              <w:t>9.600</w:t>
            </w:r>
          </w:p>
        </w:tc>
        <w:tc>
          <w:tcPr>
            <w:tcW w:w="996" w:type="dxa"/>
            <w:shd w:val="clear" w:color="auto" w:fill="auto"/>
            <w:vAlign w:val="center"/>
            <w:hideMark/>
          </w:tcPr>
          <w:p w14:paraId="742872FA" w14:textId="77777777" w:rsidR="00256BF3" w:rsidRPr="00E31F97" w:rsidRDefault="00256BF3" w:rsidP="00E70756">
            <w:pPr>
              <w:jc w:val="center"/>
              <w:rPr>
                <w:color w:val="000000"/>
              </w:rPr>
            </w:pPr>
            <w:r w:rsidRPr="00E31F97">
              <w:rPr>
                <w:color w:val="000000"/>
              </w:rPr>
              <w:t>9.600</w:t>
            </w:r>
          </w:p>
        </w:tc>
        <w:tc>
          <w:tcPr>
            <w:tcW w:w="1176" w:type="dxa"/>
            <w:shd w:val="clear" w:color="auto" w:fill="auto"/>
            <w:vAlign w:val="center"/>
            <w:hideMark/>
          </w:tcPr>
          <w:p w14:paraId="4ECFDC4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7435D0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9E572A9" w14:textId="77777777" w:rsidTr="00E70756">
        <w:trPr>
          <w:trHeight w:val="330"/>
        </w:trPr>
        <w:tc>
          <w:tcPr>
            <w:tcW w:w="670" w:type="dxa"/>
            <w:shd w:val="clear" w:color="auto" w:fill="auto"/>
            <w:vAlign w:val="center"/>
            <w:hideMark/>
          </w:tcPr>
          <w:p w14:paraId="383393F2" w14:textId="77777777" w:rsidR="00256BF3" w:rsidRPr="00E31F97" w:rsidRDefault="00256BF3" w:rsidP="00E70756">
            <w:pPr>
              <w:jc w:val="center"/>
              <w:rPr>
                <w:b/>
                <w:bCs/>
                <w:color w:val="000000"/>
              </w:rPr>
            </w:pPr>
            <w:r w:rsidRPr="00E31F97">
              <w:rPr>
                <w:b/>
                <w:bCs/>
                <w:color w:val="000000"/>
              </w:rPr>
              <w:t>2</w:t>
            </w:r>
          </w:p>
        </w:tc>
        <w:tc>
          <w:tcPr>
            <w:tcW w:w="3584" w:type="dxa"/>
            <w:shd w:val="clear" w:color="auto" w:fill="auto"/>
            <w:vAlign w:val="center"/>
            <w:hideMark/>
          </w:tcPr>
          <w:p w14:paraId="2DBF6E5A" w14:textId="77777777" w:rsidR="00256BF3" w:rsidRPr="00E31F97" w:rsidRDefault="00256BF3" w:rsidP="00E70756">
            <w:pPr>
              <w:jc w:val="both"/>
              <w:rPr>
                <w:b/>
                <w:bCs/>
                <w:color w:val="000000"/>
              </w:rPr>
            </w:pPr>
            <w:r w:rsidRPr="00E31F97">
              <w:rPr>
                <w:b/>
                <w:bCs/>
                <w:color w:val="000000"/>
              </w:rPr>
              <w:t>Điểm du lịch sinh thái nghỉ dưỡng</w:t>
            </w:r>
          </w:p>
        </w:tc>
        <w:tc>
          <w:tcPr>
            <w:tcW w:w="1176" w:type="dxa"/>
            <w:shd w:val="clear" w:color="auto" w:fill="auto"/>
            <w:vAlign w:val="center"/>
            <w:hideMark/>
          </w:tcPr>
          <w:p w14:paraId="23F93875" w14:textId="77777777" w:rsidR="00256BF3" w:rsidRPr="00E31F97" w:rsidRDefault="00256BF3" w:rsidP="00E70756">
            <w:pPr>
              <w:jc w:val="center"/>
              <w:rPr>
                <w:b/>
                <w:bCs/>
                <w:color w:val="000000"/>
              </w:rPr>
            </w:pPr>
            <w:r w:rsidRPr="00E31F97">
              <w:rPr>
                <w:b/>
                <w:bCs/>
                <w:color w:val="000000"/>
              </w:rPr>
              <w:t>564.225</w:t>
            </w:r>
          </w:p>
        </w:tc>
        <w:tc>
          <w:tcPr>
            <w:tcW w:w="996" w:type="dxa"/>
            <w:shd w:val="clear" w:color="auto" w:fill="auto"/>
            <w:vAlign w:val="center"/>
            <w:hideMark/>
          </w:tcPr>
          <w:p w14:paraId="2AF7981A" w14:textId="77777777" w:rsidR="00256BF3" w:rsidRPr="00E31F97" w:rsidRDefault="00256BF3" w:rsidP="00E70756">
            <w:pPr>
              <w:jc w:val="center"/>
              <w:rPr>
                <w:b/>
                <w:bCs/>
                <w:color w:val="000000"/>
              </w:rPr>
            </w:pPr>
            <w:r w:rsidRPr="00E31F97">
              <w:rPr>
                <w:b/>
                <w:bCs/>
                <w:color w:val="000000"/>
              </w:rPr>
              <w:t>2.725</w:t>
            </w:r>
          </w:p>
        </w:tc>
        <w:tc>
          <w:tcPr>
            <w:tcW w:w="1176" w:type="dxa"/>
            <w:shd w:val="clear" w:color="auto" w:fill="auto"/>
            <w:vAlign w:val="center"/>
            <w:hideMark/>
          </w:tcPr>
          <w:p w14:paraId="7792EEBD" w14:textId="77777777" w:rsidR="00256BF3" w:rsidRPr="00E31F97" w:rsidRDefault="00256BF3" w:rsidP="00E70756">
            <w:pPr>
              <w:jc w:val="center"/>
              <w:rPr>
                <w:b/>
                <w:bCs/>
                <w:color w:val="000000"/>
              </w:rPr>
            </w:pPr>
            <w:r w:rsidRPr="00E31F97">
              <w:rPr>
                <w:b/>
                <w:bCs/>
                <w:color w:val="000000"/>
              </w:rPr>
              <w:t>561.500</w:t>
            </w:r>
          </w:p>
        </w:tc>
        <w:tc>
          <w:tcPr>
            <w:tcW w:w="2322" w:type="dxa"/>
            <w:shd w:val="clear" w:color="auto" w:fill="auto"/>
            <w:vAlign w:val="center"/>
            <w:hideMark/>
          </w:tcPr>
          <w:p w14:paraId="5ADDCBEF" w14:textId="77777777" w:rsidR="00256BF3" w:rsidRPr="00E31F97" w:rsidRDefault="00256BF3" w:rsidP="00E70756">
            <w:pPr>
              <w:jc w:val="center"/>
              <w:rPr>
                <w:color w:val="000000"/>
              </w:rPr>
            </w:pPr>
          </w:p>
        </w:tc>
      </w:tr>
      <w:tr w:rsidR="00256BF3" w:rsidRPr="00E31F97" w14:paraId="33B65D33" w14:textId="77777777" w:rsidTr="00E70756">
        <w:trPr>
          <w:trHeight w:val="930"/>
        </w:trPr>
        <w:tc>
          <w:tcPr>
            <w:tcW w:w="670" w:type="dxa"/>
            <w:shd w:val="clear" w:color="auto" w:fill="auto"/>
            <w:vAlign w:val="center"/>
            <w:hideMark/>
          </w:tcPr>
          <w:p w14:paraId="426C60E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2CEA83B" w14:textId="77777777" w:rsidR="00256BF3" w:rsidRPr="00E31F97" w:rsidRDefault="00256BF3" w:rsidP="00E70756">
            <w:pPr>
              <w:jc w:val="both"/>
              <w:rPr>
                <w:color w:val="000000"/>
              </w:rPr>
            </w:pPr>
            <w:r w:rsidRPr="00E31F97">
              <w:rPr>
                <w:color w:val="000000"/>
              </w:rPr>
              <w:t>Lập quy hoạch xây dựng tỷ lệ 1/2000 Khu du lịch sinh thái, nghỉ dưỡng, giải trí thuộc Khu BTTN Xuân Liên</w:t>
            </w:r>
          </w:p>
        </w:tc>
        <w:tc>
          <w:tcPr>
            <w:tcW w:w="1176" w:type="dxa"/>
            <w:shd w:val="clear" w:color="auto" w:fill="auto"/>
            <w:vAlign w:val="center"/>
            <w:hideMark/>
          </w:tcPr>
          <w:p w14:paraId="5D18B440" w14:textId="77777777" w:rsidR="00256BF3" w:rsidRPr="00E31F97" w:rsidRDefault="00256BF3" w:rsidP="00E70756">
            <w:pPr>
              <w:jc w:val="center"/>
              <w:rPr>
                <w:color w:val="000000"/>
              </w:rPr>
            </w:pPr>
            <w:r w:rsidRPr="00E31F97">
              <w:rPr>
                <w:color w:val="000000"/>
              </w:rPr>
              <w:t>2.725</w:t>
            </w:r>
          </w:p>
        </w:tc>
        <w:tc>
          <w:tcPr>
            <w:tcW w:w="996" w:type="dxa"/>
            <w:shd w:val="clear" w:color="auto" w:fill="auto"/>
            <w:vAlign w:val="center"/>
            <w:hideMark/>
          </w:tcPr>
          <w:p w14:paraId="17C7ECC5" w14:textId="77777777" w:rsidR="00256BF3" w:rsidRPr="00E31F97" w:rsidRDefault="00256BF3" w:rsidP="00E70756">
            <w:pPr>
              <w:jc w:val="center"/>
              <w:rPr>
                <w:color w:val="000000"/>
              </w:rPr>
            </w:pPr>
            <w:r w:rsidRPr="00E31F97">
              <w:rPr>
                <w:color w:val="000000"/>
              </w:rPr>
              <w:t>2.725</w:t>
            </w:r>
          </w:p>
        </w:tc>
        <w:tc>
          <w:tcPr>
            <w:tcW w:w="1176" w:type="dxa"/>
            <w:shd w:val="clear" w:color="auto" w:fill="auto"/>
            <w:vAlign w:val="center"/>
            <w:hideMark/>
          </w:tcPr>
          <w:p w14:paraId="6BD2FC2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8208C6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898E880" w14:textId="77777777" w:rsidTr="00E70756">
        <w:trPr>
          <w:trHeight w:val="930"/>
        </w:trPr>
        <w:tc>
          <w:tcPr>
            <w:tcW w:w="670" w:type="dxa"/>
            <w:shd w:val="clear" w:color="auto" w:fill="auto"/>
            <w:vAlign w:val="center"/>
            <w:hideMark/>
          </w:tcPr>
          <w:p w14:paraId="76223FF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AFC1FA0" w14:textId="77777777" w:rsidR="00256BF3" w:rsidRPr="00E31F97" w:rsidRDefault="00256BF3" w:rsidP="00E70756">
            <w:pPr>
              <w:jc w:val="both"/>
              <w:rPr>
                <w:color w:val="000000"/>
              </w:rPr>
            </w:pPr>
            <w:r w:rsidRPr="00E31F97">
              <w:rPr>
                <w:color w:val="000000"/>
              </w:rPr>
              <w:t>Khu nhà sinh hoạt văn hóa cộng đồng kết hơp nhà hàng ẩm thực</w:t>
            </w:r>
          </w:p>
        </w:tc>
        <w:tc>
          <w:tcPr>
            <w:tcW w:w="1176" w:type="dxa"/>
            <w:shd w:val="clear" w:color="auto" w:fill="auto"/>
            <w:vAlign w:val="center"/>
            <w:hideMark/>
          </w:tcPr>
          <w:p w14:paraId="55560894"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6093EC3B"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25DA84CD"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4B257F7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38E92F3" w14:textId="77777777" w:rsidTr="00E70756">
        <w:trPr>
          <w:trHeight w:val="930"/>
        </w:trPr>
        <w:tc>
          <w:tcPr>
            <w:tcW w:w="670" w:type="dxa"/>
            <w:shd w:val="clear" w:color="auto" w:fill="auto"/>
            <w:vAlign w:val="center"/>
            <w:hideMark/>
          </w:tcPr>
          <w:p w14:paraId="1D1C6DA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6A6D8DC" w14:textId="77777777" w:rsidR="00256BF3" w:rsidRPr="00E31F97" w:rsidRDefault="00256BF3" w:rsidP="00E70756">
            <w:pPr>
              <w:jc w:val="both"/>
              <w:rPr>
                <w:color w:val="000000"/>
              </w:rPr>
            </w:pPr>
            <w:r w:rsidRPr="00E31F97">
              <w:rPr>
                <w:color w:val="000000"/>
              </w:rPr>
              <w:t>Bãi đỗ xe, bến xe và dịch vụ xe điện tại điểm Trung tâm du khách</w:t>
            </w:r>
          </w:p>
        </w:tc>
        <w:tc>
          <w:tcPr>
            <w:tcW w:w="1176" w:type="dxa"/>
            <w:shd w:val="clear" w:color="auto" w:fill="auto"/>
            <w:vAlign w:val="center"/>
            <w:hideMark/>
          </w:tcPr>
          <w:p w14:paraId="29DA572D"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384F185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D667868"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F2618B4"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B90E1A2" w14:textId="77777777" w:rsidTr="00E70756">
        <w:trPr>
          <w:trHeight w:val="930"/>
        </w:trPr>
        <w:tc>
          <w:tcPr>
            <w:tcW w:w="670" w:type="dxa"/>
            <w:shd w:val="clear" w:color="auto" w:fill="auto"/>
            <w:vAlign w:val="center"/>
            <w:hideMark/>
          </w:tcPr>
          <w:p w14:paraId="2FA83AF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3E9C7AD" w14:textId="77777777" w:rsidR="00256BF3" w:rsidRPr="00E31F97" w:rsidRDefault="00256BF3" w:rsidP="00E70756">
            <w:pPr>
              <w:jc w:val="both"/>
              <w:rPr>
                <w:color w:val="000000"/>
              </w:rPr>
            </w:pPr>
            <w:r w:rsidRPr="00E31F97">
              <w:rPr>
                <w:color w:val="000000"/>
              </w:rPr>
              <w:t>Bến du thuyền</w:t>
            </w:r>
          </w:p>
        </w:tc>
        <w:tc>
          <w:tcPr>
            <w:tcW w:w="1176" w:type="dxa"/>
            <w:shd w:val="clear" w:color="auto" w:fill="auto"/>
            <w:vAlign w:val="center"/>
            <w:hideMark/>
          </w:tcPr>
          <w:p w14:paraId="1A9E246C"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3FE7FE4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212C8BA"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5AB66B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8848209" w14:textId="77777777" w:rsidTr="00E70756">
        <w:trPr>
          <w:trHeight w:val="930"/>
        </w:trPr>
        <w:tc>
          <w:tcPr>
            <w:tcW w:w="670" w:type="dxa"/>
            <w:shd w:val="clear" w:color="auto" w:fill="auto"/>
            <w:vAlign w:val="center"/>
            <w:hideMark/>
          </w:tcPr>
          <w:p w14:paraId="002CEB8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655690C" w14:textId="77777777" w:rsidR="00256BF3" w:rsidRPr="00E31F97" w:rsidRDefault="00256BF3" w:rsidP="00E70756">
            <w:pPr>
              <w:jc w:val="both"/>
              <w:rPr>
                <w:color w:val="000000"/>
              </w:rPr>
            </w:pPr>
            <w:r w:rsidRPr="00E31F97">
              <w:rPr>
                <w:color w:val="000000"/>
              </w:rPr>
              <w:t>Hệ thống cấp điện, thông tin liên lạc</w:t>
            </w:r>
          </w:p>
        </w:tc>
        <w:tc>
          <w:tcPr>
            <w:tcW w:w="1176" w:type="dxa"/>
            <w:shd w:val="clear" w:color="auto" w:fill="auto"/>
            <w:vAlign w:val="center"/>
            <w:hideMark/>
          </w:tcPr>
          <w:p w14:paraId="25ABCF9F"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4B48DBF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52B0DA3"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1FB6F29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DBA099E" w14:textId="77777777" w:rsidTr="00E70756">
        <w:trPr>
          <w:trHeight w:val="930"/>
        </w:trPr>
        <w:tc>
          <w:tcPr>
            <w:tcW w:w="670" w:type="dxa"/>
            <w:shd w:val="clear" w:color="auto" w:fill="auto"/>
            <w:vAlign w:val="center"/>
            <w:hideMark/>
          </w:tcPr>
          <w:p w14:paraId="1E7D798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EACC760" w14:textId="77777777" w:rsidR="00256BF3" w:rsidRPr="00E31F97" w:rsidRDefault="00256BF3" w:rsidP="00E70756">
            <w:pPr>
              <w:jc w:val="both"/>
              <w:rPr>
                <w:color w:val="000000"/>
              </w:rPr>
            </w:pPr>
            <w:r w:rsidRPr="00E31F97">
              <w:rPr>
                <w:color w:val="000000"/>
              </w:rPr>
              <w:t>Hệ thống cấp nước sạch và xử lý nước thải</w:t>
            </w:r>
          </w:p>
        </w:tc>
        <w:tc>
          <w:tcPr>
            <w:tcW w:w="1176" w:type="dxa"/>
            <w:shd w:val="clear" w:color="auto" w:fill="auto"/>
            <w:vAlign w:val="center"/>
            <w:hideMark/>
          </w:tcPr>
          <w:p w14:paraId="55698DB5"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4D6E3ECE"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96C4DD0"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6AF1EA6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BE2BF56" w14:textId="77777777" w:rsidTr="00E70756">
        <w:trPr>
          <w:trHeight w:val="930"/>
        </w:trPr>
        <w:tc>
          <w:tcPr>
            <w:tcW w:w="670" w:type="dxa"/>
            <w:shd w:val="clear" w:color="auto" w:fill="auto"/>
            <w:vAlign w:val="center"/>
            <w:hideMark/>
          </w:tcPr>
          <w:p w14:paraId="450FE60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DF7E559" w14:textId="77777777" w:rsidR="00256BF3" w:rsidRPr="00E31F97" w:rsidRDefault="00256BF3" w:rsidP="00E70756">
            <w:pPr>
              <w:jc w:val="both"/>
              <w:rPr>
                <w:color w:val="000000"/>
              </w:rPr>
            </w:pPr>
            <w:r w:rsidRPr="00E31F97">
              <w:rPr>
                <w:color w:val="000000"/>
              </w:rPr>
              <w:t>Hệ thống thu gom và xử lý rác thải</w:t>
            </w:r>
          </w:p>
        </w:tc>
        <w:tc>
          <w:tcPr>
            <w:tcW w:w="1176" w:type="dxa"/>
            <w:shd w:val="clear" w:color="auto" w:fill="auto"/>
            <w:vAlign w:val="center"/>
            <w:hideMark/>
          </w:tcPr>
          <w:p w14:paraId="7A263C27"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27DEA68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23A7FE6F"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7ED8BD4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6D58BEA" w14:textId="77777777" w:rsidTr="00E70756">
        <w:trPr>
          <w:trHeight w:val="930"/>
        </w:trPr>
        <w:tc>
          <w:tcPr>
            <w:tcW w:w="670" w:type="dxa"/>
            <w:shd w:val="clear" w:color="auto" w:fill="auto"/>
            <w:vAlign w:val="center"/>
            <w:hideMark/>
          </w:tcPr>
          <w:p w14:paraId="24D31F0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25A591C" w14:textId="77777777" w:rsidR="00256BF3" w:rsidRPr="00E31F97" w:rsidRDefault="00256BF3" w:rsidP="00E70756">
            <w:pPr>
              <w:jc w:val="both"/>
              <w:rPr>
                <w:color w:val="000000"/>
              </w:rPr>
            </w:pPr>
            <w:r w:rsidRPr="00E31F97">
              <w:rPr>
                <w:color w:val="000000"/>
              </w:rPr>
              <w:t>Khu đón tiếp, quản lý điều hành</w:t>
            </w:r>
          </w:p>
        </w:tc>
        <w:tc>
          <w:tcPr>
            <w:tcW w:w="1176" w:type="dxa"/>
            <w:shd w:val="clear" w:color="auto" w:fill="auto"/>
            <w:vAlign w:val="center"/>
            <w:hideMark/>
          </w:tcPr>
          <w:p w14:paraId="6F1973E4"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3E7FE12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AEE2BD3"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2E142B8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23186C3" w14:textId="77777777" w:rsidTr="00E70756">
        <w:trPr>
          <w:trHeight w:val="930"/>
        </w:trPr>
        <w:tc>
          <w:tcPr>
            <w:tcW w:w="670" w:type="dxa"/>
            <w:shd w:val="clear" w:color="auto" w:fill="auto"/>
            <w:vAlign w:val="center"/>
            <w:hideMark/>
          </w:tcPr>
          <w:p w14:paraId="5965759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45DC734" w14:textId="77777777" w:rsidR="00256BF3" w:rsidRPr="00E31F97" w:rsidRDefault="00256BF3" w:rsidP="00E70756">
            <w:pPr>
              <w:jc w:val="both"/>
              <w:rPr>
                <w:color w:val="000000"/>
              </w:rPr>
            </w:pPr>
            <w:r w:rsidRPr="00E31F97">
              <w:rPr>
                <w:color w:val="000000"/>
              </w:rPr>
              <w:t>Nhà hàng - Clubhouse</w:t>
            </w:r>
          </w:p>
        </w:tc>
        <w:tc>
          <w:tcPr>
            <w:tcW w:w="1176" w:type="dxa"/>
            <w:shd w:val="clear" w:color="auto" w:fill="auto"/>
            <w:vAlign w:val="center"/>
            <w:hideMark/>
          </w:tcPr>
          <w:p w14:paraId="3CAFCE16"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3F8204A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9FA1CC9"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0B2F573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13177D8" w14:textId="77777777" w:rsidTr="00E70756">
        <w:trPr>
          <w:trHeight w:val="930"/>
        </w:trPr>
        <w:tc>
          <w:tcPr>
            <w:tcW w:w="670" w:type="dxa"/>
            <w:shd w:val="clear" w:color="auto" w:fill="auto"/>
            <w:vAlign w:val="center"/>
            <w:hideMark/>
          </w:tcPr>
          <w:p w14:paraId="310BC00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AD1C60C" w14:textId="77777777" w:rsidR="00256BF3" w:rsidRPr="00E31F97" w:rsidRDefault="00256BF3" w:rsidP="00E70756">
            <w:pPr>
              <w:jc w:val="both"/>
              <w:rPr>
                <w:color w:val="000000"/>
              </w:rPr>
            </w:pPr>
            <w:r w:rsidRPr="00E31F97">
              <w:rPr>
                <w:color w:val="000000"/>
              </w:rPr>
              <w:t>Tháp vọng cảnh</w:t>
            </w:r>
          </w:p>
        </w:tc>
        <w:tc>
          <w:tcPr>
            <w:tcW w:w="1176" w:type="dxa"/>
            <w:shd w:val="clear" w:color="auto" w:fill="auto"/>
            <w:vAlign w:val="center"/>
            <w:hideMark/>
          </w:tcPr>
          <w:p w14:paraId="4CA79279"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53AB1D2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68B0C6E" w14:textId="77777777" w:rsidR="00256BF3" w:rsidRPr="00E31F97" w:rsidRDefault="00256BF3" w:rsidP="00E70756">
            <w:pPr>
              <w:jc w:val="center"/>
              <w:rPr>
                <w:color w:val="000000"/>
              </w:rPr>
            </w:pPr>
            <w:r w:rsidRPr="00E31F97">
              <w:rPr>
                <w:color w:val="000000"/>
              </w:rPr>
              <w:t>5.000</w:t>
            </w:r>
          </w:p>
        </w:tc>
        <w:tc>
          <w:tcPr>
            <w:tcW w:w="2322" w:type="dxa"/>
            <w:shd w:val="clear" w:color="auto" w:fill="auto"/>
            <w:vAlign w:val="center"/>
            <w:hideMark/>
          </w:tcPr>
          <w:p w14:paraId="7F68C3E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8640C54" w14:textId="77777777" w:rsidTr="00E70756">
        <w:trPr>
          <w:trHeight w:val="930"/>
        </w:trPr>
        <w:tc>
          <w:tcPr>
            <w:tcW w:w="670" w:type="dxa"/>
            <w:shd w:val="clear" w:color="auto" w:fill="auto"/>
            <w:vAlign w:val="center"/>
            <w:hideMark/>
          </w:tcPr>
          <w:p w14:paraId="11CF996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43BADBF" w14:textId="77777777" w:rsidR="00256BF3" w:rsidRPr="00E31F97" w:rsidRDefault="00256BF3" w:rsidP="00E70756">
            <w:pPr>
              <w:jc w:val="both"/>
              <w:rPr>
                <w:color w:val="000000"/>
              </w:rPr>
            </w:pPr>
            <w:r w:rsidRPr="00E31F97">
              <w:rPr>
                <w:color w:val="000000"/>
              </w:rPr>
              <w:t>Trung tâm hội nghị, hội thảo</w:t>
            </w:r>
          </w:p>
        </w:tc>
        <w:tc>
          <w:tcPr>
            <w:tcW w:w="1176" w:type="dxa"/>
            <w:shd w:val="clear" w:color="auto" w:fill="auto"/>
            <w:vAlign w:val="center"/>
            <w:hideMark/>
          </w:tcPr>
          <w:p w14:paraId="6085693A"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7922C50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5EDEAD9"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535754F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C11B815" w14:textId="77777777" w:rsidTr="00E70756">
        <w:trPr>
          <w:trHeight w:val="930"/>
        </w:trPr>
        <w:tc>
          <w:tcPr>
            <w:tcW w:w="670" w:type="dxa"/>
            <w:shd w:val="clear" w:color="auto" w:fill="auto"/>
            <w:vAlign w:val="center"/>
            <w:hideMark/>
          </w:tcPr>
          <w:p w14:paraId="1139E8FB"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75AB9F53" w14:textId="77777777" w:rsidR="00256BF3" w:rsidRPr="00E31F97" w:rsidRDefault="00256BF3" w:rsidP="00E70756">
            <w:pPr>
              <w:jc w:val="both"/>
              <w:rPr>
                <w:color w:val="000000"/>
              </w:rPr>
            </w:pPr>
            <w:r w:rsidRPr="00E31F97">
              <w:rPr>
                <w:color w:val="000000"/>
              </w:rPr>
              <w:t>Trung tâm chăm sóc sức khỏe</w:t>
            </w:r>
          </w:p>
        </w:tc>
        <w:tc>
          <w:tcPr>
            <w:tcW w:w="1176" w:type="dxa"/>
            <w:shd w:val="clear" w:color="auto" w:fill="auto"/>
            <w:vAlign w:val="center"/>
            <w:hideMark/>
          </w:tcPr>
          <w:p w14:paraId="540C318E"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72D5FEE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6A100D2"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39A9398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445D57D" w14:textId="77777777" w:rsidTr="00E70756">
        <w:trPr>
          <w:trHeight w:val="930"/>
        </w:trPr>
        <w:tc>
          <w:tcPr>
            <w:tcW w:w="670" w:type="dxa"/>
            <w:shd w:val="clear" w:color="auto" w:fill="auto"/>
            <w:vAlign w:val="center"/>
            <w:hideMark/>
          </w:tcPr>
          <w:p w14:paraId="3ECFB9A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211DBBD" w14:textId="77777777" w:rsidR="00256BF3" w:rsidRPr="00E31F97" w:rsidRDefault="00256BF3" w:rsidP="00E70756">
            <w:pPr>
              <w:jc w:val="both"/>
              <w:rPr>
                <w:color w:val="000000"/>
              </w:rPr>
            </w:pPr>
            <w:r w:rsidRPr="00E31F97">
              <w:rPr>
                <w:color w:val="000000"/>
              </w:rPr>
              <w:t>Biệt thự nghỉ dưỡng biệt lập</w:t>
            </w:r>
          </w:p>
        </w:tc>
        <w:tc>
          <w:tcPr>
            <w:tcW w:w="1176" w:type="dxa"/>
            <w:shd w:val="clear" w:color="auto" w:fill="auto"/>
            <w:vAlign w:val="center"/>
            <w:hideMark/>
          </w:tcPr>
          <w:p w14:paraId="4227B19C" w14:textId="77777777" w:rsidR="00256BF3" w:rsidRPr="00E31F97" w:rsidRDefault="00256BF3" w:rsidP="00E70756">
            <w:pPr>
              <w:jc w:val="center"/>
              <w:rPr>
                <w:color w:val="000000"/>
              </w:rPr>
            </w:pPr>
            <w:r w:rsidRPr="00E31F97">
              <w:rPr>
                <w:color w:val="000000"/>
              </w:rPr>
              <w:t>125.000</w:t>
            </w:r>
          </w:p>
        </w:tc>
        <w:tc>
          <w:tcPr>
            <w:tcW w:w="996" w:type="dxa"/>
            <w:shd w:val="clear" w:color="auto" w:fill="auto"/>
            <w:vAlign w:val="center"/>
            <w:hideMark/>
          </w:tcPr>
          <w:p w14:paraId="07D5803F"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24A5AACF" w14:textId="77777777" w:rsidR="00256BF3" w:rsidRPr="00E31F97" w:rsidRDefault="00256BF3" w:rsidP="00E70756">
            <w:pPr>
              <w:jc w:val="center"/>
              <w:rPr>
                <w:color w:val="000000"/>
              </w:rPr>
            </w:pPr>
            <w:r w:rsidRPr="00E31F97">
              <w:rPr>
                <w:color w:val="000000"/>
              </w:rPr>
              <w:t>125.000</w:t>
            </w:r>
          </w:p>
        </w:tc>
        <w:tc>
          <w:tcPr>
            <w:tcW w:w="2322" w:type="dxa"/>
            <w:shd w:val="clear" w:color="auto" w:fill="auto"/>
            <w:vAlign w:val="center"/>
            <w:hideMark/>
          </w:tcPr>
          <w:p w14:paraId="02968A5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5D19B1E" w14:textId="77777777" w:rsidTr="00E70756">
        <w:trPr>
          <w:trHeight w:val="930"/>
        </w:trPr>
        <w:tc>
          <w:tcPr>
            <w:tcW w:w="670" w:type="dxa"/>
            <w:shd w:val="clear" w:color="auto" w:fill="auto"/>
            <w:vAlign w:val="center"/>
            <w:hideMark/>
          </w:tcPr>
          <w:p w14:paraId="661C0ADB"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CD95A5C" w14:textId="77777777" w:rsidR="00256BF3" w:rsidRPr="00E31F97" w:rsidRDefault="00256BF3" w:rsidP="00E70756">
            <w:pPr>
              <w:jc w:val="both"/>
              <w:rPr>
                <w:color w:val="000000"/>
              </w:rPr>
            </w:pPr>
            <w:r w:rsidRPr="00E31F97">
              <w:rPr>
                <w:color w:val="000000"/>
              </w:rPr>
              <w:t>Lâu đài nghỉ dưỡng</w:t>
            </w:r>
          </w:p>
        </w:tc>
        <w:tc>
          <w:tcPr>
            <w:tcW w:w="1176" w:type="dxa"/>
            <w:shd w:val="clear" w:color="auto" w:fill="auto"/>
            <w:vAlign w:val="center"/>
            <w:hideMark/>
          </w:tcPr>
          <w:p w14:paraId="196C5D5B" w14:textId="77777777" w:rsidR="00256BF3" w:rsidRPr="00E31F97" w:rsidRDefault="00256BF3" w:rsidP="00E70756">
            <w:pPr>
              <w:jc w:val="center"/>
              <w:rPr>
                <w:color w:val="000000"/>
              </w:rPr>
            </w:pPr>
            <w:r w:rsidRPr="00E31F97">
              <w:rPr>
                <w:color w:val="000000"/>
              </w:rPr>
              <w:t>100.000</w:t>
            </w:r>
          </w:p>
        </w:tc>
        <w:tc>
          <w:tcPr>
            <w:tcW w:w="996" w:type="dxa"/>
            <w:shd w:val="clear" w:color="auto" w:fill="auto"/>
            <w:vAlign w:val="center"/>
            <w:hideMark/>
          </w:tcPr>
          <w:p w14:paraId="6D462F0B"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887A1AC" w14:textId="77777777" w:rsidR="00256BF3" w:rsidRPr="00E31F97" w:rsidRDefault="00256BF3" w:rsidP="00E70756">
            <w:pPr>
              <w:jc w:val="center"/>
              <w:rPr>
                <w:color w:val="000000"/>
              </w:rPr>
            </w:pPr>
            <w:r w:rsidRPr="00E31F97">
              <w:rPr>
                <w:color w:val="000000"/>
              </w:rPr>
              <w:t>100.000</w:t>
            </w:r>
          </w:p>
        </w:tc>
        <w:tc>
          <w:tcPr>
            <w:tcW w:w="2322" w:type="dxa"/>
            <w:shd w:val="clear" w:color="auto" w:fill="auto"/>
            <w:vAlign w:val="center"/>
            <w:hideMark/>
          </w:tcPr>
          <w:p w14:paraId="465213E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18F2319" w14:textId="77777777" w:rsidTr="00E70756">
        <w:trPr>
          <w:trHeight w:val="930"/>
        </w:trPr>
        <w:tc>
          <w:tcPr>
            <w:tcW w:w="670" w:type="dxa"/>
            <w:shd w:val="clear" w:color="auto" w:fill="auto"/>
            <w:vAlign w:val="center"/>
            <w:hideMark/>
          </w:tcPr>
          <w:p w14:paraId="6538BBD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C8A2CAC" w14:textId="77777777" w:rsidR="00256BF3" w:rsidRPr="00E31F97" w:rsidRDefault="00256BF3" w:rsidP="00E70756">
            <w:pPr>
              <w:jc w:val="both"/>
              <w:rPr>
                <w:color w:val="000000"/>
              </w:rPr>
            </w:pPr>
            <w:r w:rsidRPr="00E31F97">
              <w:rPr>
                <w:color w:val="000000"/>
              </w:rPr>
              <w:t>Khu nghỉ dưỡng - dưỡng lão</w:t>
            </w:r>
          </w:p>
        </w:tc>
        <w:tc>
          <w:tcPr>
            <w:tcW w:w="1176" w:type="dxa"/>
            <w:shd w:val="clear" w:color="auto" w:fill="auto"/>
            <w:vAlign w:val="center"/>
            <w:hideMark/>
          </w:tcPr>
          <w:p w14:paraId="6BE0A3F7"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23FF20A3"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D93C1E5"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788215E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7D90ADC" w14:textId="77777777" w:rsidTr="00E70756">
        <w:trPr>
          <w:trHeight w:val="930"/>
        </w:trPr>
        <w:tc>
          <w:tcPr>
            <w:tcW w:w="670" w:type="dxa"/>
            <w:shd w:val="clear" w:color="auto" w:fill="auto"/>
            <w:vAlign w:val="center"/>
            <w:hideMark/>
          </w:tcPr>
          <w:p w14:paraId="5B424A6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92C2BFB" w14:textId="77777777" w:rsidR="00256BF3" w:rsidRPr="00E31F97" w:rsidRDefault="00256BF3" w:rsidP="00E70756">
            <w:pPr>
              <w:jc w:val="both"/>
              <w:rPr>
                <w:color w:val="000000"/>
              </w:rPr>
            </w:pPr>
            <w:r w:rsidRPr="00E31F97">
              <w:rPr>
                <w:color w:val="000000"/>
              </w:rPr>
              <w:t>Công viên chuyên đề - Khu vui chơi trẻ em</w:t>
            </w:r>
          </w:p>
        </w:tc>
        <w:tc>
          <w:tcPr>
            <w:tcW w:w="1176" w:type="dxa"/>
            <w:shd w:val="clear" w:color="auto" w:fill="auto"/>
            <w:vAlign w:val="center"/>
            <w:hideMark/>
          </w:tcPr>
          <w:p w14:paraId="4E9FED43"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685DFC3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8A14110"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5D49EB69"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B03CD70" w14:textId="77777777" w:rsidTr="00E70756">
        <w:trPr>
          <w:trHeight w:val="930"/>
        </w:trPr>
        <w:tc>
          <w:tcPr>
            <w:tcW w:w="670" w:type="dxa"/>
            <w:shd w:val="clear" w:color="auto" w:fill="auto"/>
            <w:vAlign w:val="center"/>
            <w:hideMark/>
          </w:tcPr>
          <w:p w14:paraId="5C82937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85FBAF6" w14:textId="77777777" w:rsidR="00256BF3" w:rsidRPr="00E31F97" w:rsidRDefault="00256BF3" w:rsidP="00E70756">
            <w:pPr>
              <w:jc w:val="both"/>
              <w:rPr>
                <w:color w:val="000000"/>
              </w:rPr>
            </w:pPr>
            <w:r w:rsidRPr="00E31F97">
              <w:rPr>
                <w:color w:val="000000"/>
              </w:rPr>
              <w:t>Khu tâm linh (Phật tự)</w:t>
            </w:r>
          </w:p>
        </w:tc>
        <w:tc>
          <w:tcPr>
            <w:tcW w:w="1176" w:type="dxa"/>
            <w:shd w:val="clear" w:color="auto" w:fill="auto"/>
            <w:vAlign w:val="center"/>
            <w:hideMark/>
          </w:tcPr>
          <w:p w14:paraId="2B941F79"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6C882FF5"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FA4C363"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2EE890B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C16AD13" w14:textId="77777777" w:rsidTr="00E70756">
        <w:trPr>
          <w:trHeight w:val="930"/>
        </w:trPr>
        <w:tc>
          <w:tcPr>
            <w:tcW w:w="670" w:type="dxa"/>
            <w:shd w:val="clear" w:color="auto" w:fill="auto"/>
            <w:vAlign w:val="center"/>
            <w:hideMark/>
          </w:tcPr>
          <w:p w14:paraId="4BED142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12C2863" w14:textId="77777777" w:rsidR="00256BF3" w:rsidRPr="00E31F97" w:rsidRDefault="00256BF3" w:rsidP="00E70756">
            <w:pPr>
              <w:jc w:val="both"/>
              <w:rPr>
                <w:color w:val="000000"/>
              </w:rPr>
            </w:pPr>
            <w:r w:rsidRPr="00E31F97">
              <w:rPr>
                <w:color w:val="000000"/>
              </w:rPr>
              <w:t>Khu tổ chức hoạt động dù lượn</w:t>
            </w:r>
          </w:p>
        </w:tc>
        <w:tc>
          <w:tcPr>
            <w:tcW w:w="1176" w:type="dxa"/>
            <w:shd w:val="clear" w:color="auto" w:fill="auto"/>
            <w:vAlign w:val="center"/>
            <w:hideMark/>
          </w:tcPr>
          <w:p w14:paraId="76164B95"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505E895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5C8A6E6" w14:textId="77777777" w:rsidR="00256BF3" w:rsidRPr="00E31F97" w:rsidRDefault="00256BF3" w:rsidP="00E70756">
            <w:pPr>
              <w:jc w:val="center"/>
              <w:rPr>
                <w:color w:val="000000"/>
              </w:rPr>
            </w:pPr>
            <w:r w:rsidRPr="00E31F97">
              <w:rPr>
                <w:color w:val="000000"/>
              </w:rPr>
              <w:t>1.500</w:t>
            </w:r>
          </w:p>
        </w:tc>
        <w:tc>
          <w:tcPr>
            <w:tcW w:w="2322" w:type="dxa"/>
            <w:shd w:val="clear" w:color="auto" w:fill="auto"/>
            <w:vAlign w:val="center"/>
            <w:hideMark/>
          </w:tcPr>
          <w:p w14:paraId="0DB7B7E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76A9A34" w14:textId="77777777" w:rsidTr="00E70756">
        <w:trPr>
          <w:trHeight w:val="1860"/>
        </w:trPr>
        <w:tc>
          <w:tcPr>
            <w:tcW w:w="670" w:type="dxa"/>
            <w:shd w:val="clear" w:color="auto" w:fill="auto"/>
            <w:vAlign w:val="center"/>
            <w:hideMark/>
          </w:tcPr>
          <w:p w14:paraId="6CFA866B"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203B2E0" w14:textId="77777777" w:rsidR="00256BF3" w:rsidRPr="00E31F97" w:rsidRDefault="00256BF3" w:rsidP="00E70756">
            <w:pPr>
              <w:jc w:val="both"/>
              <w:rPr>
                <w:color w:val="000000"/>
              </w:rPr>
            </w:pPr>
            <w:r w:rsidRPr="00E31F97">
              <w:rPr>
                <w:color w:val="000000"/>
              </w:rPr>
              <w:t>Khuôn viên cảnh quan (Rừng cảnh quan tự nhiên; trồng các loại hoa và cây cảnh quan…), đường giao thông nội khu và hệ thống các công trình phụ trợ (trạm kiểm soát; tháp quan sát, cảnh báo sớm; nhà vệ sinh công cộng; trạm y tế; hệ thống bảng nội quy, bản đồ, chỉ dẫn, biển báo, diễn giải giáo dục môi trường)</w:t>
            </w:r>
          </w:p>
        </w:tc>
        <w:tc>
          <w:tcPr>
            <w:tcW w:w="1176" w:type="dxa"/>
            <w:shd w:val="clear" w:color="auto" w:fill="auto"/>
            <w:vAlign w:val="center"/>
            <w:hideMark/>
          </w:tcPr>
          <w:p w14:paraId="42F22CE4"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5FB107C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25848582"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8029DB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E74E9A2" w14:textId="77777777" w:rsidTr="00E70756">
        <w:trPr>
          <w:trHeight w:val="340"/>
        </w:trPr>
        <w:tc>
          <w:tcPr>
            <w:tcW w:w="670" w:type="dxa"/>
            <w:shd w:val="clear" w:color="auto" w:fill="auto"/>
            <w:vAlign w:val="center"/>
            <w:hideMark/>
          </w:tcPr>
          <w:p w14:paraId="5FAA935B" w14:textId="77777777" w:rsidR="00256BF3" w:rsidRPr="00E31F97" w:rsidRDefault="00256BF3" w:rsidP="00E70756">
            <w:pPr>
              <w:jc w:val="center"/>
              <w:rPr>
                <w:b/>
                <w:bCs/>
                <w:color w:val="000000"/>
              </w:rPr>
            </w:pPr>
            <w:r w:rsidRPr="00E31F97">
              <w:rPr>
                <w:b/>
                <w:bCs/>
                <w:color w:val="000000"/>
              </w:rPr>
              <w:t>3</w:t>
            </w:r>
          </w:p>
        </w:tc>
        <w:tc>
          <w:tcPr>
            <w:tcW w:w="3584" w:type="dxa"/>
            <w:shd w:val="clear" w:color="auto" w:fill="auto"/>
            <w:vAlign w:val="center"/>
            <w:hideMark/>
          </w:tcPr>
          <w:p w14:paraId="2DE3FB6D" w14:textId="77777777" w:rsidR="00256BF3" w:rsidRPr="00E31F97" w:rsidRDefault="00256BF3" w:rsidP="00E70756">
            <w:pPr>
              <w:jc w:val="both"/>
              <w:rPr>
                <w:b/>
                <w:bCs/>
                <w:color w:val="000000"/>
              </w:rPr>
            </w:pPr>
            <w:r w:rsidRPr="00E31F97">
              <w:rPr>
                <w:b/>
                <w:bCs/>
                <w:color w:val="000000"/>
              </w:rPr>
              <w:t>Điểm cứu hộ động vật bán hoang dã Sông Khao</w:t>
            </w:r>
          </w:p>
        </w:tc>
        <w:tc>
          <w:tcPr>
            <w:tcW w:w="1176" w:type="dxa"/>
            <w:shd w:val="clear" w:color="auto" w:fill="auto"/>
            <w:vAlign w:val="center"/>
            <w:hideMark/>
          </w:tcPr>
          <w:p w14:paraId="1E31579F" w14:textId="77777777" w:rsidR="00256BF3" w:rsidRPr="00E31F97" w:rsidRDefault="00256BF3" w:rsidP="00E70756">
            <w:pPr>
              <w:jc w:val="center"/>
              <w:rPr>
                <w:b/>
                <w:bCs/>
                <w:color w:val="000000"/>
              </w:rPr>
            </w:pPr>
            <w:r w:rsidRPr="00E31F97">
              <w:rPr>
                <w:b/>
                <w:bCs/>
                <w:color w:val="000000"/>
              </w:rPr>
              <w:t>76.143</w:t>
            </w:r>
          </w:p>
        </w:tc>
        <w:tc>
          <w:tcPr>
            <w:tcW w:w="996" w:type="dxa"/>
            <w:shd w:val="clear" w:color="auto" w:fill="auto"/>
            <w:vAlign w:val="center"/>
            <w:hideMark/>
          </w:tcPr>
          <w:p w14:paraId="65FB2C20" w14:textId="77777777" w:rsidR="00256BF3" w:rsidRPr="00E31F97" w:rsidRDefault="00256BF3" w:rsidP="00E70756">
            <w:pPr>
              <w:jc w:val="center"/>
              <w:rPr>
                <w:b/>
                <w:bCs/>
                <w:color w:val="000000"/>
              </w:rPr>
            </w:pPr>
            <w:r w:rsidRPr="00E31F97">
              <w:rPr>
                <w:b/>
                <w:bCs/>
                <w:color w:val="000000"/>
              </w:rPr>
              <w:t>12.143</w:t>
            </w:r>
          </w:p>
        </w:tc>
        <w:tc>
          <w:tcPr>
            <w:tcW w:w="1176" w:type="dxa"/>
            <w:shd w:val="clear" w:color="auto" w:fill="auto"/>
            <w:vAlign w:val="center"/>
            <w:hideMark/>
          </w:tcPr>
          <w:p w14:paraId="6FD8BEC2" w14:textId="77777777" w:rsidR="00256BF3" w:rsidRPr="00E31F97" w:rsidRDefault="00256BF3" w:rsidP="00E70756">
            <w:pPr>
              <w:jc w:val="center"/>
              <w:rPr>
                <w:b/>
                <w:bCs/>
                <w:color w:val="000000"/>
              </w:rPr>
            </w:pPr>
            <w:r w:rsidRPr="00E31F97">
              <w:rPr>
                <w:b/>
                <w:bCs/>
                <w:color w:val="000000"/>
              </w:rPr>
              <w:t>64.000</w:t>
            </w:r>
          </w:p>
        </w:tc>
        <w:tc>
          <w:tcPr>
            <w:tcW w:w="2322" w:type="dxa"/>
            <w:shd w:val="clear" w:color="auto" w:fill="auto"/>
            <w:vAlign w:val="center"/>
            <w:hideMark/>
          </w:tcPr>
          <w:p w14:paraId="691B1155" w14:textId="77777777" w:rsidR="00256BF3" w:rsidRPr="00E31F97" w:rsidRDefault="00256BF3" w:rsidP="00E70756">
            <w:pPr>
              <w:jc w:val="center"/>
              <w:rPr>
                <w:color w:val="000000"/>
              </w:rPr>
            </w:pPr>
          </w:p>
        </w:tc>
      </w:tr>
      <w:tr w:rsidR="00256BF3" w:rsidRPr="00E31F97" w14:paraId="0986A5F6" w14:textId="77777777" w:rsidTr="00E70756">
        <w:trPr>
          <w:trHeight w:val="930"/>
        </w:trPr>
        <w:tc>
          <w:tcPr>
            <w:tcW w:w="670" w:type="dxa"/>
            <w:shd w:val="clear" w:color="auto" w:fill="auto"/>
            <w:vAlign w:val="center"/>
            <w:hideMark/>
          </w:tcPr>
          <w:p w14:paraId="7633BA1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9765D05" w14:textId="77777777" w:rsidR="00256BF3" w:rsidRPr="00E31F97" w:rsidRDefault="00256BF3" w:rsidP="00E70756">
            <w:pPr>
              <w:jc w:val="both"/>
              <w:rPr>
                <w:color w:val="000000"/>
              </w:rPr>
            </w:pPr>
            <w:r w:rsidRPr="00E31F97">
              <w:rPr>
                <w:color w:val="000000"/>
              </w:rPr>
              <w:t>Lập quy hoạch xây dựng tỷ lệ 1/2000 Khu cứu hộ động vật bán hoang dã Sông Khao thuộc Khu BTTN Xuân Liên</w:t>
            </w:r>
          </w:p>
        </w:tc>
        <w:tc>
          <w:tcPr>
            <w:tcW w:w="1176" w:type="dxa"/>
            <w:shd w:val="clear" w:color="auto" w:fill="auto"/>
            <w:vAlign w:val="center"/>
            <w:hideMark/>
          </w:tcPr>
          <w:p w14:paraId="0CDB54DF" w14:textId="77777777" w:rsidR="00256BF3" w:rsidRPr="00E31F97" w:rsidRDefault="00256BF3" w:rsidP="00E70756">
            <w:pPr>
              <w:jc w:val="center"/>
              <w:rPr>
                <w:color w:val="000000"/>
              </w:rPr>
            </w:pPr>
            <w:r w:rsidRPr="00E31F97">
              <w:rPr>
                <w:color w:val="000000"/>
              </w:rPr>
              <w:t>2.293</w:t>
            </w:r>
          </w:p>
        </w:tc>
        <w:tc>
          <w:tcPr>
            <w:tcW w:w="996" w:type="dxa"/>
            <w:shd w:val="clear" w:color="auto" w:fill="auto"/>
            <w:vAlign w:val="center"/>
            <w:hideMark/>
          </w:tcPr>
          <w:p w14:paraId="5553B080" w14:textId="77777777" w:rsidR="00256BF3" w:rsidRPr="00E31F97" w:rsidRDefault="00256BF3" w:rsidP="00E70756">
            <w:pPr>
              <w:jc w:val="center"/>
              <w:rPr>
                <w:color w:val="000000"/>
              </w:rPr>
            </w:pPr>
            <w:r w:rsidRPr="00E31F97">
              <w:rPr>
                <w:color w:val="000000"/>
              </w:rPr>
              <w:t>2.293</w:t>
            </w:r>
          </w:p>
        </w:tc>
        <w:tc>
          <w:tcPr>
            <w:tcW w:w="1176" w:type="dxa"/>
            <w:shd w:val="clear" w:color="auto" w:fill="auto"/>
            <w:vAlign w:val="center"/>
            <w:hideMark/>
          </w:tcPr>
          <w:p w14:paraId="06A6EEE7"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D27C39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6E79B41" w14:textId="77777777" w:rsidTr="00E70756">
        <w:trPr>
          <w:trHeight w:val="930"/>
        </w:trPr>
        <w:tc>
          <w:tcPr>
            <w:tcW w:w="670" w:type="dxa"/>
            <w:shd w:val="clear" w:color="auto" w:fill="auto"/>
            <w:vAlign w:val="center"/>
            <w:hideMark/>
          </w:tcPr>
          <w:p w14:paraId="0D9993C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7C60E3B" w14:textId="77777777" w:rsidR="00256BF3" w:rsidRPr="00E31F97" w:rsidRDefault="00256BF3" w:rsidP="00E70756">
            <w:pPr>
              <w:jc w:val="both"/>
              <w:rPr>
                <w:color w:val="000000"/>
              </w:rPr>
            </w:pPr>
            <w:r w:rsidRPr="00E31F97">
              <w:rPr>
                <w:color w:val="000000"/>
              </w:rPr>
              <w:t>Dự án nâng cấp xây dựng khu nhà quản lý điều hành, nhà chế biến thức ăn quy mô 0,2 ha</w:t>
            </w:r>
          </w:p>
        </w:tc>
        <w:tc>
          <w:tcPr>
            <w:tcW w:w="1176" w:type="dxa"/>
            <w:shd w:val="clear" w:color="auto" w:fill="auto"/>
            <w:vAlign w:val="center"/>
            <w:hideMark/>
          </w:tcPr>
          <w:p w14:paraId="641CD356"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0E46548"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150E493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01C409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1CC5912" w14:textId="77777777" w:rsidTr="00E70756">
        <w:trPr>
          <w:trHeight w:val="930"/>
        </w:trPr>
        <w:tc>
          <w:tcPr>
            <w:tcW w:w="670" w:type="dxa"/>
            <w:shd w:val="clear" w:color="auto" w:fill="auto"/>
            <w:vAlign w:val="center"/>
            <w:hideMark/>
          </w:tcPr>
          <w:p w14:paraId="6E3BECB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BF636F4" w14:textId="77777777" w:rsidR="00256BF3" w:rsidRPr="00E31F97" w:rsidRDefault="00256BF3" w:rsidP="00E70756">
            <w:pPr>
              <w:jc w:val="both"/>
              <w:rPr>
                <w:color w:val="000000"/>
              </w:rPr>
            </w:pPr>
            <w:r w:rsidRPr="00E31F97">
              <w:rPr>
                <w:color w:val="000000"/>
              </w:rPr>
              <w:t>Xây dựng Hàng rào điện Khu chăn thả động vật bán hoang dã Sông Khao</w:t>
            </w:r>
          </w:p>
        </w:tc>
        <w:tc>
          <w:tcPr>
            <w:tcW w:w="1176" w:type="dxa"/>
            <w:shd w:val="clear" w:color="auto" w:fill="auto"/>
            <w:vAlign w:val="center"/>
            <w:hideMark/>
          </w:tcPr>
          <w:p w14:paraId="7FA6E0EA"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400F6CA4"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2AC79E5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711D2A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493000B" w14:textId="77777777" w:rsidTr="00E70756">
        <w:trPr>
          <w:trHeight w:val="930"/>
        </w:trPr>
        <w:tc>
          <w:tcPr>
            <w:tcW w:w="670" w:type="dxa"/>
            <w:shd w:val="clear" w:color="auto" w:fill="auto"/>
            <w:vAlign w:val="center"/>
            <w:hideMark/>
          </w:tcPr>
          <w:p w14:paraId="6781C4A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8632970" w14:textId="77777777" w:rsidR="00256BF3" w:rsidRPr="00E31F97" w:rsidRDefault="00256BF3" w:rsidP="00E70756">
            <w:pPr>
              <w:jc w:val="both"/>
              <w:rPr>
                <w:color w:val="000000"/>
              </w:rPr>
            </w:pPr>
            <w:r w:rsidRPr="00E31F97">
              <w:rPr>
                <w:color w:val="000000"/>
              </w:rPr>
              <w:t>Xây dựng Bến thuyền Khu chăn thả động vật bán hoang dã Sông Khao</w:t>
            </w:r>
          </w:p>
        </w:tc>
        <w:tc>
          <w:tcPr>
            <w:tcW w:w="1176" w:type="dxa"/>
            <w:shd w:val="clear" w:color="auto" w:fill="auto"/>
            <w:vAlign w:val="center"/>
            <w:hideMark/>
          </w:tcPr>
          <w:p w14:paraId="0F39B2EA"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33916CFC"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6D0EDF4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E99926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2EAC8A8" w14:textId="77777777" w:rsidTr="00E70756">
        <w:trPr>
          <w:trHeight w:val="930"/>
        </w:trPr>
        <w:tc>
          <w:tcPr>
            <w:tcW w:w="670" w:type="dxa"/>
            <w:shd w:val="clear" w:color="auto" w:fill="auto"/>
            <w:vAlign w:val="center"/>
            <w:hideMark/>
          </w:tcPr>
          <w:p w14:paraId="6675727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2B65D6F" w14:textId="77777777" w:rsidR="00256BF3" w:rsidRPr="00E31F97" w:rsidRDefault="00256BF3" w:rsidP="00E70756">
            <w:pPr>
              <w:jc w:val="both"/>
              <w:rPr>
                <w:color w:val="000000"/>
              </w:rPr>
            </w:pPr>
            <w:r w:rsidRPr="00E31F97">
              <w:rPr>
                <w:color w:val="000000"/>
              </w:rPr>
              <w:t>Đường đi bộ nội vùng Khu chăn thả động vật bán hoang dã Sông Khao</w:t>
            </w:r>
          </w:p>
        </w:tc>
        <w:tc>
          <w:tcPr>
            <w:tcW w:w="1176" w:type="dxa"/>
            <w:shd w:val="clear" w:color="auto" w:fill="auto"/>
            <w:vAlign w:val="center"/>
            <w:hideMark/>
          </w:tcPr>
          <w:p w14:paraId="692B495B"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3CAA26B0"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669B06B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45DF0C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C54F7BF" w14:textId="77777777" w:rsidTr="00E70756">
        <w:trPr>
          <w:trHeight w:val="930"/>
        </w:trPr>
        <w:tc>
          <w:tcPr>
            <w:tcW w:w="670" w:type="dxa"/>
            <w:shd w:val="clear" w:color="auto" w:fill="auto"/>
            <w:vAlign w:val="center"/>
            <w:hideMark/>
          </w:tcPr>
          <w:p w14:paraId="042077A7"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6C9AF1FF" w14:textId="77777777" w:rsidR="00256BF3" w:rsidRPr="00E31F97" w:rsidRDefault="00256BF3" w:rsidP="00E70756">
            <w:pPr>
              <w:jc w:val="both"/>
              <w:rPr>
                <w:color w:val="000000"/>
              </w:rPr>
            </w:pPr>
            <w:r w:rsidRPr="00E31F97">
              <w:rPr>
                <w:color w:val="000000"/>
              </w:rPr>
              <w:t>Hệ thống cấp nước phục vụ Khu cứu hộ, chăn thả động vật bán hoang dã</w:t>
            </w:r>
          </w:p>
        </w:tc>
        <w:tc>
          <w:tcPr>
            <w:tcW w:w="1176" w:type="dxa"/>
            <w:shd w:val="clear" w:color="auto" w:fill="auto"/>
            <w:vAlign w:val="center"/>
            <w:hideMark/>
          </w:tcPr>
          <w:p w14:paraId="0F42BA8B" w14:textId="77777777" w:rsidR="00256BF3" w:rsidRPr="00E31F97" w:rsidRDefault="00256BF3" w:rsidP="00E70756">
            <w:pPr>
              <w:jc w:val="center"/>
              <w:rPr>
                <w:color w:val="000000"/>
              </w:rPr>
            </w:pPr>
            <w:r w:rsidRPr="00E31F97">
              <w:rPr>
                <w:color w:val="000000"/>
              </w:rPr>
              <w:t>1.350</w:t>
            </w:r>
          </w:p>
        </w:tc>
        <w:tc>
          <w:tcPr>
            <w:tcW w:w="996" w:type="dxa"/>
            <w:shd w:val="clear" w:color="auto" w:fill="auto"/>
            <w:vAlign w:val="center"/>
            <w:hideMark/>
          </w:tcPr>
          <w:p w14:paraId="0DFB14E1" w14:textId="77777777" w:rsidR="00256BF3" w:rsidRPr="00E31F97" w:rsidRDefault="00256BF3" w:rsidP="00E70756">
            <w:pPr>
              <w:jc w:val="center"/>
              <w:rPr>
                <w:color w:val="000000"/>
              </w:rPr>
            </w:pPr>
            <w:r w:rsidRPr="00E31F97">
              <w:rPr>
                <w:color w:val="000000"/>
              </w:rPr>
              <w:t>1.350</w:t>
            </w:r>
          </w:p>
        </w:tc>
        <w:tc>
          <w:tcPr>
            <w:tcW w:w="1176" w:type="dxa"/>
            <w:shd w:val="clear" w:color="auto" w:fill="auto"/>
            <w:vAlign w:val="center"/>
            <w:hideMark/>
          </w:tcPr>
          <w:p w14:paraId="745CBFE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53BA5D1"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E8C5579" w14:textId="77777777" w:rsidTr="00E70756">
        <w:trPr>
          <w:trHeight w:val="930"/>
        </w:trPr>
        <w:tc>
          <w:tcPr>
            <w:tcW w:w="670" w:type="dxa"/>
            <w:shd w:val="clear" w:color="auto" w:fill="auto"/>
            <w:vAlign w:val="center"/>
            <w:hideMark/>
          </w:tcPr>
          <w:p w14:paraId="62B15CC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94080C7" w14:textId="77777777" w:rsidR="00256BF3" w:rsidRPr="00E31F97" w:rsidRDefault="00256BF3" w:rsidP="00E70756">
            <w:pPr>
              <w:jc w:val="both"/>
              <w:rPr>
                <w:color w:val="000000"/>
              </w:rPr>
            </w:pPr>
            <w:r w:rsidRPr="00E31F97">
              <w:rPr>
                <w:color w:val="000000"/>
              </w:rPr>
              <w:t>Hệ thống điện năng lượng mặt trời cho Khu chăn thả động vật bán hoang dã Sông Khao</w:t>
            </w:r>
          </w:p>
        </w:tc>
        <w:tc>
          <w:tcPr>
            <w:tcW w:w="1176" w:type="dxa"/>
            <w:shd w:val="clear" w:color="auto" w:fill="auto"/>
            <w:vAlign w:val="center"/>
            <w:hideMark/>
          </w:tcPr>
          <w:p w14:paraId="4A992743" w14:textId="77777777" w:rsidR="00256BF3" w:rsidRPr="00E31F97" w:rsidRDefault="00256BF3" w:rsidP="00E70756">
            <w:pPr>
              <w:jc w:val="center"/>
              <w:rPr>
                <w:color w:val="000000"/>
              </w:rPr>
            </w:pPr>
            <w:r w:rsidRPr="00E31F97">
              <w:rPr>
                <w:color w:val="000000"/>
              </w:rPr>
              <w:t>500</w:t>
            </w:r>
          </w:p>
        </w:tc>
        <w:tc>
          <w:tcPr>
            <w:tcW w:w="996" w:type="dxa"/>
            <w:shd w:val="clear" w:color="auto" w:fill="auto"/>
            <w:vAlign w:val="center"/>
            <w:hideMark/>
          </w:tcPr>
          <w:p w14:paraId="70840E6D" w14:textId="77777777" w:rsidR="00256BF3" w:rsidRPr="00E31F97" w:rsidRDefault="00256BF3" w:rsidP="00E70756">
            <w:pPr>
              <w:jc w:val="center"/>
              <w:rPr>
                <w:color w:val="000000"/>
              </w:rPr>
            </w:pPr>
            <w:r w:rsidRPr="00E31F97">
              <w:rPr>
                <w:color w:val="000000"/>
              </w:rPr>
              <w:t>500</w:t>
            </w:r>
          </w:p>
        </w:tc>
        <w:tc>
          <w:tcPr>
            <w:tcW w:w="1176" w:type="dxa"/>
            <w:shd w:val="clear" w:color="auto" w:fill="auto"/>
            <w:vAlign w:val="center"/>
            <w:hideMark/>
          </w:tcPr>
          <w:p w14:paraId="152A6AAE"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74B4B1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A84B4A5" w14:textId="77777777" w:rsidTr="00E70756">
        <w:trPr>
          <w:trHeight w:val="930"/>
        </w:trPr>
        <w:tc>
          <w:tcPr>
            <w:tcW w:w="670" w:type="dxa"/>
            <w:shd w:val="clear" w:color="auto" w:fill="auto"/>
            <w:vAlign w:val="center"/>
            <w:hideMark/>
          </w:tcPr>
          <w:p w14:paraId="28B7CB9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E092D87" w14:textId="77777777" w:rsidR="00256BF3" w:rsidRPr="00E31F97" w:rsidRDefault="00256BF3" w:rsidP="00E70756">
            <w:pPr>
              <w:jc w:val="both"/>
              <w:rPr>
                <w:color w:val="000000"/>
              </w:rPr>
            </w:pPr>
            <w:r w:rsidRPr="00E31F97">
              <w:rPr>
                <w:color w:val="000000"/>
              </w:rPr>
              <w:t>Bãi thu gom chất thải rắn</w:t>
            </w:r>
          </w:p>
        </w:tc>
        <w:tc>
          <w:tcPr>
            <w:tcW w:w="1176" w:type="dxa"/>
            <w:shd w:val="clear" w:color="auto" w:fill="auto"/>
            <w:vAlign w:val="center"/>
            <w:hideMark/>
          </w:tcPr>
          <w:p w14:paraId="31246232" w14:textId="77777777" w:rsidR="00256BF3" w:rsidRPr="00E31F97" w:rsidRDefault="00256BF3" w:rsidP="00E70756">
            <w:pPr>
              <w:jc w:val="center"/>
              <w:rPr>
                <w:color w:val="000000"/>
              </w:rPr>
            </w:pPr>
            <w:r w:rsidRPr="00E31F97">
              <w:rPr>
                <w:color w:val="000000"/>
              </w:rPr>
              <w:t>500</w:t>
            </w:r>
          </w:p>
        </w:tc>
        <w:tc>
          <w:tcPr>
            <w:tcW w:w="996" w:type="dxa"/>
            <w:shd w:val="clear" w:color="auto" w:fill="auto"/>
            <w:vAlign w:val="center"/>
            <w:hideMark/>
          </w:tcPr>
          <w:p w14:paraId="5BD7DCF2" w14:textId="77777777" w:rsidR="00256BF3" w:rsidRPr="00E31F97" w:rsidRDefault="00256BF3" w:rsidP="00E70756">
            <w:pPr>
              <w:jc w:val="center"/>
              <w:rPr>
                <w:color w:val="000000"/>
              </w:rPr>
            </w:pPr>
            <w:r w:rsidRPr="00E31F97">
              <w:rPr>
                <w:color w:val="000000"/>
              </w:rPr>
              <w:t>500</w:t>
            </w:r>
          </w:p>
        </w:tc>
        <w:tc>
          <w:tcPr>
            <w:tcW w:w="1176" w:type="dxa"/>
            <w:shd w:val="clear" w:color="auto" w:fill="auto"/>
            <w:vAlign w:val="center"/>
            <w:hideMark/>
          </w:tcPr>
          <w:p w14:paraId="0344266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8811161"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D0A3CF0" w14:textId="77777777" w:rsidTr="00E70756">
        <w:trPr>
          <w:trHeight w:val="930"/>
        </w:trPr>
        <w:tc>
          <w:tcPr>
            <w:tcW w:w="670" w:type="dxa"/>
            <w:shd w:val="clear" w:color="auto" w:fill="auto"/>
            <w:vAlign w:val="center"/>
            <w:hideMark/>
          </w:tcPr>
          <w:p w14:paraId="1012F8D5" w14:textId="77777777" w:rsidR="00256BF3" w:rsidRPr="00E31F97" w:rsidRDefault="00256BF3" w:rsidP="00E70756">
            <w:pPr>
              <w:jc w:val="center"/>
              <w:rPr>
                <w:color w:val="000000"/>
              </w:rPr>
            </w:pPr>
            <w:r w:rsidRPr="00E31F97">
              <w:rPr>
                <w:color w:val="000000"/>
              </w:rPr>
              <w:t>-</w:t>
            </w:r>
          </w:p>
        </w:tc>
        <w:tc>
          <w:tcPr>
            <w:tcW w:w="3584" w:type="dxa"/>
            <w:shd w:val="clear" w:color="auto" w:fill="auto"/>
            <w:noWrap/>
            <w:vAlign w:val="center"/>
            <w:hideMark/>
          </w:tcPr>
          <w:p w14:paraId="42E0C385" w14:textId="77777777" w:rsidR="00256BF3" w:rsidRPr="00E31F97" w:rsidRDefault="00256BF3" w:rsidP="00E70756">
            <w:pPr>
              <w:jc w:val="both"/>
              <w:rPr>
                <w:color w:val="000000"/>
              </w:rPr>
            </w:pPr>
            <w:r w:rsidRPr="00E31F97">
              <w:rPr>
                <w:color w:val="000000"/>
              </w:rPr>
              <w:t>Hệ thông cấp điện từ khu du lịch nghỉ dưỡng đến khu cứu hộ động vật bán hoang dã Sông Khao</w:t>
            </w:r>
          </w:p>
        </w:tc>
        <w:tc>
          <w:tcPr>
            <w:tcW w:w="1176" w:type="dxa"/>
            <w:shd w:val="clear" w:color="auto" w:fill="auto"/>
            <w:vAlign w:val="center"/>
            <w:hideMark/>
          </w:tcPr>
          <w:p w14:paraId="43B98B60" w14:textId="77777777" w:rsidR="00256BF3" w:rsidRPr="00E31F97" w:rsidRDefault="00256BF3" w:rsidP="00E70756">
            <w:pPr>
              <w:jc w:val="center"/>
              <w:rPr>
                <w:color w:val="000000"/>
              </w:rPr>
            </w:pPr>
            <w:r w:rsidRPr="00E31F97">
              <w:rPr>
                <w:color w:val="000000"/>
              </w:rPr>
              <w:t>6.000</w:t>
            </w:r>
          </w:p>
        </w:tc>
        <w:tc>
          <w:tcPr>
            <w:tcW w:w="996" w:type="dxa"/>
            <w:shd w:val="clear" w:color="auto" w:fill="auto"/>
            <w:vAlign w:val="center"/>
            <w:hideMark/>
          </w:tcPr>
          <w:p w14:paraId="4024B55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B4DD825" w14:textId="77777777" w:rsidR="00256BF3" w:rsidRPr="00E31F97" w:rsidRDefault="00256BF3" w:rsidP="00E70756">
            <w:pPr>
              <w:jc w:val="center"/>
              <w:rPr>
                <w:color w:val="000000"/>
              </w:rPr>
            </w:pPr>
            <w:r w:rsidRPr="00E31F97">
              <w:rPr>
                <w:color w:val="000000"/>
              </w:rPr>
              <w:t>6.000</w:t>
            </w:r>
          </w:p>
        </w:tc>
        <w:tc>
          <w:tcPr>
            <w:tcW w:w="2322" w:type="dxa"/>
            <w:shd w:val="clear" w:color="auto" w:fill="auto"/>
            <w:vAlign w:val="center"/>
            <w:hideMark/>
          </w:tcPr>
          <w:p w14:paraId="5469E1D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C4AF62F" w14:textId="77777777" w:rsidTr="00E70756">
        <w:trPr>
          <w:trHeight w:val="1240"/>
        </w:trPr>
        <w:tc>
          <w:tcPr>
            <w:tcW w:w="670" w:type="dxa"/>
            <w:shd w:val="clear" w:color="auto" w:fill="auto"/>
            <w:vAlign w:val="center"/>
            <w:hideMark/>
          </w:tcPr>
          <w:p w14:paraId="0CD0ADB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CA5EA87" w14:textId="77777777" w:rsidR="00256BF3" w:rsidRPr="00E31F97" w:rsidRDefault="00256BF3" w:rsidP="00E70756">
            <w:pPr>
              <w:jc w:val="both"/>
              <w:rPr>
                <w:color w:val="000000"/>
              </w:rPr>
            </w:pPr>
            <w:r w:rsidRPr="00E31F97">
              <w:rPr>
                <w:color w:val="000000"/>
              </w:rPr>
              <w:t>Khu cắm trại camping (lưu trú lều trại, nhà lắp ghép ngoài trời phục vụ thực tập sinh nghiên cứu khoa học thực nghiệm về cứu hộ, bảo tồn nội vi, bảo tồn ngoại vi các loài động vật bán hoang dã)</w:t>
            </w:r>
          </w:p>
        </w:tc>
        <w:tc>
          <w:tcPr>
            <w:tcW w:w="1176" w:type="dxa"/>
            <w:shd w:val="clear" w:color="auto" w:fill="auto"/>
            <w:vAlign w:val="center"/>
            <w:hideMark/>
          </w:tcPr>
          <w:p w14:paraId="4422FFBB" w14:textId="77777777" w:rsidR="00256BF3" w:rsidRPr="00E31F97" w:rsidRDefault="00256BF3" w:rsidP="00E70756">
            <w:pPr>
              <w:jc w:val="center"/>
              <w:rPr>
                <w:color w:val="000000"/>
              </w:rPr>
            </w:pPr>
            <w:r w:rsidRPr="00E31F97">
              <w:rPr>
                <w:color w:val="000000"/>
              </w:rPr>
              <w:t>5.000</w:t>
            </w:r>
          </w:p>
        </w:tc>
        <w:tc>
          <w:tcPr>
            <w:tcW w:w="996" w:type="dxa"/>
            <w:shd w:val="clear" w:color="auto" w:fill="auto"/>
            <w:vAlign w:val="center"/>
            <w:hideMark/>
          </w:tcPr>
          <w:p w14:paraId="0DB975B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EE68E1B" w14:textId="77777777" w:rsidR="00256BF3" w:rsidRPr="00E31F97" w:rsidRDefault="00256BF3" w:rsidP="00E70756">
            <w:pPr>
              <w:jc w:val="center"/>
              <w:rPr>
                <w:color w:val="000000"/>
              </w:rPr>
            </w:pPr>
            <w:r w:rsidRPr="00E31F97">
              <w:rPr>
                <w:color w:val="000000"/>
              </w:rPr>
              <w:t>5.000</w:t>
            </w:r>
          </w:p>
        </w:tc>
        <w:tc>
          <w:tcPr>
            <w:tcW w:w="2322" w:type="dxa"/>
            <w:shd w:val="clear" w:color="auto" w:fill="auto"/>
            <w:vAlign w:val="center"/>
            <w:hideMark/>
          </w:tcPr>
          <w:p w14:paraId="0DE66F5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F8560FB" w14:textId="77777777" w:rsidTr="00E70756">
        <w:trPr>
          <w:trHeight w:val="930"/>
        </w:trPr>
        <w:tc>
          <w:tcPr>
            <w:tcW w:w="670" w:type="dxa"/>
            <w:shd w:val="clear" w:color="auto" w:fill="auto"/>
            <w:vAlign w:val="center"/>
            <w:hideMark/>
          </w:tcPr>
          <w:p w14:paraId="42D35A2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135F497" w14:textId="77777777" w:rsidR="00256BF3" w:rsidRPr="00E31F97" w:rsidRDefault="00256BF3" w:rsidP="00E70756">
            <w:pPr>
              <w:jc w:val="both"/>
              <w:rPr>
                <w:color w:val="000000"/>
              </w:rPr>
            </w:pPr>
            <w:r w:rsidRPr="00E31F97">
              <w:rPr>
                <w:color w:val="000000"/>
              </w:rPr>
              <w:t>Vườn thú Safari nuôi bán hoang dã các loài động vật</w:t>
            </w:r>
          </w:p>
        </w:tc>
        <w:tc>
          <w:tcPr>
            <w:tcW w:w="1176" w:type="dxa"/>
            <w:shd w:val="clear" w:color="auto" w:fill="auto"/>
            <w:vAlign w:val="center"/>
            <w:hideMark/>
          </w:tcPr>
          <w:p w14:paraId="4DF512B5"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4DDB790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7BEE21F"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70F5C4A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7A24678" w14:textId="77777777" w:rsidTr="00E70756">
        <w:trPr>
          <w:trHeight w:val="930"/>
        </w:trPr>
        <w:tc>
          <w:tcPr>
            <w:tcW w:w="670" w:type="dxa"/>
            <w:shd w:val="clear" w:color="auto" w:fill="auto"/>
            <w:vAlign w:val="center"/>
            <w:hideMark/>
          </w:tcPr>
          <w:p w14:paraId="5AE646D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F386EC9" w14:textId="77777777" w:rsidR="00256BF3" w:rsidRPr="00E31F97" w:rsidRDefault="00256BF3" w:rsidP="00E70756">
            <w:pPr>
              <w:jc w:val="both"/>
              <w:rPr>
                <w:color w:val="000000"/>
              </w:rPr>
            </w:pPr>
            <w:r w:rsidRPr="00E31F97">
              <w:rPr>
                <w:color w:val="000000"/>
              </w:rPr>
              <w:t>Hệ thống thông tin liên lạc</w:t>
            </w:r>
          </w:p>
        </w:tc>
        <w:tc>
          <w:tcPr>
            <w:tcW w:w="1176" w:type="dxa"/>
            <w:shd w:val="clear" w:color="auto" w:fill="auto"/>
            <w:vAlign w:val="center"/>
            <w:hideMark/>
          </w:tcPr>
          <w:p w14:paraId="42FEF634"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4A37F2EB"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F6F0CE4" w14:textId="77777777" w:rsidR="00256BF3" w:rsidRPr="00E31F97" w:rsidRDefault="00256BF3" w:rsidP="00E70756">
            <w:pPr>
              <w:jc w:val="center"/>
              <w:rPr>
                <w:color w:val="000000"/>
              </w:rPr>
            </w:pPr>
            <w:r w:rsidRPr="00E31F97">
              <w:rPr>
                <w:color w:val="000000"/>
              </w:rPr>
              <w:t>3.000</w:t>
            </w:r>
          </w:p>
        </w:tc>
        <w:tc>
          <w:tcPr>
            <w:tcW w:w="2322" w:type="dxa"/>
            <w:shd w:val="clear" w:color="auto" w:fill="auto"/>
            <w:vAlign w:val="center"/>
            <w:hideMark/>
          </w:tcPr>
          <w:p w14:paraId="424E79C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4E98E3D" w14:textId="77777777" w:rsidTr="00E70756">
        <w:trPr>
          <w:trHeight w:val="310"/>
        </w:trPr>
        <w:tc>
          <w:tcPr>
            <w:tcW w:w="670" w:type="dxa"/>
            <w:shd w:val="clear" w:color="auto" w:fill="auto"/>
            <w:vAlign w:val="center"/>
            <w:hideMark/>
          </w:tcPr>
          <w:p w14:paraId="07764383" w14:textId="77777777" w:rsidR="00256BF3" w:rsidRPr="00E31F97" w:rsidRDefault="00256BF3" w:rsidP="00E70756">
            <w:pPr>
              <w:jc w:val="center"/>
              <w:rPr>
                <w:b/>
                <w:bCs/>
                <w:color w:val="000000"/>
              </w:rPr>
            </w:pPr>
            <w:r w:rsidRPr="00E31F97">
              <w:rPr>
                <w:b/>
                <w:bCs/>
                <w:color w:val="000000"/>
              </w:rPr>
              <w:t>4</w:t>
            </w:r>
          </w:p>
        </w:tc>
        <w:tc>
          <w:tcPr>
            <w:tcW w:w="3584" w:type="dxa"/>
            <w:shd w:val="clear" w:color="auto" w:fill="auto"/>
            <w:vAlign w:val="center"/>
            <w:hideMark/>
          </w:tcPr>
          <w:p w14:paraId="5F08AADD" w14:textId="77777777" w:rsidR="00256BF3" w:rsidRPr="00E31F97" w:rsidRDefault="00256BF3" w:rsidP="00E70756">
            <w:pPr>
              <w:jc w:val="both"/>
              <w:rPr>
                <w:b/>
                <w:bCs/>
                <w:color w:val="000000"/>
              </w:rPr>
            </w:pPr>
            <w:r w:rsidRPr="00E31F97">
              <w:rPr>
                <w:b/>
                <w:bCs/>
                <w:color w:val="000000"/>
              </w:rPr>
              <w:t>Khu du lịch sinh thái nghỉ dưỡng cao cấp (Resort)</w:t>
            </w:r>
          </w:p>
        </w:tc>
        <w:tc>
          <w:tcPr>
            <w:tcW w:w="1176" w:type="dxa"/>
            <w:shd w:val="clear" w:color="auto" w:fill="auto"/>
            <w:vAlign w:val="center"/>
            <w:hideMark/>
          </w:tcPr>
          <w:p w14:paraId="6A8FDBEA" w14:textId="77777777" w:rsidR="00256BF3" w:rsidRPr="00E31F97" w:rsidRDefault="00256BF3" w:rsidP="00E70756">
            <w:pPr>
              <w:jc w:val="center"/>
              <w:rPr>
                <w:b/>
                <w:bCs/>
                <w:color w:val="000000"/>
              </w:rPr>
            </w:pPr>
            <w:r w:rsidRPr="00E31F97">
              <w:rPr>
                <w:b/>
                <w:bCs/>
                <w:color w:val="000000"/>
              </w:rPr>
              <w:t>427.355</w:t>
            </w:r>
          </w:p>
        </w:tc>
        <w:tc>
          <w:tcPr>
            <w:tcW w:w="996" w:type="dxa"/>
            <w:shd w:val="clear" w:color="auto" w:fill="auto"/>
            <w:vAlign w:val="center"/>
            <w:hideMark/>
          </w:tcPr>
          <w:p w14:paraId="2BF494F9" w14:textId="77777777" w:rsidR="00256BF3" w:rsidRPr="00E31F97" w:rsidRDefault="00256BF3" w:rsidP="00E70756">
            <w:pPr>
              <w:jc w:val="center"/>
              <w:rPr>
                <w:b/>
                <w:bCs/>
                <w:color w:val="000000"/>
              </w:rPr>
            </w:pPr>
            <w:r w:rsidRPr="00E31F97">
              <w:rPr>
                <w:b/>
                <w:bCs/>
                <w:color w:val="000000"/>
              </w:rPr>
              <w:t>-</w:t>
            </w:r>
          </w:p>
        </w:tc>
        <w:tc>
          <w:tcPr>
            <w:tcW w:w="1176" w:type="dxa"/>
            <w:shd w:val="clear" w:color="auto" w:fill="auto"/>
            <w:vAlign w:val="center"/>
            <w:hideMark/>
          </w:tcPr>
          <w:p w14:paraId="6103DCB0" w14:textId="77777777" w:rsidR="00256BF3" w:rsidRPr="00E31F97" w:rsidRDefault="00256BF3" w:rsidP="00E70756">
            <w:pPr>
              <w:jc w:val="center"/>
              <w:rPr>
                <w:b/>
                <w:bCs/>
                <w:color w:val="000000"/>
              </w:rPr>
            </w:pPr>
            <w:r w:rsidRPr="00E31F97">
              <w:rPr>
                <w:b/>
                <w:bCs/>
                <w:color w:val="000000"/>
              </w:rPr>
              <w:t>427.355</w:t>
            </w:r>
          </w:p>
        </w:tc>
        <w:tc>
          <w:tcPr>
            <w:tcW w:w="2322" w:type="dxa"/>
            <w:shd w:val="clear" w:color="auto" w:fill="auto"/>
            <w:vAlign w:val="center"/>
            <w:hideMark/>
          </w:tcPr>
          <w:p w14:paraId="6C3629AC" w14:textId="77777777" w:rsidR="00256BF3" w:rsidRPr="00E31F97" w:rsidRDefault="00256BF3" w:rsidP="00E70756">
            <w:pPr>
              <w:jc w:val="center"/>
              <w:rPr>
                <w:color w:val="000000"/>
              </w:rPr>
            </w:pPr>
          </w:p>
        </w:tc>
      </w:tr>
      <w:tr w:rsidR="00256BF3" w:rsidRPr="00E31F97" w14:paraId="1895DF48" w14:textId="77777777" w:rsidTr="00E70756">
        <w:trPr>
          <w:trHeight w:val="930"/>
        </w:trPr>
        <w:tc>
          <w:tcPr>
            <w:tcW w:w="670" w:type="dxa"/>
            <w:shd w:val="clear" w:color="auto" w:fill="auto"/>
            <w:vAlign w:val="center"/>
            <w:hideMark/>
          </w:tcPr>
          <w:p w14:paraId="3F02A39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34A7AD8" w14:textId="77777777" w:rsidR="00256BF3" w:rsidRPr="00E31F97" w:rsidRDefault="00256BF3" w:rsidP="00E70756">
            <w:pPr>
              <w:jc w:val="both"/>
              <w:rPr>
                <w:color w:val="000000"/>
              </w:rPr>
            </w:pPr>
            <w:r w:rsidRPr="00E31F97">
              <w:rPr>
                <w:color w:val="000000"/>
              </w:rPr>
              <w:t>Lập quy hoạch xây dựng tỷ lệ 1/2000 Khu du lịch nghỉ dưỡng cao cấp (Resort) thuộc Khu BTTN Xuân Liên</w:t>
            </w:r>
          </w:p>
        </w:tc>
        <w:tc>
          <w:tcPr>
            <w:tcW w:w="1176" w:type="dxa"/>
            <w:shd w:val="clear" w:color="auto" w:fill="auto"/>
            <w:vAlign w:val="center"/>
            <w:hideMark/>
          </w:tcPr>
          <w:p w14:paraId="3B57AA01" w14:textId="77777777" w:rsidR="00256BF3" w:rsidRPr="00E31F97" w:rsidRDefault="00256BF3" w:rsidP="00E70756">
            <w:pPr>
              <w:jc w:val="center"/>
              <w:rPr>
                <w:color w:val="000000"/>
              </w:rPr>
            </w:pPr>
            <w:r w:rsidRPr="00E31F97">
              <w:rPr>
                <w:color w:val="000000"/>
              </w:rPr>
              <w:t>2.355</w:t>
            </w:r>
          </w:p>
        </w:tc>
        <w:tc>
          <w:tcPr>
            <w:tcW w:w="996" w:type="dxa"/>
            <w:shd w:val="clear" w:color="auto" w:fill="auto"/>
            <w:vAlign w:val="center"/>
            <w:hideMark/>
          </w:tcPr>
          <w:p w14:paraId="2D21B3AB"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0F66FA8" w14:textId="77777777" w:rsidR="00256BF3" w:rsidRPr="00E31F97" w:rsidRDefault="00256BF3" w:rsidP="00E70756">
            <w:pPr>
              <w:jc w:val="center"/>
              <w:rPr>
                <w:color w:val="000000"/>
              </w:rPr>
            </w:pPr>
            <w:r w:rsidRPr="00E31F97">
              <w:rPr>
                <w:color w:val="000000"/>
              </w:rPr>
              <w:t>2.355</w:t>
            </w:r>
          </w:p>
        </w:tc>
        <w:tc>
          <w:tcPr>
            <w:tcW w:w="2322" w:type="dxa"/>
            <w:shd w:val="clear" w:color="auto" w:fill="auto"/>
            <w:vAlign w:val="center"/>
            <w:hideMark/>
          </w:tcPr>
          <w:p w14:paraId="09262CE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A6AA6FF" w14:textId="77777777" w:rsidTr="00E70756">
        <w:trPr>
          <w:trHeight w:val="930"/>
        </w:trPr>
        <w:tc>
          <w:tcPr>
            <w:tcW w:w="670" w:type="dxa"/>
            <w:shd w:val="clear" w:color="auto" w:fill="auto"/>
            <w:vAlign w:val="center"/>
            <w:hideMark/>
          </w:tcPr>
          <w:p w14:paraId="48A39D1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7CD7772" w14:textId="77777777" w:rsidR="00256BF3" w:rsidRPr="00E31F97" w:rsidRDefault="00256BF3" w:rsidP="00E70756">
            <w:pPr>
              <w:jc w:val="both"/>
              <w:rPr>
                <w:color w:val="000000"/>
              </w:rPr>
            </w:pPr>
            <w:r w:rsidRPr="00E31F97">
              <w:rPr>
                <w:color w:val="000000"/>
              </w:rPr>
              <w:t>Bến du thuyền</w:t>
            </w:r>
          </w:p>
        </w:tc>
        <w:tc>
          <w:tcPr>
            <w:tcW w:w="1176" w:type="dxa"/>
            <w:shd w:val="clear" w:color="auto" w:fill="auto"/>
            <w:vAlign w:val="center"/>
            <w:hideMark/>
          </w:tcPr>
          <w:p w14:paraId="306C1F8A"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3F02C3C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81D908B"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513F09E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36FC848" w14:textId="77777777" w:rsidTr="00E70756">
        <w:trPr>
          <w:trHeight w:val="930"/>
        </w:trPr>
        <w:tc>
          <w:tcPr>
            <w:tcW w:w="670" w:type="dxa"/>
            <w:shd w:val="clear" w:color="auto" w:fill="auto"/>
            <w:vAlign w:val="center"/>
            <w:hideMark/>
          </w:tcPr>
          <w:p w14:paraId="68956F8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7E5A295" w14:textId="77777777" w:rsidR="00256BF3" w:rsidRPr="00E31F97" w:rsidRDefault="00256BF3" w:rsidP="00E70756">
            <w:pPr>
              <w:jc w:val="both"/>
              <w:rPr>
                <w:color w:val="000000"/>
              </w:rPr>
            </w:pPr>
            <w:r w:rsidRPr="00E31F97">
              <w:rPr>
                <w:color w:val="000000"/>
              </w:rPr>
              <w:t>Hệ thống cấp điện</w:t>
            </w:r>
          </w:p>
        </w:tc>
        <w:tc>
          <w:tcPr>
            <w:tcW w:w="1176" w:type="dxa"/>
            <w:shd w:val="clear" w:color="auto" w:fill="auto"/>
            <w:vAlign w:val="center"/>
            <w:hideMark/>
          </w:tcPr>
          <w:p w14:paraId="4F9AFB9B"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07B33C1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215A6A3"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13A671F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B7EA856" w14:textId="77777777" w:rsidTr="00E70756">
        <w:trPr>
          <w:trHeight w:val="930"/>
        </w:trPr>
        <w:tc>
          <w:tcPr>
            <w:tcW w:w="670" w:type="dxa"/>
            <w:shd w:val="clear" w:color="auto" w:fill="auto"/>
            <w:vAlign w:val="center"/>
            <w:hideMark/>
          </w:tcPr>
          <w:p w14:paraId="22636D0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B5AEE46" w14:textId="77777777" w:rsidR="00256BF3" w:rsidRPr="00E31F97" w:rsidRDefault="00256BF3" w:rsidP="00E70756">
            <w:pPr>
              <w:jc w:val="both"/>
              <w:rPr>
                <w:color w:val="000000"/>
              </w:rPr>
            </w:pPr>
            <w:r w:rsidRPr="00E31F97">
              <w:rPr>
                <w:color w:val="000000"/>
              </w:rPr>
              <w:t>Hệ thống thông tin liên lạc</w:t>
            </w:r>
          </w:p>
        </w:tc>
        <w:tc>
          <w:tcPr>
            <w:tcW w:w="1176" w:type="dxa"/>
            <w:shd w:val="clear" w:color="auto" w:fill="auto"/>
            <w:vAlign w:val="center"/>
            <w:hideMark/>
          </w:tcPr>
          <w:p w14:paraId="4A73E4DF"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5B201900"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96BF49B"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3D93D5D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CB8265D" w14:textId="77777777" w:rsidTr="00E70756">
        <w:trPr>
          <w:trHeight w:val="930"/>
        </w:trPr>
        <w:tc>
          <w:tcPr>
            <w:tcW w:w="670" w:type="dxa"/>
            <w:shd w:val="clear" w:color="auto" w:fill="auto"/>
            <w:vAlign w:val="center"/>
            <w:hideMark/>
          </w:tcPr>
          <w:p w14:paraId="750CDD4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991FEAF" w14:textId="77777777" w:rsidR="00256BF3" w:rsidRPr="00E31F97" w:rsidRDefault="00256BF3" w:rsidP="00E70756">
            <w:pPr>
              <w:jc w:val="both"/>
              <w:rPr>
                <w:color w:val="000000"/>
              </w:rPr>
            </w:pPr>
            <w:r w:rsidRPr="00E31F97">
              <w:rPr>
                <w:color w:val="000000"/>
              </w:rPr>
              <w:t>Hệ thống cấp nước sạch và xử lý nước thải</w:t>
            </w:r>
          </w:p>
        </w:tc>
        <w:tc>
          <w:tcPr>
            <w:tcW w:w="1176" w:type="dxa"/>
            <w:shd w:val="clear" w:color="auto" w:fill="auto"/>
            <w:vAlign w:val="center"/>
            <w:hideMark/>
          </w:tcPr>
          <w:p w14:paraId="40E425DD"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0B8D622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9FB6E53"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4DC43F2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291F933" w14:textId="77777777" w:rsidTr="00E70756">
        <w:trPr>
          <w:trHeight w:val="930"/>
        </w:trPr>
        <w:tc>
          <w:tcPr>
            <w:tcW w:w="670" w:type="dxa"/>
            <w:shd w:val="clear" w:color="auto" w:fill="auto"/>
            <w:vAlign w:val="center"/>
            <w:hideMark/>
          </w:tcPr>
          <w:p w14:paraId="3FA4C48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F13797B" w14:textId="77777777" w:rsidR="00256BF3" w:rsidRPr="00E31F97" w:rsidRDefault="00256BF3" w:rsidP="00E70756">
            <w:pPr>
              <w:jc w:val="both"/>
              <w:rPr>
                <w:color w:val="000000"/>
              </w:rPr>
            </w:pPr>
            <w:r w:rsidRPr="00E31F97">
              <w:rPr>
                <w:color w:val="000000"/>
              </w:rPr>
              <w:t>Hệ thống thu gom và xử lý rác thải</w:t>
            </w:r>
          </w:p>
        </w:tc>
        <w:tc>
          <w:tcPr>
            <w:tcW w:w="1176" w:type="dxa"/>
            <w:shd w:val="clear" w:color="auto" w:fill="auto"/>
            <w:vAlign w:val="center"/>
            <w:hideMark/>
          </w:tcPr>
          <w:p w14:paraId="19283DC0"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37D5AEF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BA606C2"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4B5E0FD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3A03D02" w14:textId="77777777" w:rsidTr="00E70756">
        <w:trPr>
          <w:trHeight w:val="930"/>
        </w:trPr>
        <w:tc>
          <w:tcPr>
            <w:tcW w:w="670" w:type="dxa"/>
            <w:shd w:val="clear" w:color="auto" w:fill="auto"/>
            <w:vAlign w:val="center"/>
            <w:hideMark/>
          </w:tcPr>
          <w:p w14:paraId="65121AC7"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29A2AE0" w14:textId="77777777" w:rsidR="00256BF3" w:rsidRPr="00E31F97" w:rsidRDefault="00256BF3" w:rsidP="00E70756">
            <w:pPr>
              <w:jc w:val="both"/>
              <w:rPr>
                <w:color w:val="000000"/>
              </w:rPr>
            </w:pPr>
            <w:r w:rsidRPr="00E31F97">
              <w:rPr>
                <w:color w:val="000000"/>
              </w:rPr>
              <w:t>Khu đón tiếp, quản lý điều hành</w:t>
            </w:r>
          </w:p>
        </w:tc>
        <w:tc>
          <w:tcPr>
            <w:tcW w:w="1176" w:type="dxa"/>
            <w:shd w:val="clear" w:color="auto" w:fill="auto"/>
            <w:vAlign w:val="center"/>
            <w:hideMark/>
          </w:tcPr>
          <w:p w14:paraId="6F6B7A09"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0935A0F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96DBBBC"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31C8137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4C403A1" w14:textId="77777777" w:rsidTr="00E70756">
        <w:trPr>
          <w:trHeight w:val="930"/>
        </w:trPr>
        <w:tc>
          <w:tcPr>
            <w:tcW w:w="670" w:type="dxa"/>
            <w:shd w:val="clear" w:color="auto" w:fill="auto"/>
            <w:vAlign w:val="center"/>
            <w:hideMark/>
          </w:tcPr>
          <w:p w14:paraId="15516213"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6E2C3F67" w14:textId="77777777" w:rsidR="00256BF3" w:rsidRPr="00E31F97" w:rsidRDefault="00256BF3" w:rsidP="00E70756">
            <w:pPr>
              <w:jc w:val="both"/>
              <w:rPr>
                <w:color w:val="000000"/>
              </w:rPr>
            </w:pPr>
            <w:r w:rsidRPr="00E31F97">
              <w:rPr>
                <w:color w:val="000000"/>
              </w:rPr>
              <w:t>Nhà hàng - Clubhouse</w:t>
            </w:r>
          </w:p>
        </w:tc>
        <w:tc>
          <w:tcPr>
            <w:tcW w:w="1176" w:type="dxa"/>
            <w:shd w:val="clear" w:color="auto" w:fill="auto"/>
            <w:vAlign w:val="center"/>
            <w:hideMark/>
          </w:tcPr>
          <w:p w14:paraId="32893DB7"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5611738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6896737"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1049A82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B6FEEBD" w14:textId="77777777" w:rsidTr="00E70756">
        <w:trPr>
          <w:trHeight w:val="930"/>
        </w:trPr>
        <w:tc>
          <w:tcPr>
            <w:tcW w:w="670" w:type="dxa"/>
            <w:shd w:val="clear" w:color="auto" w:fill="auto"/>
            <w:vAlign w:val="center"/>
            <w:hideMark/>
          </w:tcPr>
          <w:p w14:paraId="1ECC2B2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9A14893" w14:textId="77777777" w:rsidR="00256BF3" w:rsidRPr="00E31F97" w:rsidRDefault="00256BF3" w:rsidP="00E70756">
            <w:pPr>
              <w:jc w:val="both"/>
              <w:rPr>
                <w:color w:val="000000"/>
              </w:rPr>
            </w:pPr>
            <w:r w:rsidRPr="00E31F97">
              <w:rPr>
                <w:color w:val="000000"/>
              </w:rPr>
              <w:t>Trung tâm hội nghị, hội thảo</w:t>
            </w:r>
          </w:p>
        </w:tc>
        <w:tc>
          <w:tcPr>
            <w:tcW w:w="1176" w:type="dxa"/>
            <w:shd w:val="clear" w:color="auto" w:fill="auto"/>
            <w:vAlign w:val="center"/>
            <w:hideMark/>
          </w:tcPr>
          <w:p w14:paraId="5B69E01B"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07C74833"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3297E95"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9E9DA7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7BFAFA1" w14:textId="77777777" w:rsidTr="00E70756">
        <w:trPr>
          <w:trHeight w:val="930"/>
        </w:trPr>
        <w:tc>
          <w:tcPr>
            <w:tcW w:w="670" w:type="dxa"/>
            <w:shd w:val="clear" w:color="auto" w:fill="auto"/>
            <w:vAlign w:val="center"/>
            <w:hideMark/>
          </w:tcPr>
          <w:p w14:paraId="2026A6C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5D8B2CE" w14:textId="77777777" w:rsidR="00256BF3" w:rsidRPr="00E31F97" w:rsidRDefault="00256BF3" w:rsidP="00E70756">
            <w:pPr>
              <w:jc w:val="both"/>
              <w:rPr>
                <w:color w:val="000000"/>
              </w:rPr>
            </w:pPr>
            <w:r w:rsidRPr="00E31F97">
              <w:rPr>
                <w:color w:val="000000"/>
              </w:rPr>
              <w:t>Trung tâm chăm sóc sức khỏe</w:t>
            </w:r>
          </w:p>
        </w:tc>
        <w:tc>
          <w:tcPr>
            <w:tcW w:w="1176" w:type="dxa"/>
            <w:shd w:val="clear" w:color="auto" w:fill="auto"/>
            <w:vAlign w:val="center"/>
            <w:hideMark/>
          </w:tcPr>
          <w:p w14:paraId="65503724"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516043A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5106D3A"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123B4B2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7C5BCB0" w14:textId="77777777" w:rsidTr="00E70756">
        <w:trPr>
          <w:trHeight w:val="930"/>
        </w:trPr>
        <w:tc>
          <w:tcPr>
            <w:tcW w:w="670" w:type="dxa"/>
            <w:shd w:val="clear" w:color="auto" w:fill="auto"/>
            <w:vAlign w:val="center"/>
            <w:hideMark/>
          </w:tcPr>
          <w:p w14:paraId="5FC1626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8E88B4B" w14:textId="77777777" w:rsidR="00256BF3" w:rsidRPr="00E31F97" w:rsidRDefault="00256BF3" w:rsidP="00E70756">
            <w:pPr>
              <w:jc w:val="both"/>
              <w:rPr>
                <w:color w:val="000000"/>
              </w:rPr>
            </w:pPr>
            <w:r w:rsidRPr="00E31F97">
              <w:rPr>
                <w:color w:val="000000"/>
              </w:rPr>
              <w:t>Biệt thự nghỉ dưỡng biệt lập cao cấp</w:t>
            </w:r>
          </w:p>
        </w:tc>
        <w:tc>
          <w:tcPr>
            <w:tcW w:w="1176" w:type="dxa"/>
            <w:shd w:val="clear" w:color="auto" w:fill="auto"/>
            <w:vAlign w:val="center"/>
            <w:hideMark/>
          </w:tcPr>
          <w:p w14:paraId="2C34847A" w14:textId="77777777" w:rsidR="00256BF3" w:rsidRPr="00E31F97" w:rsidRDefault="00256BF3" w:rsidP="00E70756">
            <w:pPr>
              <w:jc w:val="center"/>
              <w:rPr>
                <w:color w:val="000000"/>
              </w:rPr>
            </w:pPr>
            <w:r w:rsidRPr="00E31F97">
              <w:rPr>
                <w:color w:val="000000"/>
              </w:rPr>
              <w:t>135.000</w:t>
            </w:r>
          </w:p>
        </w:tc>
        <w:tc>
          <w:tcPr>
            <w:tcW w:w="996" w:type="dxa"/>
            <w:shd w:val="clear" w:color="auto" w:fill="auto"/>
            <w:vAlign w:val="center"/>
            <w:hideMark/>
          </w:tcPr>
          <w:p w14:paraId="75CB1A0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BB36DD8" w14:textId="77777777" w:rsidR="00256BF3" w:rsidRPr="00E31F97" w:rsidRDefault="00256BF3" w:rsidP="00E70756">
            <w:pPr>
              <w:jc w:val="center"/>
              <w:rPr>
                <w:color w:val="000000"/>
              </w:rPr>
            </w:pPr>
            <w:r w:rsidRPr="00E31F97">
              <w:rPr>
                <w:color w:val="000000"/>
              </w:rPr>
              <w:t>135.000</w:t>
            </w:r>
          </w:p>
        </w:tc>
        <w:tc>
          <w:tcPr>
            <w:tcW w:w="2322" w:type="dxa"/>
            <w:shd w:val="clear" w:color="auto" w:fill="auto"/>
            <w:vAlign w:val="center"/>
            <w:hideMark/>
          </w:tcPr>
          <w:p w14:paraId="7D89BA8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7A1AD08" w14:textId="77777777" w:rsidTr="00E70756">
        <w:trPr>
          <w:trHeight w:val="930"/>
        </w:trPr>
        <w:tc>
          <w:tcPr>
            <w:tcW w:w="670" w:type="dxa"/>
            <w:shd w:val="clear" w:color="auto" w:fill="auto"/>
            <w:vAlign w:val="center"/>
            <w:hideMark/>
          </w:tcPr>
          <w:p w14:paraId="67E4784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2E78C3E" w14:textId="77777777" w:rsidR="00256BF3" w:rsidRPr="00E31F97" w:rsidRDefault="00256BF3" w:rsidP="00E70756">
            <w:pPr>
              <w:jc w:val="both"/>
              <w:rPr>
                <w:color w:val="000000"/>
              </w:rPr>
            </w:pPr>
            <w:r w:rsidRPr="00E31F97">
              <w:rPr>
                <w:color w:val="000000"/>
              </w:rPr>
              <w:t>Lâu đài nghỉ dưỡng</w:t>
            </w:r>
          </w:p>
        </w:tc>
        <w:tc>
          <w:tcPr>
            <w:tcW w:w="1176" w:type="dxa"/>
            <w:shd w:val="clear" w:color="auto" w:fill="auto"/>
            <w:vAlign w:val="center"/>
            <w:hideMark/>
          </w:tcPr>
          <w:p w14:paraId="47FC0CCD" w14:textId="77777777" w:rsidR="00256BF3" w:rsidRPr="00E31F97" w:rsidRDefault="00256BF3" w:rsidP="00E70756">
            <w:pPr>
              <w:jc w:val="center"/>
              <w:rPr>
                <w:color w:val="000000"/>
              </w:rPr>
            </w:pPr>
            <w:r w:rsidRPr="00E31F97">
              <w:rPr>
                <w:color w:val="000000"/>
              </w:rPr>
              <w:t>100.000</w:t>
            </w:r>
          </w:p>
        </w:tc>
        <w:tc>
          <w:tcPr>
            <w:tcW w:w="996" w:type="dxa"/>
            <w:shd w:val="clear" w:color="auto" w:fill="auto"/>
            <w:vAlign w:val="center"/>
            <w:hideMark/>
          </w:tcPr>
          <w:p w14:paraId="2B83EBFE"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F0128BD" w14:textId="77777777" w:rsidR="00256BF3" w:rsidRPr="00E31F97" w:rsidRDefault="00256BF3" w:rsidP="00E70756">
            <w:pPr>
              <w:jc w:val="center"/>
              <w:rPr>
                <w:color w:val="000000"/>
              </w:rPr>
            </w:pPr>
            <w:r w:rsidRPr="00E31F97">
              <w:rPr>
                <w:color w:val="000000"/>
              </w:rPr>
              <w:t>100.000</w:t>
            </w:r>
          </w:p>
        </w:tc>
        <w:tc>
          <w:tcPr>
            <w:tcW w:w="2322" w:type="dxa"/>
            <w:shd w:val="clear" w:color="auto" w:fill="auto"/>
            <w:vAlign w:val="center"/>
            <w:hideMark/>
          </w:tcPr>
          <w:p w14:paraId="6A84E71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75D8C4D" w14:textId="77777777" w:rsidTr="00E70756">
        <w:trPr>
          <w:trHeight w:val="930"/>
        </w:trPr>
        <w:tc>
          <w:tcPr>
            <w:tcW w:w="670" w:type="dxa"/>
            <w:shd w:val="clear" w:color="auto" w:fill="auto"/>
            <w:vAlign w:val="center"/>
            <w:hideMark/>
          </w:tcPr>
          <w:p w14:paraId="6077B95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C0D0EBF" w14:textId="77777777" w:rsidR="00256BF3" w:rsidRPr="00E31F97" w:rsidRDefault="00256BF3" w:rsidP="00E70756">
            <w:pPr>
              <w:jc w:val="both"/>
              <w:rPr>
                <w:color w:val="000000"/>
              </w:rPr>
            </w:pPr>
            <w:r w:rsidRPr="00E31F97">
              <w:rPr>
                <w:color w:val="000000"/>
              </w:rPr>
              <w:t>Công viên chuyên đề - Khu vui chơi trẻ em</w:t>
            </w:r>
          </w:p>
        </w:tc>
        <w:tc>
          <w:tcPr>
            <w:tcW w:w="1176" w:type="dxa"/>
            <w:shd w:val="clear" w:color="auto" w:fill="auto"/>
            <w:vAlign w:val="center"/>
            <w:hideMark/>
          </w:tcPr>
          <w:p w14:paraId="4BFBA9AD"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10A9281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473D6D1"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2B04EF5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5C3D8A2" w14:textId="77777777" w:rsidTr="00E70756">
        <w:trPr>
          <w:trHeight w:val="1860"/>
        </w:trPr>
        <w:tc>
          <w:tcPr>
            <w:tcW w:w="670" w:type="dxa"/>
            <w:shd w:val="clear" w:color="auto" w:fill="auto"/>
            <w:vAlign w:val="center"/>
            <w:hideMark/>
          </w:tcPr>
          <w:p w14:paraId="5ADC67A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4821B82" w14:textId="77777777" w:rsidR="00256BF3" w:rsidRPr="00E31F97" w:rsidRDefault="00256BF3" w:rsidP="00E70756">
            <w:pPr>
              <w:jc w:val="both"/>
              <w:rPr>
                <w:color w:val="000000"/>
              </w:rPr>
            </w:pPr>
            <w:r w:rsidRPr="00E31F97">
              <w:rPr>
                <w:color w:val="000000"/>
              </w:rPr>
              <w:t>Khuôn viên cảnh quan (Rừng cảnh quan tự nhiên; trồng các loại hoa và cây cảnh quan…), đường giao thông nội khu và hệ thống các công trình phụ trợ (trạm kiểm soát; tháp quan sát, cảnh báo sớm; nhà vệ sinh công cộng; trạm y tế; hệ thống bảng nội quy, bản đồ, chỉ dẫn, biển báo, diễn giải giáo dục môi trường)</w:t>
            </w:r>
          </w:p>
        </w:tc>
        <w:tc>
          <w:tcPr>
            <w:tcW w:w="1176" w:type="dxa"/>
            <w:shd w:val="clear" w:color="auto" w:fill="auto"/>
            <w:vAlign w:val="center"/>
            <w:hideMark/>
          </w:tcPr>
          <w:p w14:paraId="1E6624E4"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4FA2106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75CF806"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4A3AA29"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D089593" w14:textId="77777777" w:rsidTr="00E70756">
        <w:trPr>
          <w:trHeight w:val="930"/>
        </w:trPr>
        <w:tc>
          <w:tcPr>
            <w:tcW w:w="670" w:type="dxa"/>
            <w:shd w:val="clear" w:color="auto" w:fill="auto"/>
            <w:vAlign w:val="center"/>
            <w:hideMark/>
          </w:tcPr>
          <w:p w14:paraId="755AB4B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3D39FAE" w14:textId="77777777" w:rsidR="00256BF3" w:rsidRPr="00E31F97" w:rsidRDefault="00256BF3" w:rsidP="00E70756">
            <w:pPr>
              <w:jc w:val="both"/>
              <w:rPr>
                <w:color w:val="000000"/>
              </w:rPr>
            </w:pPr>
            <w:r w:rsidRPr="00E31F97">
              <w:rPr>
                <w:color w:val="000000"/>
              </w:rPr>
              <w:t>Khu cắm trại camping (lưu trú lều trại, nhà lắp ghép ngoài trời)</w:t>
            </w:r>
          </w:p>
        </w:tc>
        <w:tc>
          <w:tcPr>
            <w:tcW w:w="1176" w:type="dxa"/>
            <w:shd w:val="clear" w:color="auto" w:fill="auto"/>
            <w:vAlign w:val="center"/>
            <w:hideMark/>
          </w:tcPr>
          <w:p w14:paraId="58A1AFE6"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4DE5F4A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9E78C4E"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12FE3374"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1384999" w14:textId="77777777" w:rsidTr="00E70756">
        <w:trPr>
          <w:trHeight w:val="310"/>
        </w:trPr>
        <w:tc>
          <w:tcPr>
            <w:tcW w:w="670" w:type="dxa"/>
            <w:shd w:val="clear" w:color="auto" w:fill="auto"/>
            <w:vAlign w:val="center"/>
            <w:hideMark/>
          </w:tcPr>
          <w:p w14:paraId="0D5EF73B" w14:textId="77777777" w:rsidR="00256BF3" w:rsidRPr="00E31F97" w:rsidRDefault="00256BF3" w:rsidP="00E70756">
            <w:pPr>
              <w:jc w:val="center"/>
              <w:rPr>
                <w:b/>
                <w:bCs/>
                <w:color w:val="000000"/>
              </w:rPr>
            </w:pPr>
            <w:r w:rsidRPr="00E31F97">
              <w:rPr>
                <w:b/>
                <w:bCs/>
                <w:color w:val="000000"/>
              </w:rPr>
              <w:t>5</w:t>
            </w:r>
          </w:p>
        </w:tc>
        <w:tc>
          <w:tcPr>
            <w:tcW w:w="3584" w:type="dxa"/>
            <w:shd w:val="clear" w:color="auto" w:fill="auto"/>
            <w:vAlign w:val="center"/>
            <w:hideMark/>
          </w:tcPr>
          <w:p w14:paraId="0F3F4936" w14:textId="77777777" w:rsidR="00256BF3" w:rsidRPr="00E31F97" w:rsidRDefault="00256BF3" w:rsidP="00E70756">
            <w:pPr>
              <w:jc w:val="both"/>
              <w:rPr>
                <w:b/>
                <w:bCs/>
                <w:color w:val="000000"/>
              </w:rPr>
            </w:pPr>
            <w:r w:rsidRPr="00E31F97">
              <w:rPr>
                <w:b/>
                <w:bCs/>
                <w:color w:val="000000"/>
              </w:rPr>
              <w:t>Điểm trình diễn mô hình rừng</w:t>
            </w:r>
          </w:p>
        </w:tc>
        <w:tc>
          <w:tcPr>
            <w:tcW w:w="1176" w:type="dxa"/>
            <w:shd w:val="clear" w:color="auto" w:fill="auto"/>
            <w:vAlign w:val="center"/>
            <w:hideMark/>
          </w:tcPr>
          <w:p w14:paraId="09E847A1" w14:textId="77777777" w:rsidR="00256BF3" w:rsidRPr="00E31F97" w:rsidRDefault="00256BF3" w:rsidP="00E70756">
            <w:pPr>
              <w:jc w:val="center"/>
              <w:rPr>
                <w:b/>
                <w:bCs/>
                <w:color w:val="000000"/>
              </w:rPr>
            </w:pPr>
            <w:r w:rsidRPr="00E31F97">
              <w:rPr>
                <w:b/>
                <w:bCs/>
                <w:color w:val="000000"/>
              </w:rPr>
              <w:t>5.025</w:t>
            </w:r>
          </w:p>
        </w:tc>
        <w:tc>
          <w:tcPr>
            <w:tcW w:w="996" w:type="dxa"/>
            <w:shd w:val="clear" w:color="auto" w:fill="auto"/>
            <w:vAlign w:val="center"/>
            <w:hideMark/>
          </w:tcPr>
          <w:p w14:paraId="2F10A901" w14:textId="77777777" w:rsidR="00256BF3" w:rsidRPr="00E31F97" w:rsidRDefault="00256BF3" w:rsidP="00E70756">
            <w:pPr>
              <w:jc w:val="center"/>
              <w:rPr>
                <w:b/>
                <w:bCs/>
                <w:color w:val="000000"/>
              </w:rPr>
            </w:pPr>
            <w:r w:rsidRPr="00E31F97">
              <w:rPr>
                <w:b/>
                <w:bCs/>
                <w:color w:val="000000"/>
              </w:rPr>
              <w:t>5.025</w:t>
            </w:r>
          </w:p>
        </w:tc>
        <w:tc>
          <w:tcPr>
            <w:tcW w:w="1176" w:type="dxa"/>
            <w:shd w:val="clear" w:color="auto" w:fill="auto"/>
            <w:vAlign w:val="center"/>
            <w:hideMark/>
          </w:tcPr>
          <w:p w14:paraId="2D306A13"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35622528" w14:textId="77777777" w:rsidR="00256BF3" w:rsidRPr="00E31F97" w:rsidRDefault="00256BF3" w:rsidP="00E70756">
            <w:pPr>
              <w:jc w:val="center"/>
              <w:rPr>
                <w:color w:val="000000"/>
              </w:rPr>
            </w:pPr>
          </w:p>
        </w:tc>
      </w:tr>
      <w:tr w:rsidR="00256BF3" w:rsidRPr="00E31F97" w14:paraId="69E189F7" w14:textId="77777777" w:rsidTr="00E70756">
        <w:trPr>
          <w:trHeight w:val="930"/>
        </w:trPr>
        <w:tc>
          <w:tcPr>
            <w:tcW w:w="670" w:type="dxa"/>
            <w:shd w:val="clear" w:color="auto" w:fill="auto"/>
            <w:vAlign w:val="center"/>
            <w:hideMark/>
          </w:tcPr>
          <w:p w14:paraId="376C32C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CE58923" w14:textId="77777777" w:rsidR="00256BF3" w:rsidRPr="00E31F97" w:rsidRDefault="00256BF3" w:rsidP="00E70756">
            <w:pPr>
              <w:jc w:val="both"/>
              <w:rPr>
                <w:color w:val="000000"/>
              </w:rPr>
            </w:pPr>
            <w:r w:rsidRPr="00E31F97">
              <w:rPr>
                <w:color w:val="000000"/>
              </w:rPr>
              <w:t>Cải tạo phục hồi rừng có trồng bổ sung cây lấy quả</w:t>
            </w:r>
          </w:p>
        </w:tc>
        <w:tc>
          <w:tcPr>
            <w:tcW w:w="1176" w:type="dxa"/>
            <w:shd w:val="clear" w:color="auto" w:fill="auto"/>
            <w:vAlign w:val="center"/>
            <w:hideMark/>
          </w:tcPr>
          <w:p w14:paraId="1CCAD311" w14:textId="77777777" w:rsidR="00256BF3" w:rsidRPr="00E31F97" w:rsidRDefault="00256BF3" w:rsidP="00E70756">
            <w:pPr>
              <w:jc w:val="center"/>
              <w:rPr>
                <w:color w:val="000000"/>
              </w:rPr>
            </w:pPr>
            <w:r w:rsidRPr="00E31F97">
              <w:rPr>
                <w:color w:val="000000"/>
              </w:rPr>
              <w:t>720</w:t>
            </w:r>
          </w:p>
        </w:tc>
        <w:tc>
          <w:tcPr>
            <w:tcW w:w="996" w:type="dxa"/>
            <w:shd w:val="clear" w:color="auto" w:fill="auto"/>
            <w:vAlign w:val="center"/>
            <w:hideMark/>
          </w:tcPr>
          <w:p w14:paraId="2C0FF45D" w14:textId="77777777" w:rsidR="00256BF3" w:rsidRPr="00E31F97" w:rsidRDefault="00256BF3" w:rsidP="00E70756">
            <w:pPr>
              <w:jc w:val="center"/>
              <w:rPr>
                <w:color w:val="000000"/>
              </w:rPr>
            </w:pPr>
            <w:r w:rsidRPr="00E31F97">
              <w:rPr>
                <w:color w:val="000000"/>
              </w:rPr>
              <w:t>720</w:t>
            </w:r>
          </w:p>
        </w:tc>
        <w:tc>
          <w:tcPr>
            <w:tcW w:w="1176" w:type="dxa"/>
            <w:shd w:val="clear" w:color="auto" w:fill="auto"/>
            <w:vAlign w:val="center"/>
            <w:hideMark/>
          </w:tcPr>
          <w:p w14:paraId="7B1E6EAB"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988A2F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0F60A74" w14:textId="77777777" w:rsidTr="00E70756">
        <w:trPr>
          <w:trHeight w:val="930"/>
        </w:trPr>
        <w:tc>
          <w:tcPr>
            <w:tcW w:w="670" w:type="dxa"/>
            <w:shd w:val="clear" w:color="auto" w:fill="auto"/>
            <w:vAlign w:val="center"/>
            <w:hideMark/>
          </w:tcPr>
          <w:p w14:paraId="0C76C29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312F57D" w14:textId="77777777" w:rsidR="00256BF3" w:rsidRPr="00E31F97" w:rsidRDefault="00256BF3" w:rsidP="00E70756">
            <w:pPr>
              <w:jc w:val="both"/>
              <w:rPr>
                <w:color w:val="000000"/>
              </w:rPr>
            </w:pPr>
            <w:r w:rsidRPr="00E31F97">
              <w:rPr>
                <w:color w:val="000000"/>
              </w:rPr>
              <w:t>Cải tạo phục hồi rừng có trồng bổ sung cây lấy đồ uống</w:t>
            </w:r>
          </w:p>
        </w:tc>
        <w:tc>
          <w:tcPr>
            <w:tcW w:w="1176" w:type="dxa"/>
            <w:shd w:val="clear" w:color="auto" w:fill="auto"/>
            <w:vAlign w:val="center"/>
            <w:hideMark/>
          </w:tcPr>
          <w:p w14:paraId="49609AD2" w14:textId="77777777" w:rsidR="00256BF3" w:rsidRPr="00E31F97" w:rsidRDefault="00256BF3" w:rsidP="00E70756">
            <w:pPr>
              <w:jc w:val="center"/>
              <w:rPr>
                <w:color w:val="000000"/>
              </w:rPr>
            </w:pPr>
            <w:r w:rsidRPr="00E31F97">
              <w:rPr>
                <w:color w:val="000000"/>
              </w:rPr>
              <w:t>225</w:t>
            </w:r>
          </w:p>
        </w:tc>
        <w:tc>
          <w:tcPr>
            <w:tcW w:w="996" w:type="dxa"/>
            <w:shd w:val="clear" w:color="auto" w:fill="auto"/>
            <w:vAlign w:val="center"/>
            <w:hideMark/>
          </w:tcPr>
          <w:p w14:paraId="1A203F09" w14:textId="77777777" w:rsidR="00256BF3" w:rsidRPr="00E31F97" w:rsidRDefault="00256BF3" w:rsidP="00E70756">
            <w:pPr>
              <w:jc w:val="center"/>
              <w:rPr>
                <w:color w:val="000000"/>
              </w:rPr>
            </w:pPr>
            <w:r w:rsidRPr="00E31F97">
              <w:rPr>
                <w:color w:val="000000"/>
              </w:rPr>
              <w:t>225</w:t>
            </w:r>
          </w:p>
        </w:tc>
        <w:tc>
          <w:tcPr>
            <w:tcW w:w="1176" w:type="dxa"/>
            <w:shd w:val="clear" w:color="auto" w:fill="auto"/>
            <w:vAlign w:val="center"/>
            <w:hideMark/>
          </w:tcPr>
          <w:p w14:paraId="621F007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A614738"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57EEAF4" w14:textId="77777777" w:rsidTr="00E70756">
        <w:trPr>
          <w:trHeight w:val="930"/>
        </w:trPr>
        <w:tc>
          <w:tcPr>
            <w:tcW w:w="670" w:type="dxa"/>
            <w:shd w:val="clear" w:color="auto" w:fill="auto"/>
            <w:vAlign w:val="center"/>
            <w:hideMark/>
          </w:tcPr>
          <w:p w14:paraId="59FBFF8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3877DEB" w14:textId="77777777" w:rsidR="00256BF3" w:rsidRPr="00E31F97" w:rsidRDefault="00256BF3" w:rsidP="00E70756">
            <w:pPr>
              <w:jc w:val="both"/>
              <w:rPr>
                <w:color w:val="000000"/>
              </w:rPr>
            </w:pPr>
            <w:r w:rsidRPr="00E31F97">
              <w:rPr>
                <w:color w:val="000000"/>
              </w:rPr>
              <w:t>Cải tạo phục hồi rừng có trồng bổ sung cây lấy dầu và dược liệu</w:t>
            </w:r>
          </w:p>
        </w:tc>
        <w:tc>
          <w:tcPr>
            <w:tcW w:w="1176" w:type="dxa"/>
            <w:shd w:val="clear" w:color="auto" w:fill="auto"/>
            <w:vAlign w:val="center"/>
            <w:hideMark/>
          </w:tcPr>
          <w:p w14:paraId="6FF674F6" w14:textId="77777777" w:rsidR="00256BF3" w:rsidRPr="00E31F97" w:rsidRDefault="00256BF3" w:rsidP="00E70756">
            <w:pPr>
              <w:jc w:val="center"/>
              <w:rPr>
                <w:color w:val="000000"/>
              </w:rPr>
            </w:pPr>
            <w:r w:rsidRPr="00E31F97">
              <w:rPr>
                <w:color w:val="000000"/>
              </w:rPr>
              <w:t>750</w:t>
            </w:r>
          </w:p>
        </w:tc>
        <w:tc>
          <w:tcPr>
            <w:tcW w:w="996" w:type="dxa"/>
            <w:shd w:val="clear" w:color="auto" w:fill="auto"/>
            <w:vAlign w:val="center"/>
            <w:hideMark/>
          </w:tcPr>
          <w:p w14:paraId="5CF20457" w14:textId="77777777" w:rsidR="00256BF3" w:rsidRPr="00E31F97" w:rsidRDefault="00256BF3" w:rsidP="00E70756">
            <w:pPr>
              <w:jc w:val="center"/>
              <w:rPr>
                <w:color w:val="000000"/>
              </w:rPr>
            </w:pPr>
            <w:r w:rsidRPr="00E31F97">
              <w:rPr>
                <w:color w:val="000000"/>
              </w:rPr>
              <w:t>750</w:t>
            </w:r>
          </w:p>
        </w:tc>
        <w:tc>
          <w:tcPr>
            <w:tcW w:w="1176" w:type="dxa"/>
            <w:shd w:val="clear" w:color="auto" w:fill="auto"/>
            <w:vAlign w:val="center"/>
            <w:hideMark/>
          </w:tcPr>
          <w:p w14:paraId="4B9D6AE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11BE07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E301220" w14:textId="77777777" w:rsidTr="00E70756">
        <w:trPr>
          <w:trHeight w:val="930"/>
        </w:trPr>
        <w:tc>
          <w:tcPr>
            <w:tcW w:w="670" w:type="dxa"/>
            <w:shd w:val="clear" w:color="auto" w:fill="auto"/>
            <w:vAlign w:val="center"/>
            <w:hideMark/>
          </w:tcPr>
          <w:p w14:paraId="010875A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C952C94" w14:textId="77777777" w:rsidR="00256BF3" w:rsidRPr="00E31F97" w:rsidRDefault="00256BF3" w:rsidP="00E70756">
            <w:pPr>
              <w:jc w:val="both"/>
              <w:rPr>
                <w:color w:val="000000"/>
              </w:rPr>
            </w:pPr>
            <w:r w:rsidRPr="00E31F97">
              <w:rPr>
                <w:color w:val="000000"/>
              </w:rPr>
              <w:t>Cải tạo phục hồi rừng có trồng bổ sung cây lấy gia vị</w:t>
            </w:r>
          </w:p>
        </w:tc>
        <w:tc>
          <w:tcPr>
            <w:tcW w:w="1176" w:type="dxa"/>
            <w:shd w:val="clear" w:color="auto" w:fill="auto"/>
            <w:vAlign w:val="center"/>
            <w:hideMark/>
          </w:tcPr>
          <w:p w14:paraId="41DBFF1C" w14:textId="77777777" w:rsidR="00256BF3" w:rsidRPr="00E31F97" w:rsidRDefault="00256BF3" w:rsidP="00E70756">
            <w:pPr>
              <w:jc w:val="center"/>
              <w:rPr>
                <w:color w:val="000000"/>
              </w:rPr>
            </w:pPr>
            <w:r w:rsidRPr="00E31F97">
              <w:rPr>
                <w:color w:val="000000"/>
              </w:rPr>
              <w:t>180</w:t>
            </w:r>
          </w:p>
        </w:tc>
        <w:tc>
          <w:tcPr>
            <w:tcW w:w="996" w:type="dxa"/>
            <w:shd w:val="clear" w:color="auto" w:fill="auto"/>
            <w:vAlign w:val="center"/>
            <w:hideMark/>
          </w:tcPr>
          <w:p w14:paraId="2FD6B635" w14:textId="77777777" w:rsidR="00256BF3" w:rsidRPr="00E31F97" w:rsidRDefault="00256BF3" w:rsidP="00E70756">
            <w:pPr>
              <w:jc w:val="center"/>
              <w:rPr>
                <w:color w:val="000000"/>
              </w:rPr>
            </w:pPr>
            <w:r w:rsidRPr="00E31F97">
              <w:rPr>
                <w:color w:val="000000"/>
              </w:rPr>
              <w:t>180</w:t>
            </w:r>
          </w:p>
        </w:tc>
        <w:tc>
          <w:tcPr>
            <w:tcW w:w="1176" w:type="dxa"/>
            <w:shd w:val="clear" w:color="auto" w:fill="auto"/>
            <w:vAlign w:val="center"/>
            <w:hideMark/>
          </w:tcPr>
          <w:p w14:paraId="5B18CB5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13DE2B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5DA4CCF" w14:textId="77777777" w:rsidTr="00E70756">
        <w:trPr>
          <w:trHeight w:val="930"/>
        </w:trPr>
        <w:tc>
          <w:tcPr>
            <w:tcW w:w="670" w:type="dxa"/>
            <w:shd w:val="clear" w:color="auto" w:fill="auto"/>
            <w:vAlign w:val="center"/>
            <w:hideMark/>
          </w:tcPr>
          <w:p w14:paraId="3534289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D0545CD" w14:textId="77777777" w:rsidR="00256BF3" w:rsidRPr="00E31F97" w:rsidRDefault="00256BF3" w:rsidP="00E70756">
            <w:pPr>
              <w:jc w:val="both"/>
              <w:rPr>
                <w:color w:val="000000"/>
              </w:rPr>
            </w:pPr>
            <w:r w:rsidRPr="00E31F97">
              <w:rPr>
                <w:color w:val="000000"/>
              </w:rPr>
              <w:t>Cải tạo phục hồi rừng có trồng bổ sung cây cảnh quan (Trồng tập trung hoặc trồng theo đường đồng mức Cos 121)</w:t>
            </w:r>
          </w:p>
        </w:tc>
        <w:tc>
          <w:tcPr>
            <w:tcW w:w="1176" w:type="dxa"/>
            <w:shd w:val="clear" w:color="auto" w:fill="auto"/>
            <w:vAlign w:val="center"/>
            <w:hideMark/>
          </w:tcPr>
          <w:p w14:paraId="3E539E5E" w14:textId="77777777" w:rsidR="00256BF3" w:rsidRPr="00E31F97" w:rsidRDefault="00256BF3" w:rsidP="00E70756">
            <w:pPr>
              <w:jc w:val="center"/>
              <w:rPr>
                <w:color w:val="000000"/>
              </w:rPr>
            </w:pPr>
            <w:r w:rsidRPr="00E31F97">
              <w:rPr>
                <w:color w:val="000000"/>
              </w:rPr>
              <w:t>1.350</w:t>
            </w:r>
          </w:p>
        </w:tc>
        <w:tc>
          <w:tcPr>
            <w:tcW w:w="996" w:type="dxa"/>
            <w:shd w:val="clear" w:color="auto" w:fill="auto"/>
            <w:vAlign w:val="center"/>
            <w:hideMark/>
          </w:tcPr>
          <w:p w14:paraId="28EF4E46" w14:textId="77777777" w:rsidR="00256BF3" w:rsidRPr="00E31F97" w:rsidRDefault="00256BF3" w:rsidP="00E70756">
            <w:pPr>
              <w:jc w:val="center"/>
              <w:rPr>
                <w:color w:val="000000"/>
              </w:rPr>
            </w:pPr>
            <w:r w:rsidRPr="00E31F97">
              <w:rPr>
                <w:color w:val="000000"/>
              </w:rPr>
              <w:t>1.350</w:t>
            </w:r>
          </w:p>
        </w:tc>
        <w:tc>
          <w:tcPr>
            <w:tcW w:w="1176" w:type="dxa"/>
            <w:shd w:val="clear" w:color="auto" w:fill="auto"/>
            <w:vAlign w:val="center"/>
            <w:hideMark/>
          </w:tcPr>
          <w:p w14:paraId="7F9A89E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6A93EC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F210090" w14:textId="77777777" w:rsidTr="00E70756">
        <w:trPr>
          <w:trHeight w:val="930"/>
        </w:trPr>
        <w:tc>
          <w:tcPr>
            <w:tcW w:w="670" w:type="dxa"/>
            <w:shd w:val="clear" w:color="auto" w:fill="auto"/>
            <w:vAlign w:val="center"/>
            <w:hideMark/>
          </w:tcPr>
          <w:p w14:paraId="22C165FC"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707244A5" w14:textId="77777777" w:rsidR="00256BF3" w:rsidRPr="00E31F97" w:rsidRDefault="00256BF3" w:rsidP="00E70756">
            <w:pPr>
              <w:jc w:val="both"/>
              <w:rPr>
                <w:color w:val="000000"/>
              </w:rPr>
            </w:pPr>
            <w:r w:rsidRPr="00E31F97">
              <w:rPr>
                <w:color w:val="000000"/>
              </w:rPr>
              <w:t>Cải tạo phục hồi rừng có trồng bổ sung cây lấy rau</w:t>
            </w:r>
          </w:p>
        </w:tc>
        <w:tc>
          <w:tcPr>
            <w:tcW w:w="1176" w:type="dxa"/>
            <w:shd w:val="clear" w:color="auto" w:fill="auto"/>
            <w:vAlign w:val="center"/>
            <w:hideMark/>
          </w:tcPr>
          <w:p w14:paraId="6AC04E72" w14:textId="77777777" w:rsidR="00256BF3" w:rsidRPr="00E31F97" w:rsidRDefault="00256BF3" w:rsidP="00E70756">
            <w:pPr>
              <w:jc w:val="center"/>
              <w:rPr>
                <w:color w:val="000000"/>
              </w:rPr>
            </w:pPr>
            <w:r w:rsidRPr="00E31F97">
              <w:rPr>
                <w:color w:val="000000"/>
              </w:rPr>
              <w:t>300</w:t>
            </w:r>
          </w:p>
        </w:tc>
        <w:tc>
          <w:tcPr>
            <w:tcW w:w="996" w:type="dxa"/>
            <w:shd w:val="clear" w:color="auto" w:fill="auto"/>
            <w:vAlign w:val="center"/>
            <w:hideMark/>
          </w:tcPr>
          <w:p w14:paraId="6E8E69D1" w14:textId="77777777" w:rsidR="00256BF3" w:rsidRPr="00E31F97" w:rsidRDefault="00256BF3" w:rsidP="00E70756">
            <w:pPr>
              <w:jc w:val="center"/>
              <w:rPr>
                <w:color w:val="000000"/>
              </w:rPr>
            </w:pPr>
            <w:r w:rsidRPr="00E31F97">
              <w:rPr>
                <w:color w:val="000000"/>
              </w:rPr>
              <w:t>300</w:t>
            </w:r>
          </w:p>
        </w:tc>
        <w:tc>
          <w:tcPr>
            <w:tcW w:w="1176" w:type="dxa"/>
            <w:shd w:val="clear" w:color="auto" w:fill="auto"/>
            <w:vAlign w:val="center"/>
            <w:hideMark/>
          </w:tcPr>
          <w:p w14:paraId="687E612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362C4B4"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A2A1A06" w14:textId="77777777" w:rsidTr="00E70756">
        <w:trPr>
          <w:trHeight w:val="930"/>
        </w:trPr>
        <w:tc>
          <w:tcPr>
            <w:tcW w:w="670" w:type="dxa"/>
            <w:shd w:val="clear" w:color="auto" w:fill="auto"/>
            <w:vAlign w:val="center"/>
            <w:hideMark/>
          </w:tcPr>
          <w:p w14:paraId="001F5F9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EA3F8EE" w14:textId="77777777" w:rsidR="00256BF3" w:rsidRPr="00E31F97" w:rsidRDefault="00256BF3" w:rsidP="00E70756">
            <w:pPr>
              <w:jc w:val="both"/>
              <w:rPr>
                <w:color w:val="000000"/>
              </w:rPr>
            </w:pPr>
            <w:r w:rsidRPr="00E31F97">
              <w:rPr>
                <w:color w:val="000000"/>
              </w:rPr>
              <w:t>Xây dựng Bến thuyền Khu trình diễn mô hình rừng</w:t>
            </w:r>
          </w:p>
        </w:tc>
        <w:tc>
          <w:tcPr>
            <w:tcW w:w="1176" w:type="dxa"/>
            <w:shd w:val="clear" w:color="auto" w:fill="auto"/>
            <w:vAlign w:val="center"/>
            <w:hideMark/>
          </w:tcPr>
          <w:p w14:paraId="039195B6" w14:textId="77777777" w:rsidR="00256BF3" w:rsidRPr="00E31F97" w:rsidRDefault="00256BF3" w:rsidP="00E70756">
            <w:pPr>
              <w:jc w:val="center"/>
              <w:rPr>
                <w:color w:val="000000"/>
              </w:rPr>
            </w:pPr>
            <w:r w:rsidRPr="00E31F97">
              <w:rPr>
                <w:color w:val="000000"/>
              </w:rPr>
              <w:t>500</w:t>
            </w:r>
          </w:p>
        </w:tc>
        <w:tc>
          <w:tcPr>
            <w:tcW w:w="996" w:type="dxa"/>
            <w:shd w:val="clear" w:color="auto" w:fill="auto"/>
            <w:vAlign w:val="center"/>
            <w:hideMark/>
          </w:tcPr>
          <w:p w14:paraId="0329216A" w14:textId="77777777" w:rsidR="00256BF3" w:rsidRPr="00E31F97" w:rsidRDefault="00256BF3" w:rsidP="00E70756">
            <w:pPr>
              <w:jc w:val="center"/>
              <w:rPr>
                <w:color w:val="000000"/>
              </w:rPr>
            </w:pPr>
            <w:r w:rsidRPr="00E31F97">
              <w:rPr>
                <w:color w:val="000000"/>
              </w:rPr>
              <w:t>500</w:t>
            </w:r>
          </w:p>
        </w:tc>
        <w:tc>
          <w:tcPr>
            <w:tcW w:w="1176" w:type="dxa"/>
            <w:shd w:val="clear" w:color="auto" w:fill="auto"/>
            <w:vAlign w:val="center"/>
            <w:hideMark/>
          </w:tcPr>
          <w:p w14:paraId="5BF39F1F"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C2C4A4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20A7E23" w14:textId="77777777" w:rsidTr="00E70756">
        <w:trPr>
          <w:trHeight w:val="930"/>
        </w:trPr>
        <w:tc>
          <w:tcPr>
            <w:tcW w:w="670" w:type="dxa"/>
            <w:shd w:val="clear" w:color="auto" w:fill="auto"/>
            <w:vAlign w:val="center"/>
            <w:hideMark/>
          </w:tcPr>
          <w:p w14:paraId="7C3533A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00BF8A5" w14:textId="77777777" w:rsidR="00256BF3" w:rsidRPr="00E31F97" w:rsidRDefault="00256BF3" w:rsidP="00E70756">
            <w:pPr>
              <w:jc w:val="both"/>
              <w:rPr>
                <w:color w:val="000000"/>
              </w:rPr>
            </w:pPr>
            <w:r w:rsidRPr="00E31F97">
              <w:rPr>
                <w:color w:val="000000"/>
              </w:rPr>
              <w:t>Xây dựng nhà vệ sinh công cộng sử dụng vật liệu tại chỗ: 2 nhà, diện tích 10m2/nhà</w:t>
            </w:r>
          </w:p>
        </w:tc>
        <w:tc>
          <w:tcPr>
            <w:tcW w:w="1176" w:type="dxa"/>
            <w:shd w:val="clear" w:color="auto" w:fill="auto"/>
            <w:vAlign w:val="center"/>
            <w:hideMark/>
          </w:tcPr>
          <w:p w14:paraId="064E9D66" w14:textId="77777777" w:rsidR="00256BF3" w:rsidRPr="00E31F97" w:rsidRDefault="00256BF3" w:rsidP="00E70756">
            <w:pPr>
              <w:jc w:val="center"/>
              <w:rPr>
                <w:color w:val="000000"/>
              </w:rPr>
            </w:pPr>
            <w:r w:rsidRPr="00E31F97">
              <w:rPr>
                <w:color w:val="000000"/>
              </w:rPr>
              <w:t>200</w:t>
            </w:r>
          </w:p>
        </w:tc>
        <w:tc>
          <w:tcPr>
            <w:tcW w:w="996" w:type="dxa"/>
            <w:shd w:val="clear" w:color="auto" w:fill="auto"/>
            <w:vAlign w:val="center"/>
            <w:hideMark/>
          </w:tcPr>
          <w:p w14:paraId="10F90229" w14:textId="77777777" w:rsidR="00256BF3" w:rsidRPr="00E31F97" w:rsidRDefault="00256BF3" w:rsidP="00E70756">
            <w:pPr>
              <w:jc w:val="center"/>
              <w:rPr>
                <w:color w:val="000000"/>
              </w:rPr>
            </w:pPr>
            <w:r w:rsidRPr="00E31F97">
              <w:rPr>
                <w:color w:val="000000"/>
              </w:rPr>
              <w:t>200</w:t>
            </w:r>
          </w:p>
        </w:tc>
        <w:tc>
          <w:tcPr>
            <w:tcW w:w="1176" w:type="dxa"/>
            <w:shd w:val="clear" w:color="auto" w:fill="auto"/>
            <w:vAlign w:val="center"/>
            <w:hideMark/>
          </w:tcPr>
          <w:p w14:paraId="3BD4A9E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886AF9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FC5C215" w14:textId="77777777" w:rsidTr="00E70756">
        <w:trPr>
          <w:trHeight w:val="930"/>
        </w:trPr>
        <w:tc>
          <w:tcPr>
            <w:tcW w:w="670" w:type="dxa"/>
            <w:shd w:val="clear" w:color="auto" w:fill="auto"/>
            <w:vAlign w:val="center"/>
            <w:hideMark/>
          </w:tcPr>
          <w:p w14:paraId="3795AF2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46C3120" w14:textId="77777777" w:rsidR="00256BF3" w:rsidRPr="00E31F97" w:rsidRDefault="00256BF3" w:rsidP="00E70756">
            <w:pPr>
              <w:jc w:val="both"/>
              <w:rPr>
                <w:color w:val="000000"/>
              </w:rPr>
            </w:pPr>
            <w:r w:rsidRPr="00E31F97">
              <w:rPr>
                <w:color w:val="000000"/>
              </w:rPr>
              <w:t>Xây dựng khu rừng cắm trại tại điểm trình diễn mô hình rừng</w:t>
            </w:r>
          </w:p>
        </w:tc>
        <w:tc>
          <w:tcPr>
            <w:tcW w:w="1176" w:type="dxa"/>
            <w:shd w:val="clear" w:color="auto" w:fill="auto"/>
            <w:vAlign w:val="center"/>
            <w:hideMark/>
          </w:tcPr>
          <w:p w14:paraId="45A54B94" w14:textId="77777777" w:rsidR="00256BF3" w:rsidRPr="00E31F97" w:rsidRDefault="00256BF3" w:rsidP="00E70756">
            <w:pPr>
              <w:jc w:val="center"/>
              <w:rPr>
                <w:color w:val="000000"/>
              </w:rPr>
            </w:pPr>
            <w:r w:rsidRPr="00E31F97">
              <w:rPr>
                <w:color w:val="000000"/>
              </w:rPr>
              <w:t>800</w:t>
            </w:r>
          </w:p>
        </w:tc>
        <w:tc>
          <w:tcPr>
            <w:tcW w:w="996" w:type="dxa"/>
            <w:shd w:val="clear" w:color="auto" w:fill="auto"/>
            <w:vAlign w:val="center"/>
            <w:hideMark/>
          </w:tcPr>
          <w:p w14:paraId="71513405" w14:textId="77777777" w:rsidR="00256BF3" w:rsidRPr="00E31F97" w:rsidRDefault="00256BF3" w:rsidP="00E70756">
            <w:pPr>
              <w:jc w:val="center"/>
              <w:rPr>
                <w:color w:val="000000"/>
              </w:rPr>
            </w:pPr>
            <w:r w:rsidRPr="00E31F97">
              <w:rPr>
                <w:color w:val="000000"/>
              </w:rPr>
              <w:t>800</w:t>
            </w:r>
          </w:p>
        </w:tc>
        <w:tc>
          <w:tcPr>
            <w:tcW w:w="1176" w:type="dxa"/>
            <w:shd w:val="clear" w:color="auto" w:fill="auto"/>
            <w:vAlign w:val="center"/>
            <w:hideMark/>
          </w:tcPr>
          <w:p w14:paraId="53459A0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033D6D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D01F37B" w14:textId="77777777" w:rsidTr="00E70756">
        <w:trPr>
          <w:trHeight w:val="310"/>
        </w:trPr>
        <w:tc>
          <w:tcPr>
            <w:tcW w:w="670" w:type="dxa"/>
            <w:shd w:val="clear" w:color="auto" w:fill="auto"/>
            <w:vAlign w:val="center"/>
            <w:hideMark/>
          </w:tcPr>
          <w:p w14:paraId="70B38082" w14:textId="77777777" w:rsidR="00256BF3" w:rsidRPr="00E31F97" w:rsidRDefault="00256BF3" w:rsidP="00E70756">
            <w:pPr>
              <w:jc w:val="center"/>
              <w:rPr>
                <w:b/>
                <w:bCs/>
                <w:color w:val="000000"/>
              </w:rPr>
            </w:pPr>
            <w:r w:rsidRPr="00E31F97">
              <w:rPr>
                <w:b/>
                <w:bCs/>
                <w:color w:val="000000"/>
              </w:rPr>
              <w:t>6</w:t>
            </w:r>
          </w:p>
        </w:tc>
        <w:tc>
          <w:tcPr>
            <w:tcW w:w="3584" w:type="dxa"/>
            <w:shd w:val="clear" w:color="auto" w:fill="auto"/>
            <w:vAlign w:val="center"/>
            <w:hideMark/>
          </w:tcPr>
          <w:p w14:paraId="3155F61C" w14:textId="77777777" w:rsidR="00256BF3" w:rsidRPr="00E31F97" w:rsidRDefault="00256BF3" w:rsidP="00E70756">
            <w:pPr>
              <w:jc w:val="both"/>
              <w:rPr>
                <w:b/>
                <w:bCs/>
                <w:color w:val="000000"/>
              </w:rPr>
            </w:pPr>
            <w:r w:rsidRPr="00E31F97">
              <w:rPr>
                <w:b/>
                <w:bCs/>
                <w:color w:val="000000"/>
              </w:rPr>
              <w:t>Điểm thác Hón Yên</w:t>
            </w:r>
          </w:p>
        </w:tc>
        <w:tc>
          <w:tcPr>
            <w:tcW w:w="1176" w:type="dxa"/>
            <w:shd w:val="clear" w:color="auto" w:fill="auto"/>
            <w:vAlign w:val="center"/>
            <w:hideMark/>
          </w:tcPr>
          <w:p w14:paraId="49CF65D1" w14:textId="77777777" w:rsidR="00256BF3" w:rsidRPr="00E31F97" w:rsidRDefault="00256BF3" w:rsidP="00E70756">
            <w:pPr>
              <w:jc w:val="center"/>
              <w:rPr>
                <w:b/>
                <w:bCs/>
                <w:color w:val="000000"/>
              </w:rPr>
            </w:pPr>
            <w:r w:rsidRPr="00E31F97">
              <w:rPr>
                <w:b/>
                <w:bCs/>
                <w:color w:val="000000"/>
              </w:rPr>
              <w:t>895.000</w:t>
            </w:r>
          </w:p>
        </w:tc>
        <w:tc>
          <w:tcPr>
            <w:tcW w:w="996" w:type="dxa"/>
            <w:shd w:val="clear" w:color="auto" w:fill="auto"/>
            <w:vAlign w:val="center"/>
            <w:hideMark/>
          </w:tcPr>
          <w:p w14:paraId="3481CE01" w14:textId="77777777" w:rsidR="00256BF3" w:rsidRPr="00E31F97" w:rsidRDefault="00256BF3" w:rsidP="00E70756">
            <w:pPr>
              <w:jc w:val="center"/>
              <w:rPr>
                <w:b/>
                <w:bCs/>
                <w:color w:val="000000"/>
              </w:rPr>
            </w:pPr>
            <w:r w:rsidRPr="00E31F97">
              <w:rPr>
                <w:b/>
                <w:bCs/>
                <w:color w:val="000000"/>
              </w:rPr>
              <w:t>-</w:t>
            </w:r>
          </w:p>
        </w:tc>
        <w:tc>
          <w:tcPr>
            <w:tcW w:w="1176" w:type="dxa"/>
            <w:shd w:val="clear" w:color="auto" w:fill="auto"/>
            <w:vAlign w:val="center"/>
            <w:hideMark/>
          </w:tcPr>
          <w:p w14:paraId="72C8D659" w14:textId="77777777" w:rsidR="00256BF3" w:rsidRPr="00E31F97" w:rsidRDefault="00256BF3" w:rsidP="00E70756">
            <w:pPr>
              <w:jc w:val="center"/>
              <w:rPr>
                <w:b/>
                <w:bCs/>
                <w:color w:val="000000"/>
              </w:rPr>
            </w:pPr>
            <w:r w:rsidRPr="00E31F97">
              <w:rPr>
                <w:b/>
                <w:bCs/>
                <w:color w:val="000000"/>
              </w:rPr>
              <w:t>895.000</w:t>
            </w:r>
          </w:p>
        </w:tc>
        <w:tc>
          <w:tcPr>
            <w:tcW w:w="2322" w:type="dxa"/>
            <w:shd w:val="clear" w:color="auto" w:fill="auto"/>
            <w:vAlign w:val="center"/>
            <w:hideMark/>
          </w:tcPr>
          <w:p w14:paraId="1DD41A4E" w14:textId="77777777" w:rsidR="00256BF3" w:rsidRPr="00E31F97" w:rsidRDefault="00256BF3" w:rsidP="00E70756">
            <w:pPr>
              <w:jc w:val="center"/>
              <w:rPr>
                <w:color w:val="000000"/>
              </w:rPr>
            </w:pPr>
          </w:p>
        </w:tc>
      </w:tr>
      <w:tr w:rsidR="00256BF3" w:rsidRPr="00E31F97" w14:paraId="39517C4B" w14:textId="77777777" w:rsidTr="00E70756">
        <w:trPr>
          <w:trHeight w:val="930"/>
        </w:trPr>
        <w:tc>
          <w:tcPr>
            <w:tcW w:w="670" w:type="dxa"/>
            <w:shd w:val="clear" w:color="auto" w:fill="auto"/>
            <w:vAlign w:val="center"/>
            <w:hideMark/>
          </w:tcPr>
          <w:p w14:paraId="7EE6AB0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23BCA09" w14:textId="77777777" w:rsidR="00256BF3" w:rsidRPr="00E31F97" w:rsidRDefault="00256BF3" w:rsidP="00E70756">
            <w:pPr>
              <w:jc w:val="both"/>
              <w:rPr>
                <w:color w:val="000000"/>
              </w:rPr>
            </w:pPr>
            <w:r w:rsidRPr="00E31F97">
              <w:rPr>
                <w:color w:val="000000"/>
              </w:rPr>
              <w:t>Bến du thuyền</w:t>
            </w:r>
          </w:p>
        </w:tc>
        <w:tc>
          <w:tcPr>
            <w:tcW w:w="1176" w:type="dxa"/>
            <w:shd w:val="clear" w:color="auto" w:fill="auto"/>
            <w:vAlign w:val="center"/>
            <w:hideMark/>
          </w:tcPr>
          <w:p w14:paraId="7AC2B8C5"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1B37675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7850FC3"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06BA6F6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1DB0CE6" w14:textId="77777777" w:rsidTr="00E70756">
        <w:trPr>
          <w:trHeight w:val="930"/>
        </w:trPr>
        <w:tc>
          <w:tcPr>
            <w:tcW w:w="670" w:type="dxa"/>
            <w:shd w:val="clear" w:color="auto" w:fill="auto"/>
            <w:vAlign w:val="center"/>
            <w:hideMark/>
          </w:tcPr>
          <w:p w14:paraId="061A1EF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322BBC7" w14:textId="77777777" w:rsidR="00256BF3" w:rsidRPr="00E31F97" w:rsidRDefault="00256BF3" w:rsidP="00E70756">
            <w:pPr>
              <w:jc w:val="both"/>
              <w:rPr>
                <w:color w:val="000000"/>
              </w:rPr>
            </w:pPr>
            <w:r w:rsidRPr="00E31F97">
              <w:rPr>
                <w:color w:val="000000"/>
              </w:rPr>
              <w:t>Hệ thống cấp điện</w:t>
            </w:r>
          </w:p>
        </w:tc>
        <w:tc>
          <w:tcPr>
            <w:tcW w:w="1176" w:type="dxa"/>
            <w:shd w:val="clear" w:color="auto" w:fill="auto"/>
            <w:vAlign w:val="center"/>
            <w:hideMark/>
          </w:tcPr>
          <w:p w14:paraId="568A9729"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1DD5DFE1"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0FA885E"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164E388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465DFA7" w14:textId="77777777" w:rsidTr="00E70756">
        <w:trPr>
          <w:trHeight w:val="930"/>
        </w:trPr>
        <w:tc>
          <w:tcPr>
            <w:tcW w:w="670" w:type="dxa"/>
            <w:shd w:val="clear" w:color="auto" w:fill="auto"/>
            <w:vAlign w:val="center"/>
            <w:hideMark/>
          </w:tcPr>
          <w:p w14:paraId="5B8AB17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2C60660" w14:textId="77777777" w:rsidR="00256BF3" w:rsidRPr="00E31F97" w:rsidRDefault="00256BF3" w:rsidP="00E70756">
            <w:pPr>
              <w:jc w:val="both"/>
              <w:rPr>
                <w:color w:val="000000"/>
              </w:rPr>
            </w:pPr>
            <w:r w:rsidRPr="00E31F97">
              <w:rPr>
                <w:color w:val="000000"/>
              </w:rPr>
              <w:t>Hệ thống thông tin liên lạc</w:t>
            </w:r>
          </w:p>
        </w:tc>
        <w:tc>
          <w:tcPr>
            <w:tcW w:w="1176" w:type="dxa"/>
            <w:shd w:val="clear" w:color="auto" w:fill="auto"/>
            <w:vAlign w:val="center"/>
            <w:hideMark/>
          </w:tcPr>
          <w:p w14:paraId="31EF9846"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4FB1719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55FCEF3"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27932E59"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B4C2EE8" w14:textId="77777777" w:rsidTr="00E70756">
        <w:trPr>
          <w:trHeight w:val="930"/>
        </w:trPr>
        <w:tc>
          <w:tcPr>
            <w:tcW w:w="670" w:type="dxa"/>
            <w:shd w:val="clear" w:color="auto" w:fill="auto"/>
            <w:vAlign w:val="center"/>
            <w:hideMark/>
          </w:tcPr>
          <w:p w14:paraId="6341E2E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1AAC4EE" w14:textId="77777777" w:rsidR="00256BF3" w:rsidRPr="00E31F97" w:rsidRDefault="00256BF3" w:rsidP="00E70756">
            <w:pPr>
              <w:jc w:val="both"/>
              <w:rPr>
                <w:color w:val="000000"/>
              </w:rPr>
            </w:pPr>
            <w:r w:rsidRPr="00E31F97">
              <w:rPr>
                <w:color w:val="000000"/>
              </w:rPr>
              <w:t>Hệ thống cấp nước sạch và xử lý nước thải</w:t>
            </w:r>
          </w:p>
        </w:tc>
        <w:tc>
          <w:tcPr>
            <w:tcW w:w="1176" w:type="dxa"/>
            <w:shd w:val="clear" w:color="auto" w:fill="auto"/>
            <w:vAlign w:val="center"/>
            <w:hideMark/>
          </w:tcPr>
          <w:p w14:paraId="3F51D8D2"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41F7BB9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7E47EC0"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73DF5EF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BFA927C" w14:textId="77777777" w:rsidTr="00E70756">
        <w:trPr>
          <w:trHeight w:val="930"/>
        </w:trPr>
        <w:tc>
          <w:tcPr>
            <w:tcW w:w="670" w:type="dxa"/>
            <w:shd w:val="clear" w:color="auto" w:fill="auto"/>
            <w:vAlign w:val="center"/>
            <w:hideMark/>
          </w:tcPr>
          <w:p w14:paraId="14B0653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E275D72" w14:textId="77777777" w:rsidR="00256BF3" w:rsidRPr="00E31F97" w:rsidRDefault="00256BF3" w:rsidP="00E70756">
            <w:pPr>
              <w:jc w:val="both"/>
              <w:rPr>
                <w:color w:val="000000"/>
              </w:rPr>
            </w:pPr>
            <w:r w:rsidRPr="00E31F97">
              <w:rPr>
                <w:color w:val="000000"/>
              </w:rPr>
              <w:t>Hệ thống thu gom và xử lý rác thải</w:t>
            </w:r>
          </w:p>
        </w:tc>
        <w:tc>
          <w:tcPr>
            <w:tcW w:w="1176" w:type="dxa"/>
            <w:shd w:val="clear" w:color="auto" w:fill="auto"/>
            <w:vAlign w:val="center"/>
            <w:hideMark/>
          </w:tcPr>
          <w:p w14:paraId="5738CB49"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38DB8670"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8C14523"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0986306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BDE6654" w14:textId="77777777" w:rsidTr="00E70756">
        <w:trPr>
          <w:trHeight w:val="930"/>
        </w:trPr>
        <w:tc>
          <w:tcPr>
            <w:tcW w:w="670" w:type="dxa"/>
            <w:shd w:val="clear" w:color="auto" w:fill="auto"/>
            <w:vAlign w:val="center"/>
            <w:hideMark/>
          </w:tcPr>
          <w:p w14:paraId="56D2A76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A6D7DD3" w14:textId="77777777" w:rsidR="00256BF3" w:rsidRPr="00E31F97" w:rsidRDefault="00256BF3" w:rsidP="00E70756">
            <w:pPr>
              <w:jc w:val="both"/>
              <w:rPr>
                <w:color w:val="000000"/>
              </w:rPr>
            </w:pPr>
            <w:r w:rsidRPr="00E31F97">
              <w:rPr>
                <w:color w:val="000000"/>
              </w:rPr>
              <w:t>Khu đón tiếp, quản lý điều hành</w:t>
            </w:r>
          </w:p>
        </w:tc>
        <w:tc>
          <w:tcPr>
            <w:tcW w:w="1176" w:type="dxa"/>
            <w:shd w:val="clear" w:color="auto" w:fill="auto"/>
            <w:vAlign w:val="center"/>
            <w:hideMark/>
          </w:tcPr>
          <w:p w14:paraId="0580EC36"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3DF27DF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AD6C52C"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3C56E00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1CCBDBA" w14:textId="77777777" w:rsidTr="00E70756">
        <w:trPr>
          <w:trHeight w:val="930"/>
        </w:trPr>
        <w:tc>
          <w:tcPr>
            <w:tcW w:w="670" w:type="dxa"/>
            <w:shd w:val="clear" w:color="auto" w:fill="auto"/>
            <w:vAlign w:val="center"/>
            <w:hideMark/>
          </w:tcPr>
          <w:p w14:paraId="4E089E4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BACC3B7" w14:textId="77777777" w:rsidR="00256BF3" w:rsidRPr="00E31F97" w:rsidRDefault="00256BF3" w:rsidP="00E70756">
            <w:pPr>
              <w:jc w:val="both"/>
              <w:rPr>
                <w:color w:val="000000"/>
              </w:rPr>
            </w:pPr>
            <w:r w:rsidRPr="00E31F97">
              <w:rPr>
                <w:color w:val="000000"/>
              </w:rPr>
              <w:t>Nhà hàng - Clubhouse</w:t>
            </w:r>
          </w:p>
        </w:tc>
        <w:tc>
          <w:tcPr>
            <w:tcW w:w="1176" w:type="dxa"/>
            <w:shd w:val="clear" w:color="auto" w:fill="auto"/>
            <w:vAlign w:val="center"/>
            <w:hideMark/>
          </w:tcPr>
          <w:p w14:paraId="6DDD069D"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5353ABA5"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BECC776"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55ACD0A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7017407" w14:textId="77777777" w:rsidTr="00E70756">
        <w:trPr>
          <w:trHeight w:val="930"/>
        </w:trPr>
        <w:tc>
          <w:tcPr>
            <w:tcW w:w="670" w:type="dxa"/>
            <w:shd w:val="clear" w:color="auto" w:fill="auto"/>
            <w:vAlign w:val="center"/>
            <w:hideMark/>
          </w:tcPr>
          <w:p w14:paraId="0697717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AE8EDD2" w14:textId="77777777" w:rsidR="00256BF3" w:rsidRPr="00E31F97" w:rsidRDefault="00256BF3" w:rsidP="00E70756">
            <w:pPr>
              <w:jc w:val="both"/>
              <w:rPr>
                <w:color w:val="000000"/>
              </w:rPr>
            </w:pPr>
            <w:r w:rsidRPr="00E31F97">
              <w:rPr>
                <w:color w:val="000000"/>
              </w:rPr>
              <w:t>Trung tâm hội nghị, hội thảo</w:t>
            </w:r>
          </w:p>
        </w:tc>
        <w:tc>
          <w:tcPr>
            <w:tcW w:w="1176" w:type="dxa"/>
            <w:shd w:val="clear" w:color="auto" w:fill="auto"/>
            <w:vAlign w:val="center"/>
            <w:hideMark/>
          </w:tcPr>
          <w:p w14:paraId="54F87A56"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5B7A288E"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872BE54"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4FC883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0BE4C77" w14:textId="77777777" w:rsidTr="00E70756">
        <w:trPr>
          <w:trHeight w:val="930"/>
        </w:trPr>
        <w:tc>
          <w:tcPr>
            <w:tcW w:w="670" w:type="dxa"/>
            <w:shd w:val="clear" w:color="auto" w:fill="auto"/>
            <w:vAlign w:val="center"/>
            <w:hideMark/>
          </w:tcPr>
          <w:p w14:paraId="1DCCFB2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BCC9D86" w14:textId="77777777" w:rsidR="00256BF3" w:rsidRPr="00E31F97" w:rsidRDefault="00256BF3" w:rsidP="00E70756">
            <w:pPr>
              <w:jc w:val="both"/>
              <w:rPr>
                <w:color w:val="000000"/>
              </w:rPr>
            </w:pPr>
            <w:r w:rsidRPr="00E31F97">
              <w:rPr>
                <w:color w:val="000000"/>
              </w:rPr>
              <w:t>Trung tâm chăm sóc sức khỏe</w:t>
            </w:r>
          </w:p>
        </w:tc>
        <w:tc>
          <w:tcPr>
            <w:tcW w:w="1176" w:type="dxa"/>
            <w:shd w:val="clear" w:color="auto" w:fill="auto"/>
            <w:vAlign w:val="center"/>
            <w:hideMark/>
          </w:tcPr>
          <w:p w14:paraId="53C41603"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248D665B"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F9C6ECC"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0F537BB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37030B4" w14:textId="77777777" w:rsidTr="00E70756">
        <w:trPr>
          <w:trHeight w:val="930"/>
        </w:trPr>
        <w:tc>
          <w:tcPr>
            <w:tcW w:w="670" w:type="dxa"/>
            <w:shd w:val="clear" w:color="auto" w:fill="auto"/>
            <w:vAlign w:val="center"/>
            <w:hideMark/>
          </w:tcPr>
          <w:p w14:paraId="6F88260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528C319" w14:textId="77777777" w:rsidR="00256BF3" w:rsidRPr="00E31F97" w:rsidRDefault="00256BF3" w:rsidP="00E70756">
            <w:pPr>
              <w:jc w:val="both"/>
              <w:rPr>
                <w:color w:val="000000"/>
              </w:rPr>
            </w:pPr>
            <w:r w:rsidRPr="00E31F97">
              <w:rPr>
                <w:color w:val="000000"/>
              </w:rPr>
              <w:t>Biệt thự nghỉ dưỡng sinh thái biệt lập</w:t>
            </w:r>
          </w:p>
        </w:tc>
        <w:tc>
          <w:tcPr>
            <w:tcW w:w="1176" w:type="dxa"/>
            <w:shd w:val="clear" w:color="auto" w:fill="auto"/>
            <w:vAlign w:val="center"/>
            <w:hideMark/>
          </w:tcPr>
          <w:p w14:paraId="17D17206" w14:textId="77777777" w:rsidR="00256BF3" w:rsidRPr="00E31F97" w:rsidRDefault="00256BF3" w:rsidP="00E70756">
            <w:pPr>
              <w:jc w:val="center"/>
              <w:rPr>
                <w:color w:val="000000"/>
              </w:rPr>
            </w:pPr>
            <w:r w:rsidRPr="00E31F97">
              <w:rPr>
                <w:color w:val="000000"/>
              </w:rPr>
              <w:t>75.000</w:t>
            </w:r>
          </w:p>
        </w:tc>
        <w:tc>
          <w:tcPr>
            <w:tcW w:w="996" w:type="dxa"/>
            <w:shd w:val="clear" w:color="auto" w:fill="auto"/>
            <w:vAlign w:val="center"/>
            <w:hideMark/>
          </w:tcPr>
          <w:p w14:paraId="590FFEC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5AE3E1C" w14:textId="77777777" w:rsidR="00256BF3" w:rsidRPr="00E31F97" w:rsidRDefault="00256BF3" w:rsidP="00E70756">
            <w:pPr>
              <w:jc w:val="center"/>
              <w:rPr>
                <w:color w:val="000000"/>
              </w:rPr>
            </w:pPr>
            <w:r w:rsidRPr="00E31F97">
              <w:rPr>
                <w:color w:val="000000"/>
              </w:rPr>
              <w:t>75.000</w:t>
            </w:r>
          </w:p>
        </w:tc>
        <w:tc>
          <w:tcPr>
            <w:tcW w:w="2322" w:type="dxa"/>
            <w:shd w:val="clear" w:color="auto" w:fill="auto"/>
            <w:vAlign w:val="center"/>
            <w:hideMark/>
          </w:tcPr>
          <w:p w14:paraId="189190E4"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763A957" w14:textId="77777777" w:rsidTr="00E70756">
        <w:trPr>
          <w:trHeight w:val="930"/>
        </w:trPr>
        <w:tc>
          <w:tcPr>
            <w:tcW w:w="670" w:type="dxa"/>
            <w:shd w:val="clear" w:color="auto" w:fill="auto"/>
            <w:vAlign w:val="center"/>
            <w:hideMark/>
          </w:tcPr>
          <w:p w14:paraId="220933D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617BA9E" w14:textId="77777777" w:rsidR="00256BF3" w:rsidRPr="00E31F97" w:rsidRDefault="00256BF3" w:rsidP="00E70756">
            <w:pPr>
              <w:jc w:val="both"/>
              <w:rPr>
                <w:color w:val="000000"/>
              </w:rPr>
            </w:pPr>
            <w:r w:rsidRPr="00E31F97">
              <w:rPr>
                <w:color w:val="000000"/>
              </w:rPr>
              <w:t>Lâu đài nghỉ dưỡng</w:t>
            </w:r>
          </w:p>
        </w:tc>
        <w:tc>
          <w:tcPr>
            <w:tcW w:w="1176" w:type="dxa"/>
            <w:shd w:val="clear" w:color="auto" w:fill="auto"/>
            <w:vAlign w:val="center"/>
            <w:hideMark/>
          </w:tcPr>
          <w:p w14:paraId="675F199C" w14:textId="77777777" w:rsidR="00256BF3" w:rsidRPr="00E31F97" w:rsidRDefault="00256BF3" w:rsidP="00E70756">
            <w:pPr>
              <w:jc w:val="center"/>
              <w:rPr>
                <w:color w:val="000000"/>
              </w:rPr>
            </w:pPr>
            <w:r w:rsidRPr="00E31F97">
              <w:rPr>
                <w:color w:val="000000"/>
              </w:rPr>
              <w:t>300.000</w:t>
            </w:r>
          </w:p>
        </w:tc>
        <w:tc>
          <w:tcPr>
            <w:tcW w:w="996" w:type="dxa"/>
            <w:shd w:val="clear" w:color="auto" w:fill="auto"/>
            <w:vAlign w:val="center"/>
            <w:hideMark/>
          </w:tcPr>
          <w:p w14:paraId="46666A2F"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2047838" w14:textId="77777777" w:rsidR="00256BF3" w:rsidRPr="00E31F97" w:rsidRDefault="00256BF3" w:rsidP="00E70756">
            <w:pPr>
              <w:jc w:val="center"/>
              <w:rPr>
                <w:color w:val="000000"/>
              </w:rPr>
            </w:pPr>
            <w:r w:rsidRPr="00E31F97">
              <w:rPr>
                <w:color w:val="000000"/>
              </w:rPr>
              <w:t>300.000</w:t>
            </w:r>
          </w:p>
        </w:tc>
        <w:tc>
          <w:tcPr>
            <w:tcW w:w="2322" w:type="dxa"/>
            <w:shd w:val="clear" w:color="auto" w:fill="auto"/>
            <w:vAlign w:val="center"/>
            <w:hideMark/>
          </w:tcPr>
          <w:p w14:paraId="6084F2C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584B57E" w14:textId="77777777" w:rsidTr="00E70756">
        <w:trPr>
          <w:trHeight w:val="930"/>
        </w:trPr>
        <w:tc>
          <w:tcPr>
            <w:tcW w:w="670" w:type="dxa"/>
            <w:shd w:val="clear" w:color="auto" w:fill="auto"/>
            <w:vAlign w:val="center"/>
            <w:hideMark/>
          </w:tcPr>
          <w:p w14:paraId="75646D02"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28B6CFFA" w14:textId="77777777" w:rsidR="00256BF3" w:rsidRPr="00E31F97" w:rsidRDefault="00256BF3" w:rsidP="00E70756">
            <w:pPr>
              <w:jc w:val="both"/>
              <w:rPr>
                <w:color w:val="000000"/>
              </w:rPr>
            </w:pPr>
            <w:r w:rsidRPr="00E31F97">
              <w:rPr>
                <w:color w:val="000000"/>
              </w:rPr>
              <w:t>Khu văn hóa người dân tộc Thái</w:t>
            </w:r>
          </w:p>
        </w:tc>
        <w:tc>
          <w:tcPr>
            <w:tcW w:w="1176" w:type="dxa"/>
            <w:shd w:val="clear" w:color="auto" w:fill="auto"/>
            <w:vAlign w:val="center"/>
            <w:hideMark/>
          </w:tcPr>
          <w:p w14:paraId="0855732E"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5130588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6C0B19F"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696AE94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77AF3FA" w14:textId="77777777" w:rsidTr="00E70756">
        <w:trPr>
          <w:trHeight w:val="930"/>
        </w:trPr>
        <w:tc>
          <w:tcPr>
            <w:tcW w:w="670" w:type="dxa"/>
            <w:shd w:val="clear" w:color="auto" w:fill="auto"/>
            <w:vAlign w:val="center"/>
            <w:hideMark/>
          </w:tcPr>
          <w:p w14:paraId="0F33750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41E11C5" w14:textId="77777777" w:rsidR="00256BF3" w:rsidRPr="00E31F97" w:rsidRDefault="00256BF3" w:rsidP="00E70756">
            <w:pPr>
              <w:jc w:val="both"/>
              <w:rPr>
                <w:color w:val="000000"/>
              </w:rPr>
            </w:pPr>
            <w:r w:rsidRPr="00E31F97">
              <w:rPr>
                <w:color w:val="000000"/>
              </w:rPr>
              <w:t>Khu văn hóa người dân tộc Mường</w:t>
            </w:r>
          </w:p>
        </w:tc>
        <w:tc>
          <w:tcPr>
            <w:tcW w:w="1176" w:type="dxa"/>
            <w:shd w:val="clear" w:color="auto" w:fill="auto"/>
            <w:vAlign w:val="center"/>
            <w:hideMark/>
          </w:tcPr>
          <w:p w14:paraId="509C8630" w14:textId="77777777" w:rsidR="00256BF3" w:rsidRPr="00E31F97" w:rsidRDefault="00256BF3" w:rsidP="00E70756">
            <w:pPr>
              <w:jc w:val="center"/>
              <w:rPr>
                <w:color w:val="000000"/>
              </w:rPr>
            </w:pPr>
            <w:r w:rsidRPr="00E31F97">
              <w:rPr>
                <w:color w:val="000000"/>
              </w:rPr>
              <w:t>20.000</w:t>
            </w:r>
          </w:p>
        </w:tc>
        <w:tc>
          <w:tcPr>
            <w:tcW w:w="996" w:type="dxa"/>
            <w:shd w:val="clear" w:color="auto" w:fill="auto"/>
            <w:vAlign w:val="center"/>
            <w:hideMark/>
          </w:tcPr>
          <w:p w14:paraId="1FD4AE30"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D2B3D9B" w14:textId="77777777" w:rsidR="00256BF3" w:rsidRPr="00E31F97" w:rsidRDefault="00256BF3" w:rsidP="00E70756">
            <w:pPr>
              <w:jc w:val="center"/>
              <w:rPr>
                <w:color w:val="000000"/>
              </w:rPr>
            </w:pPr>
            <w:r w:rsidRPr="00E31F97">
              <w:rPr>
                <w:color w:val="000000"/>
              </w:rPr>
              <w:t>20.000</w:t>
            </w:r>
          </w:p>
        </w:tc>
        <w:tc>
          <w:tcPr>
            <w:tcW w:w="2322" w:type="dxa"/>
            <w:shd w:val="clear" w:color="auto" w:fill="auto"/>
            <w:vAlign w:val="center"/>
            <w:hideMark/>
          </w:tcPr>
          <w:p w14:paraId="3EE738C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03A390C" w14:textId="77777777" w:rsidTr="00E70756">
        <w:trPr>
          <w:trHeight w:val="930"/>
        </w:trPr>
        <w:tc>
          <w:tcPr>
            <w:tcW w:w="670" w:type="dxa"/>
            <w:shd w:val="clear" w:color="auto" w:fill="auto"/>
            <w:vAlign w:val="center"/>
            <w:hideMark/>
          </w:tcPr>
          <w:p w14:paraId="52EEA00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77EF195" w14:textId="77777777" w:rsidR="00256BF3" w:rsidRPr="00E31F97" w:rsidRDefault="00256BF3" w:rsidP="00E70756">
            <w:pPr>
              <w:jc w:val="both"/>
              <w:rPr>
                <w:color w:val="000000"/>
              </w:rPr>
            </w:pPr>
            <w:r w:rsidRPr="00E31F97">
              <w:rPr>
                <w:color w:val="000000"/>
              </w:rPr>
              <w:t>Khu du lịch tâm linh (Đền thánh mẫu; Tháp thông linh)</w:t>
            </w:r>
          </w:p>
        </w:tc>
        <w:tc>
          <w:tcPr>
            <w:tcW w:w="1176" w:type="dxa"/>
            <w:shd w:val="clear" w:color="auto" w:fill="auto"/>
            <w:vAlign w:val="center"/>
            <w:hideMark/>
          </w:tcPr>
          <w:p w14:paraId="4C06B952" w14:textId="77777777" w:rsidR="00256BF3" w:rsidRPr="00E31F97" w:rsidRDefault="00256BF3" w:rsidP="00E70756">
            <w:pPr>
              <w:jc w:val="center"/>
              <w:rPr>
                <w:color w:val="000000"/>
              </w:rPr>
            </w:pPr>
            <w:r w:rsidRPr="00E31F97">
              <w:rPr>
                <w:color w:val="000000"/>
              </w:rPr>
              <w:t>200.000</w:t>
            </w:r>
          </w:p>
        </w:tc>
        <w:tc>
          <w:tcPr>
            <w:tcW w:w="996" w:type="dxa"/>
            <w:shd w:val="clear" w:color="auto" w:fill="auto"/>
            <w:vAlign w:val="center"/>
            <w:hideMark/>
          </w:tcPr>
          <w:p w14:paraId="3900509D"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C2157FF" w14:textId="77777777" w:rsidR="00256BF3" w:rsidRPr="00E31F97" w:rsidRDefault="00256BF3" w:rsidP="00E70756">
            <w:pPr>
              <w:jc w:val="center"/>
              <w:rPr>
                <w:color w:val="000000"/>
              </w:rPr>
            </w:pPr>
            <w:r w:rsidRPr="00E31F97">
              <w:rPr>
                <w:color w:val="000000"/>
              </w:rPr>
              <w:t>200.000</w:t>
            </w:r>
          </w:p>
        </w:tc>
        <w:tc>
          <w:tcPr>
            <w:tcW w:w="2322" w:type="dxa"/>
            <w:shd w:val="clear" w:color="auto" w:fill="auto"/>
            <w:vAlign w:val="center"/>
            <w:hideMark/>
          </w:tcPr>
          <w:p w14:paraId="0639BDF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450AE1B" w14:textId="77777777" w:rsidTr="00E70756">
        <w:trPr>
          <w:trHeight w:val="930"/>
        </w:trPr>
        <w:tc>
          <w:tcPr>
            <w:tcW w:w="670" w:type="dxa"/>
            <w:shd w:val="clear" w:color="auto" w:fill="auto"/>
            <w:vAlign w:val="center"/>
            <w:hideMark/>
          </w:tcPr>
          <w:p w14:paraId="04AB6CA9"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F744711" w14:textId="77777777" w:rsidR="00256BF3" w:rsidRPr="00E31F97" w:rsidRDefault="00256BF3" w:rsidP="00E70756">
            <w:pPr>
              <w:jc w:val="both"/>
              <w:rPr>
                <w:color w:val="000000"/>
              </w:rPr>
            </w:pPr>
            <w:r w:rsidRPr="00E31F97">
              <w:rPr>
                <w:color w:val="000000"/>
              </w:rPr>
              <w:t>Khu vui chơi thể thao mạo hiểm</w:t>
            </w:r>
          </w:p>
        </w:tc>
        <w:tc>
          <w:tcPr>
            <w:tcW w:w="1176" w:type="dxa"/>
            <w:shd w:val="clear" w:color="auto" w:fill="auto"/>
            <w:vAlign w:val="center"/>
            <w:hideMark/>
          </w:tcPr>
          <w:p w14:paraId="6AD72F70"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5C43DAD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22F4D63"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5BB89C4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89ED5BE" w14:textId="77777777" w:rsidTr="00E70756">
        <w:trPr>
          <w:trHeight w:val="930"/>
        </w:trPr>
        <w:tc>
          <w:tcPr>
            <w:tcW w:w="670" w:type="dxa"/>
            <w:shd w:val="clear" w:color="auto" w:fill="auto"/>
            <w:vAlign w:val="center"/>
            <w:hideMark/>
          </w:tcPr>
          <w:p w14:paraId="363418E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7AB25C4" w14:textId="77777777" w:rsidR="00256BF3" w:rsidRPr="00E31F97" w:rsidRDefault="00256BF3" w:rsidP="00E70756">
            <w:pPr>
              <w:jc w:val="both"/>
              <w:rPr>
                <w:color w:val="000000"/>
              </w:rPr>
            </w:pPr>
            <w:r w:rsidRPr="00E31F97">
              <w:rPr>
                <w:color w:val="000000"/>
              </w:rPr>
              <w:t>Khu Bungalow nghỉ dưỡng cao cấp - Khu cắm trại và các hoạt động trải nghiệm rừng</w:t>
            </w:r>
          </w:p>
        </w:tc>
        <w:tc>
          <w:tcPr>
            <w:tcW w:w="1176" w:type="dxa"/>
            <w:shd w:val="clear" w:color="auto" w:fill="auto"/>
            <w:vAlign w:val="center"/>
            <w:hideMark/>
          </w:tcPr>
          <w:p w14:paraId="4BD48241"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3295DE5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A7F8A92"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49F3CA2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E8BAB14" w14:textId="77777777" w:rsidTr="00E70756">
        <w:trPr>
          <w:trHeight w:val="1860"/>
        </w:trPr>
        <w:tc>
          <w:tcPr>
            <w:tcW w:w="670" w:type="dxa"/>
            <w:shd w:val="clear" w:color="auto" w:fill="auto"/>
            <w:vAlign w:val="center"/>
            <w:hideMark/>
          </w:tcPr>
          <w:p w14:paraId="707AADD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D6D014E" w14:textId="77777777" w:rsidR="00256BF3" w:rsidRPr="00E31F97" w:rsidRDefault="00256BF3" w:rsidP="00E70756">
            <w:pPr>
              <w:jc w:val="both"/>
              <w:rPr>
                <w:color w:val="000000"/>
              </w:rPr>
            </w:pPr>
            <w:r w:rsidRPr="00E31F97">
              <w:rPr>
                <w:color w:val="000000"/>
              </w:rPr>
              <w:t>Khuôn viên cảnh quan (Rừng cảnh quan tự nhiên; trồng các loại hoa và cây cảnh quan…), đường giao thông nội khu và hệ thống các công trình phụ trợ (trạm kiểm soát; tháp quan sát, cảnh báo sớm; nhà vệ sinh công cộng; trạm y tế; hệ thống bảng nội quy, bản đồ, chỉ dẫn, biển báo, diễn giải giáo dục môi trường)</w:t>
            </w:r>
          </w:p>
        </w:tc>
        <w:tc>
          <w:tcPr>
            <w:tcW w:w="1176" w:type="dxa"/>
            <w:shd w:val="clear" w:color="auto" w:fill="auto"/>
            <w:vAlign w:val="center"/>
            <w:hideMark/>
          </w:tcPr>
          <w:p w14:paraId="49D7D74A" w14:textId="77777777" w:rsidR="00256BF3" w:rsidRPr="00E31F97" w:rsidRDefault="00256BF3" w:rsidP="00E70756">
            <w:pPr>
              <w:jc w:val="center"/>
              <w:rPr>
                <w:color w:val="000000"/>
              </w:rPr>
            </w:pPr>
            <w:r w:rsidRPr="00E31F97">
              <w:rPr>
                <w:color w:val="000000"/>
              </w:rPr>
              <w:t>50.000</w:t>
            </w:r>
          </w:p>
        </w:tc>
        <w:tc>
          <w:tcPr>
            <w:tcW w:w="996" w:type="dxa"/>
            <w:shd w:val="clear" w:color="auto" w:fill="auto"/>
            <w:vAlign w:val="center"/>
            <w:hideMark/>
          </w:tcPr>
          <w:p w14:paraId="786B166F"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3F489763" w14:textId="77777777" w:rsidR="00256BF3" w:rsidRPr="00E31F97" w:rsidRDefault="00256BF3" w:rsidP="00E70756">
            <w:pPr>
              <w:jc w:val="center"/>
              <w:rPr>
                <w:color w:val="000000"/>
              </w:rPr>
            </w:pPr>
            <w:r w:rsidRPr="00E31F97">
              <w:rPr>
                <w:color w:val="000000"/>
              </w:rPr>
              <w:t>50.000</w:t>
            </w:r>
          </w:p>
        </w:tc>
        <w:tc>
          <w:tcPr>
            <w:tcW w:w="2322" w:type="dxa"/>
            <w:shd w:val="clear" w:color="auto" w:fill="auto"/>
            <w:vAlign w:val="center"/>
            <w:hideMark/>
          </w:tcPr>
          <w:p w14:paraId="5EE47C91"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7F5954C" w14:textId="77777777" w:rsidTr="00E70756">
        <w:trPr>
          <w:trHeight w:val="310"/>
        </w:trPr>
        <w:tc>
          <w:tcPr>
            <w:tcW w:w="670" w:type="dxa"/>
            <w:shd w:val="clear" w:color="auto" w:fill="auto"/>
            <w:vAlign w:val="center"/>
            <w:hideMark/>
          </w:tcPr>
          <w:p w14:paraId="4F2F0764" w14:textId="77777777" w:rsidR="00256BF3" w:rsidRPr="00E31F97" w:rsidRDefault="00256BF3" w:rsidP="00E70756">
            <w:pPr>
              <w:jc w:val="center"/>
              <w:rPr>
                <w:b/>
                <w:bCs/>
                <w:color w:val="000000"/>
              </w:rPr>
            </w:pPr>
            <w:r w:rsidRPr="00E31F97">
              <w:rPr>
                <w:b/>
                <w:bCs/>
                <w:color w:val="000000"/>
              </w:rPr>
              <w:t>7</w:t>
            </w:r>
          </w:p>
        </w:tc>
        <w:tc>
          <w:tcPr>
            <w:tcW w:w="3584" w:type="dxa"/>
            <w:shd w:val="clear" w:color="auto" w:fill="auto"/>
            <w:vAlign w:val="center"/>
            <w:hideMark/>
          </w:tcPr>
          <w:p w14:paraId="5A3B5B2C" w14:textId="77777777" w:rsidR="00256BF3" w:rsidRPr="00E31F97" w:rsidRDefault="00256BF3" w:rsidP="00E70756">
            <w:pPr>
              <w:jc w:val="both"/>
              <w:rPr>
                <w:b/>
                <w:bCs/>
                <w:color w:val="000000"/>
              </w:rPr>
            </w:pPr>
            <w:r w:rsidRPr="00E31F97">
              <w:rPr>
                <w:b/>
                <w:bCs/>
                <w:color w:val="000000"/>
              </w:rPr>
              <w:t>Điểm du lịch Hón Can</w:t>
            </w:r>
          </w:p>
        </w:tc>
        <w:tc>
          <w:tcPr>
            <w:tcW w:w="1176" w:type="dxa"/>
            <w:shd w:val="clear" w:color="auto" w:fill="auto"/>
            <w:vAlign w:val="center"/>
            <w:hideMark/>
          </w:tcPr>
          <w:p w14:paraId="32258AA4" w14:textId="77777777" w:rsidR="00256BF3" w:rsidRPr="00E31F97" w:rsidRDefault="00256BF3" w:rsidP="00E70756">
            <w:pPr>
              <w:jc w:val="center"/>
              <w:rPr>
                <w:b/>
                <w:bCs/>
                <w:color w:val="000000"/>
              </w:rPr>
            </w:pPr>
            <w:r w:rsidRPr="00E31F97">
              <w:rPr>
                <w:b/>
                <w:bCs/>
                <w:color w:val="000000"/>
              </w:rPr>
              <w:t>102.635</w:t>
            </w:r>
          </w:p>
        </w:tc>
        <w:tc>
          <w:tcPr>
            <w:tcW w:w="996" w:type="dxa"/>
            <w:shd w:val="clear" w:color="auto" w:fill="auto"/>
            <w:vAlign w:val="center"/>
            <w:hideMark/>
          </w:tcPr>
          <w:p w14:paraId="65447F61" w14:textId="77777777" w:rsidR="00256BF3" w:rsidRPr="00E31F97" w:rsidRDefault="00256BF3" w:rsidP="00E70756">
            <w:pPr>
              <w:jc w:val="center"/>
              <w:rPr>
                <w:b/>
                <w:bCs/>
                <w:color w:val="000000"/>
              </w:rPr>
            </w:pPr>
            <w:r w:rsidRPr="00E31F97">
              <w:rPr>
                <w:b/>
                <w:bCs/>
                <w:color w:val="000000"/>
              </w:rPr>
              <w:t>-</w:t>
            </w:r>
          </w:p>
        </w:tc>
        <w:tc>
          <w:tcPr>
            <w:tcW w:w="1176" w:type="dxa"/>
            <w:shd w:val="clear" w:color="auto" w:fill="auto"/>
            <w:vAlign w:val="center"/>
            <w:hideMark/>
          </w:tcPr>
          <w:p w14:paraId="0FD7A939" w14:textId="77777777" w:rsidR="00256BF3" w:rsidRPr="00E31F97" w:rsidRDefault="00256BF3" w:rsidP="00E70756">
            <w:pPr>
              <w:jc w:val="center"/>
              <w:rPr>
                <w:b/>
                <w:bCs/>
                <w:color w:val="000000"/>
              </w:rPr>
            </w:pPr>
            <w:r w:rsidRPr="00E31F97">
              <w:rPr>
                <w:b/>
                <w:bCs/>
                <w:color w:val="000000"/>
              </w:rPr>
              <w:t>102.635</w:t>
            </w:r>
          </w:p>
        </w:tc>
        <w:tc>
          <w:tcPr>
            <w:tcW w:w="2322" w:type="dxa"/>
            <w:shd w:val="clear" w:color="auto" w:fill="auto"/>
            <w:vAlign w:val="center"/>
            <w:hideMark/>
          </w:tcPr>
          <w:p w14:paraId="5F83A248" w14:textId="77777777" w:rsidR="00256BF3" w:rsidRPr="00E31F97" w:rsidRDefault="00256BF3" w:rsidP="00E70756">
            <w:pPr>
              <w:jc w:val="center"/>
              <w:rPr>
                <w:color w:val="000000"/>
              </w:rPr>
            </w:pPr>
          </w:p>
        </w:tc>
      </w:tr>
      <w:tr w:rsidR="00256BF3" w:rsidRPr="00E31F97" w14:paraId="59804768" w14:textId="77777777" w:rsidTr="00E70756">
        <w:trPr>
          <w:trHeight w:val="930"/>
        </w:trPr>
        <w:tc>
          <w:tcPr>
            <w:tcW w:w="670" w:type="dxa"/>
            <w:shd w:val="clear" w:color="auto" w:fill="auto"/>
            <w:vAlign w:val="center"/>
            <w:hideMark/>
          </w:tcPr>
          <w:p w14:paraId="036D6918"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7656116" w14:textId="77777777" w:rsidR="00256BF3" w:rsidRPr="00E31F97" w:rsidRDefault="00256BF3" w:rsidP="00E70756">
            <w:pPr>
              <w:jc w:val="both"/>
              <w:rPr>
                <w:color w:val="000000"/>
              </w:rPr>
            </w:pPr>
            <w:r w:rsidRPr="00E31F97">
              <w:rPr>
                <w:color w:val="000000"/>
              </w:rPr>
              <w:t>Lập quy hoạch xây dựng tỷ lệ 1/2000 Khu du lịch Hón Can thuộc Khu BTTN Xuân Liên</w:t>
            </w:r>
          </w:p>
        </w:tc>
        <w:tc>
          <w:tcPr>
            <w:tcW w:w="1176" w:type="dxa"/>
            <w:shd w:val="clear" w:color="auto" w:fill="auto"/>
            <w:vAlign w:val="center"/>
            <w:hideMark/>
          </w:tcPr>
          <w:p w14:paraId="274A58A5" w14:textId="77777777" w:rsidR="00256BF3" w:rsidRPr="00E31F97" w:rsidRDefault="00256BF3" w:rsidP="00E70756">
            <w:pPr>
              <w:jc w:val="center"/>
              <w:rPr>
                <w:color w:val="000000"/>
              </w:rPr>
            </w:pPr>
            <w:r w:rsidRPr="00E31F97">
              <w:rPr>
                <w:color w:val="000000"/>
              </w:rPr>
              <w:t>2.135</w:t>
            </w:r>
          </w:p>
        </w:tc>
        <w:tc>
          <w:tcPr>
            <w:tcW w:w="996" w:type="dxa"/>
            <w:shd w:val="clear" w:color="auto" w:fill="auto"/>
            <w:vAlign w:val="center"/>
            <w:hideMark/>
          </w:tcPr>
          <w:p w14:paraId="6A3768A3"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AB625FB" w14:textId="77777777" w:rsidR="00256BF3" w:rsidRPr="00E31F97" w:rsidRDefault="00256BF3" w:rsidP="00E70756">
            <w:pPr>
              <w:jc w:val="center"/>
              <w:rPr>
                <w:color w:val="000000"/>
              </w:rPr>
            </w:pPr>
            <w:r w:rsidRPr="00E31F97">
              <w:rPr>
                <w:color w:val="000000"/>
              </w:rPr>
              <w:t>2.135</w:t>
            </w:r>
          </w:p>
        </w:tc>
        <w:tc>
          <w:tcPr>
            <w:tcW w:w="2322" w:type="dxa"/>
            <w:shd w:val="clear" w:color="auto" w:fill="auto"/>
            <w:vAlign w:val="center"/>
            <w:hideMark/>
          </w:tcPr>
          <w:p w14:paraId="68DBF62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CC867FD" w14:textId="77777777" w:rsidTr="00E70756">
        <w:trPr>
          <w:trHeight w:val="930"/>
        </w:trPr>
        <w:tc>
          <w:tcPr>
            <w:tcW w:w="670" w:type="dxa"/>
            <w:shd w:val="clear" w:color="auto" w:fill="auto"/>
            <w:vAlign w:val="center"/>
            <w:hideMark/>
          </w:tcPr>
          <w:p w14:paraId="294054E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406AA0B" w14:textId="77777777" w:rsidR="00256BF3" w:rsidRPr="00E31F97" w:rsidRDefault="00256BF3" w:rsidP="00E70756">
            <w:pPr>
              <w:jc w:val="both"/>
              <w:rPr>
                <w:color w:val="000000"/>
              </w:rPr>
            </w:pPr>
            <w:r w:rsidRPr="00E31F97">
              <w:rPr>
                <w:color w:val="000000"/>
              </w:rPr>
              <w:t>Nhà nghỉ sinh thái HomeStay kiến trúc nhà sàn truyền thống của người dân tộc Thái</w:t>
            </w:r>
          </w:p>
        </w:tc>
        <w:tc>
          <w:tcPr>
            <w:tcW w:w="1176" w:type="dxa"/>
            <w:shd w:val="clear" w:color="auto" w:fill="auto"/>
            <w:vAlign w:val="center"/>
            <w:hideMark/>
          </w:tcPr>
          <w:p w14:paraId="2EB62656" w14:textId="77777777" w:rsidR="00256BF3" w:rsidRPr="00E31F97" w:rsidRDefault="00256BF3" w:rsidP="00E70756">
            <w:pPr>
              <w:jc w:val="center"/>
              <w:rPr>
                <w:color w:val="000000"/>
              </w:rPr>
            </w:pPr>
            <w:r w:rsidRPr="00E31F97">
              <w:rPr>
                <w:color w:val="000000"/>
              </w:rPr>
              <w:t>67.500</w:t>
            </w:r>
          </w:p>
        </w:tc>
        <w:tc>
          <w:tcPr>
            <w:tcW w:w="996" w:type="dxa"/>
            <w:shd w:val="clear" w:color="auto" w:fill="auto"/>
            <w:vAlign w:val="center"/>
            <w:hideMark/>
          </w:tcPr>
          <w:p w14:paraId="1CE98FE1"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7416E06" w14:textId="77777777" w:rsidR="00256BF3" w:rsidRPr="00E31F97" w:rsidRDefault="00256BF3" w:rsidP="00E70756">
            <w:pPr>
              <w:jc w:val="center"/>
              <w:rPr>
                <w:color w:val="000000"/>
              </w:rPr>
            </w:pPr>
            <w:r w:rsidRPr="00E31F97">
              <w:rPr>
                <w:color w:val="000000"/>
              </w:rPr>
              <w:t>67.500</w:t>
            </w:r>
          </w:p>
        </w:tc>
        <w:tc>
          <w:tcPr>
            <w:tcW w:w="2322" w:type="dxa"/>
            <w:shd w:val="clear" w:color="auto" w:fill="auto"/>
            <w:vAlign w:val="center"/>
            <w:hideMark/>
          </w:tcPr>
          <w:p w14:paraId="3426BA5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F32FE24" w14:textId="77777777" w:rsidTr="00E70756">
        <w:trPr>
          <w:trHeight w:val="930"/>
        </w:trPr>
        <w:tc>
          <w:tcPr>
            <w:tcW w:w="670" w:type="dxa"/>
            <w:shd w:val="clear" w:color="auto" w:fill="auto"/>
            <w:vAlign w:val="center"/>
            <w:hideMark/>
          </w:tcPr>
          <w:p w14:paraId="3F4A257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A8BDD76" w14:textId="77777777" w:rsidR="00256BF3" w:rsidRPr="00E31F97" w:rsidRDefault="00256BF3" w:rsidP="00E70756">
            <w:pPr>
              <w:jc w:val="both"/>
              <w:rPr>
                <w:color w:val="000000"/>
              </w:rPr>
            </w:pPr>
            <w:r w:rsidRPr="00E31F97">
              <w:rPr>
                <w:color w:val="000000"/>
              </w:rPr>
              <w:t>Khu nhà sinh hoạt văn hóa cộng đồng kết hợp nhà hàng ẩm thực</w:t>
            </w:r>
          </w:p>
        </w:tc>
        <w:tc>
          <w:tcPr>
            <w:tcW w:w="1176" w:type="dxa"/>
            <w:shd w:val="clear" w:color="auto" w:fill="auto"/>
            <w:vAlign w:val="center"/>
            <w:hideMark/>
          </w:tcPr>
          <w:p w14:paraId="02BBB730"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766F4C3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26CB67B2"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6455EB5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381E212" w14:textId="77777777" w:rsidTr="00E70756">
        <w:trPr>
          <w:trHeight w:val="930"/>
        </w:trPr>
        <w:tc>
          <w:tcPr>
            <w:tcW w:w="670" w:type="dxa"/>
            <w:shd w:val="clear" w:color="auto" w:fill="auto"/>
            <w:vAlign w:val="center"/>
            <w:hideMark/>
          </w:tcPr>
          <w:p w14:paraId="724C7D1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B690A7D" w14:textId="77777777" w:rsidR="00256BF3" w:rsidRPr="00E31F97" w:rsidRDefault="00256BF3" w:rsidP="00E70756">
            <w:pPr>
              <w:jc w:val="both"/>
              <w:rPr>
                <w:color w:val="000000"/>
              </w:rPr>
            </w:pPr>
            <w:r w:rsidRPr="00E31F97">
              <w:rPr>
                <w:color w:val="000000"/>
              </w:rPr>
              <w:t>Trung tâm chăm sóc sức khỏe (Spa) phục vụ dịch vụ xông hơi, massager, tắm khoáng</w:t>
            </w:r>
          </w:p>
        </w:tc>
        <w:tc>
          <w:tcPr>
            <w:tcW w:w="1176" w:type="dxa"/>
            <w:shd w:val="clear" w:color="auto" w:fill="auto"/>
            <w:vAlign w:val="center"/>
            <w:hideMark/>
          </w:tcPr>
          <w:p w14:paraId="07C463E9"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143996E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05F94D5"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6DDD729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096575C" w14:textId="77777777" w:rsidTr="00E70756">
        <w:trPr>
          <w:trHeight w:val="930"/>
        </w:trPr>
        <w:tc>
          <w:tcPr>
            <w:tcW w:w="670" w:type="dxa"/>
            <w:shd w:val="clear" w:color="auto" w:fill="auto"/>
            <w:vAlign w:val="center"/>
            <w:hideMark/>
          </w:tcPr>
          <w:p w14:paraId="08CAC54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5FDF3A0" w14:textId="77777777" w:rsidR="00256BF3" w:rsidRPr="00E31F97" w:rsidRDefault="00256BF3" w:rsidP="00E70756">
            <w:pPr>
              <w:jc w:val="both"/>
              <w:rPr>
                <w:color w:val="000000"/>
              </w:rPr>
            </w:pPr>
            <w:r w:rsidRPr="00E31F97">
              <w:rPr>
                <w:color w:val="000000"/>
              </w:rPr>
              <w:t>Khuôn viên cảnh quan, đường giao thông nội vùng và hệ thống các công trình phụ trợ (bãi gửi xe, nhà vệ sinh công cộng…)</w:t>
            </w:r>
          </w:p>
        </w:tc>
        <w:tc>
          <w:tcPr>
            <w:tcW w:w="1176" w:type="dxa"/>
            <w:shd w:val="clear" w:color="auto" w:fill="auto"/>
            <w:vAlign w:val="center"/>
            <w:hideMark/>
          </w:tcPr>
          <w:p w14:paraId="5A7836FC"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50E2570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631C6EB"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0EA8E64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862E5C0" w14:textId="77777777" w:rsidTr="00E70756">
        <w:trPr>
          <w:trHeight w:val="930"/>
        </w:trPr>
        <w:tc>
          <w:tcPr>
            <w:tcW w:w="670" w:type="dxa"/>
            <w:shd w:val="clear" w:color="auto" w:fill="auto"/>
            <w:vAlign w:val="center"/>
            <w:hideMark/>
          </w:tcPr>
          <w:p w14:paraId="22A20EAF"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E1A1423" w14:textId="77777777" w:rsidR="00256BF3" w:rsidRPr="00E31F97" w:rsidRDefault="00256BF3" w:rsidP="00E70756">
            <w:pPr>
              <w:jc w:val="both"/>
              <w:rPr>
                <w:color w:val="000000"/>
              </w:rPr>
            </w:pPr>
            <w:r w:rsidRPr="00E31F97">
              <w:rPr>
                <w:color w:val="000000"/>
              </w:rPr>
              <w:t>Hệ thống cấp điện, thông tin liên lạc</w:t>
            </w:r>
          </w:p>
        </w:tc>
        <w:tc>
          <w:tcPr>
            <w:tcW w:w="1176" w:type="dxa"/>
            <w:shd w:val="clear" w:color="auto" w:fill="auto"/>
            <w:vAlign w:val="center"/>
            <w:hideMark/>
          </w:tcPr>
          <w:p w14:paraId="0983496A"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0CA4164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0DF6EF5F" w14:textId="77777777" w:rsidR="00256BF3" w:rsidRPr="00E31F97" w:rsidRDefault="00256BF3" w:rsidP="00E70756">
            <w:pPr>
              <w:jc w:val="center"/>
              <w:rPr>
                <w:color w:val="000000"/>
              </w:rPr>
            </w:pPr>
            <w:r w:rsidRPr="00E31F97">
              <w:rPr>
                <w:color w:val="000000"/>
              </w:rPr>
              <w:t>3.000</w:t>
            </w:r>
          </w:p>
        </w:tc>
        <w:tc>
          <w:tcPr>
            <w:tcW w:w="2322" w:type="dxa"/>
            <w:shd w:val="clear" w:color="auto" w:fill="auto"/>
            <w:vAlign w:val="center"/>
            <w:hideMark/>
          </w:tcPr>
          <w:p w14:paraId="5549B99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58CA8CF" w14:textId="77777777" w:rsidTr="00E70756">
        <w:trPr>
          <w:trHeight w:val="310"/>
        </w:trPr>
        <w:tc>
          <w:tcPr>
            <w:tcW w:w="670" w:type="dxa"/>
            <w:shd w:val="clear" w:color="auto" w:fill="auto"/>
            <w:vAlign w:val="center"/>
            <w:hideMark/>
          </w:tcPr>
          <w:p w14:paraId="5514BA2F" w14:textId="77777777" w:rsidR="00256BF3" w:rsidRPr="00E31F97" w:rsidRDefault="00256BF3" w:rsidP="00E70756">
            <w:pPr>
              <w:jc w:val="center"/>
              <w:rPr>
                <w:b/>
                <w:bCs/>
                <w:color w:val="000000"/>
              </w:rPr>
            </w:pPr>
            <w:r w:rsidRPr="00E31F97">
              <w:rPr>
                <w:b/>
                <w:bCs/>
                <w:color w:val="000000"/>
              </w:rPr>
              <w:t>8</w:t>
            </w:r>
          </w:p>
        </w:tc>
        <w:tc>
          <w:tcPr>
            <w:tcW w:w="3584" w:type="dxa"/>
            <w:shd w:val="clear" w:color="auto" w:fill="auto"/>
            <w:vAlign w:val="center"/>
            <w:hideMark/>
          </w:tcPr>
          <w:p w14:paraId="17378933" w14:textId="77777777" w:rsidR="00256BF3" w:rsidRPr="00E31F97" w:rsidRDefault="00256BF3" w:rsidP="00E70756">
            <w:pPr>
              <w:jc w:val="both"/>
              <w:rPr>
                <w:b/>
                <w:bCs/>
                <w:color w:val="000000"/>
              </w:rPr>
            </w:pPr>
            <w:r w:rsidRPr="00E31F97">
              <w:rPr>
                <w:b/>
                <w:bCs/>
                <w:color w:val="000000"/>
              </w:rPr>
              <w:t>Điểm thác Thiên Thủy</w:t>
            </w:r>
          </w:p>
        </w:tc>
        <w:tc>
          <w:tcPr>
            <w:tcW w:w="1176" w:type="dxa"/>
            <w:shd w:val="clear" w:color="auto" w:fill="auto"/>
            <w:vAlign w:val="center"/>
            <w:hideMark/>
          </w:tcPr>
          <w:p w14:paraId="48972120" w14:textId="77777777" w:rsidR="00256BF3" w:rsidRPr="00E31F97" w:rsidRDefault="00256BF3" w:rsidP="00E70756">
            <w:pPr>
              <w:jc w:val="center"/>
              <w:rPr>
                <w:b/>
                <w:bCs/>
                <w:color w:val="000000"/>
              </w:rPr>
            </w:pPr>
            <w:r w:rsidRPr="00E31F97">
              <w:rPr>
                <w:b/>
                <w:bCs/>
                <w:color w:val="000000"/>
              </w:rPr>
              <w:t>75.530</w:t>
            </w:r>
          </w:p>
        </w:tc>
        <w:tc>
          <w:tcPr>
            <w:tcW w:w="996" w:type="dxa"/>
            <w:shd w:val="clear" w:color="auto" w:fill="auto"/>
            <w:vAlign w:val="center"/>
            <w:hideMark/>
          </w:tcPr>
          <w:p w14:paraId="68DE99EC" w14:textId="77777777" w:rsidR="00256BF3" w:rsidRPr="00E31F97" w:rsidRDefault="00256BF3" w:rsidP="00E70756">
            <w:pPr>
              <w:jc w:val="center"/>
              <w:rPr>
                <w:b/>
                <w:bCs/>
                <w:color w:val="000000"/>
              </w:rPr>
            </w:pPr>
            <w:r w:rsidRPr="00E31F97">
              <w:rPr>
                <w:b/>
                <w:bCs/>
                <w:color w:val="000000"/>
              </w:rPr>
              <w:t>3.530</w:t>
            </w:r>
          </w:p>
        </w:tc>
        <w:tc>
          <w:tcPr>
            <w:tcW w:w="1176" w:type="dxa"/>
            <w:shd w:val="clear" w:color="auto" w:fill="auto"/>
            <w:vAlign w:val="center"/>
            <w:hideMark/>
          </w:tcPr>
          <w:p w14:paraId="3EC3CFA5" w14:textId="77777777" w:rsidR="00256BF3" w:rsidRPr="00E31F97" w:rsidRDefault="00256BF3" w:rsidP="00E70756">
            <w:pPr>
              <w:jc w:val="center"/>
              <w:rPr>
                <w:b/>
                <w:bCs/>
                <w:color w:val="000000"/>
              </w:rPr>
            </w:pPr>
            <w:r w:rsidRPr="00E31F97">
              <w:rPr>
                <w:b/>
                <w:bCs/>
                <w:color w:val="000000"/>
              </w:rPr>
              <w:t>72.000</w:t>
            </w:r>
          </w:p>
        </w:tc>
        <w:tc>
          <w:tcPr>
            <w:tcW w:w="2322" w:type="dxa"/>
            <w:shd w:val="clear" w:color="auto" w:fill="auto"/>
            <w:vAlign w:val="center"/>
            <w:hideMark/>
          </w:tcPr>
          <w:p w14:paraId="7901CFC5" w14:textId="77777777" w:rsidR="00256BF3" w:rsidRPr="00E31F97" w:rsidRDefault="00256BF3" w:rsidP="00E70756">
            <w:pPr>
              <w:jc w:val="center"/>
              <w:rPr>
                <w:color w:val="000000"/>
              </w:rPr>
            </w:pPr>
          </w:p>
        </w:tc>
      </w:tr>
      <w:tr w:rsidR="00256BF3" w:rsidRPr="00E31F97" w14:paraId="3D1EC041" w14:textId="77777777" w:rsidTr="00E70756">
        <w:trPr>
          <w:trHeight w:val="930"/>
        </w:trPr>
        <w:tc>
          <w:tcPr>
            <w:tcW w:w="670" w:type="dxa"/>
            <w:shd w:val="clear" w:color="auto" w:fill="auto"/>
            <w:vAlign w:val="center"/>
            <w:hideMark/>
          </w:tcPr>
          <w:p w14:paraId="1034EAF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925B594" w14:textId="77777777" w:rsidR="00256BF3" w:rsidRPr="00E31F97" w:rsidRDefault="00256BF3" w:rsidP="00E70756">
            <w:pPr>
              <w:jc w:val="both"/>
              <w:rPr>
                <w:color w:val="000000"/>
              </w:rPr>
            </w:pPr>
            <w:r w:rsidRPr="00E31F97">
              <w:rPr>
                <w:color w:val="000000"/>
              </w:rPr>
              <w:t>Lập quy hoạch xây dựng tỷ lệ 1/2000 Khu du lịch thác Thiên Thủy thuộc Khu BTTN Xuân Liên</w:t>
            </w:r>
          </w:p>
        </w:tc>
        <w:tc>
          <w:tcPr>
            <w:tcW w:w="1176" w:type="dxa"/>
            <w:shd w:val="clear" w:color="auto" w:fill="auto"/>
            <w:vAlign w:val="center"/>
            <w:hideMark/>
          </w:tcPr>
          <w:p w14:paraId="16B3D80B" w14:textId="77777777" w:rsidR="00256BF3" w:rsidRPr="00E31F97" w:rsidRDefault="00256BF3" w:rsidP="00E70756">
            <w:pPr>
              <w:jc w:val="center"/>
              <w:rPr>
                <w:color w:val="000000"/>
              </w:rPr>
            </w:pPr>
            <w:r w:rsidRPr="00E31F97">
              <w:rPr>
                <w:color w:val="000000"/>
              </w:rPr>
              <w:t>1.130</w:t>
            </w:r>
          </w:p>
        </w:tc>
        <w:tc>
          <w:tcPr>
            <w:tcW w:w="996" w:type="dxa"/>
            <w:shd w:val="clear" w:color="auto" w:fill="auto"/>
            <w:vAlign w:val="center"/>
            <w:hideMark/>
          </w:tcPr>
          <w:p w14:paraId="0C73D958" w14:textId="77777777" w:rsidR="00256BF3" w:rsidRPr="00E31F97" w:rsidRDefault="00256BF3" w:rsidP="00E70756">
            <w:pPr>
              <w:jc w:val="center"/>
              <w:rPr>
                <w:color w:val="000000"/>
              </w:rPr>
            </w:pPr>
            <w:r w:rsidRPr="00E31F97">
              <w:rPr>
                <w:color w:val="000000"/>
              </w:rPr>
              <w:t>1.130</w:t>
            </w:r>
          </w:p>
        </w:tc>
        <w:tc>
          <w:tcPr>
            <w:tcW w:w="1176" w:type="dxa"/>
            <w:shd w:val="clear" w:color="auto" w:fill="auto"/>
            <w:vAlign w:val="center"/>
            <w:hideMark/>
          </w:tcPr>
          <w:p w14:paraId="5365B30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F92C86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5F65244" w14:textId="77777777" w:rsidTr="00E70756">
        <w:trPr>
          <w:trHeight w:val="930"/>
        </w:trPr>
        <w:tc>
          <w:tcPr>
            <w:tcW w:w="670" w:type="dxa"/>
            <w:shd w:val="clear" w:color="auto" w:fill="auto"/>
            <w:vAlign w:val="center"/>
            <w:hideMark/>
          </w:tcPr>
          <w:p w14:paraId="5FC2574D"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3D9C0F12" w14:textId="77777777" w:rsidR="00256BF3" w:rsidRPr="00E31F97" w:rsidRDefault="00256BF3" w:rsidP="00E70756">
            <w:pPr>
              <w:jc w:val="both"/>
              <w:rPr>
                <w:color w:val="000000"/>
              </w:rPr>
            </w:pPr>
            <w:r w:rsidRPr="00E31F97">
              <w:rPr>
                <w:color w:val="000000"/>
              </w:rPr>
              <w:t>Dự án khu nhà chờ đón khách kết hợp nhà quản lý điều hành tour</w:t>
            </w:r>
          </w:p>
        </w:tc>
        <w:tc>
          <w:tcPr>
            <w:tcW w:w="1176" w:type="dxa"/>
            <w:shd w:val="clear" w:color="auto" w:fill="auto"/>
            <w:vAlign w:val="center"/>
            <w:hideMark/>
          </w:tcPr>
          <w:p w14:paraId="26FB072C"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074EF07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A6BB1A9" w14:textId="77777777" w:rsidR="00256BF3" w:rsidRPr="00E31F97" w:rsidRDefault="00256BF3" w:rsidP="00E70756">
            <w:pPr>
              <w:jc w:val="center"/>
              <w:rPr>
                <w:color w:val="000000"/>
              </w:rPr>
            </w:pPr>
            <w:r w:rsidRPr="00E31F97">
              <w:rPr>
                <w:color w:val="000000"/>
              </w:rPr>
              <w:t>2.000</w:t>
            </w:r>
          </w:p>
        </w:tc>
        <w:tc>
          <w:tcPr>
            <w:tcW w:w="2322" w:type="dxa"/>
            <w:shd w:val="clear" w:color="auto" w:fill="auto"/>
            <w:vAlign w:val="center"/>
            <w:hideMark/>
          </w:tcPr>
          <w:p w14:paraId="108B959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434E85F" w14:textId="77777777" w:rsidTr="00E70756">
        <w:trPr>
          <w:trHeight w:val="1550"/>
        </w:trPr>
        <w:tc>
          <w:tcPr>
            <w:tcW w:w="670" w:type="dxa"/>
            <w:shd w:val="clear" w:color="auto" w:fill="auto"/>
            <w:vAlign w:val="center"/>
            <w:hideMark/>
          </w:tcPr>
          <w:p w14:paraId="65BECC1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3A7D8C8" w14:textId="77777777" w:rsidR="00256BF3" w:rsidRPr="00E31F97" w:rsidRDefault="00256BF3" w:rsidP="00E70756">
            <w:pPr>
              <w:jc w:val="both"/>
              <w:rPr>
                <w:color w:val="000000"/>
              </w:rPr>
            </w:pPr>
            <w:r w:rsidRPr="00E31F97">
              <w:rPr>
                <w:color w:val="000000"/>
              </w:rPr>
              <w:t>Dự án Cải tạo khai thác điểm suối thác Thiên Thủy qui mô 9,5 ha, chiều dài 3,5 km thành khu cắm trại Picnic và Khu vui chơi giải trí tổng hợp (thể thao nước, máng trượt, Zipline, đua xe địa hình, tàu lượn, tham quan, check in, câu cá…)</w:t>
            </w:r>
          </w:p>
        </w:tc>
        <w:tc>
          <w:tcPr>
            <w:tcW w:w="1176" w:type="dxa"/>
            <w:shd w:val="clear" w:color="auto" w:fill="auto"/>
            <w:vAlign w:val="center"/>
            <w:hideMark/>
          </w:tcPr>
          <w:p w14:paraId="39344F5E" w14:textId="77777777" w:rsidR="00256BF3" w:rsidRPr="00E31F97" w:rsidRDefault="00256BF3" w:rsidP="00E70756">
            <w:pPr>
              <w:jc w:val="center"/>
              <w:rPr>
                <w:color w:val="000000"/>
              </w:rPr>
            </w:pPr>
            <w:r w:rsidRPr="00E31F97">
              <w:rPr>
                <w:color w:val="000000"/>
              </w:rPr>
              <w:t>60.000</w:t>
            </w:r>
          </w:p>
        </w:tc>
        <w:tc>
          <w:tcPr>
            <w:tcW w:w="996" w:type="dxa"/>
            <w:shd w:val="clear" w:color="auto" w:fill="auto"/>
            <w:vAlign w:val="center"/>
            <w:hideMark/>
          </w:tcPr>
          <w:p w14:paraId="26D5936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6A84B07B" w14:textId="77777777" w:rsidR="00256BF3" w:rsidRPr="00E31F97" w:rsidRDefault="00256BF3" w:rsidP="00E70756">
            <w:pPr>
              <w:jc w:val="center"/>
              <w:rPr>
                <w:color w:val="000000"/>
              </w:rPr>
            </w:pPr>
            <w:r w:rsidRPr="00E31F97">
              <w:rPr>
                <w:color w:val="000000"/>
              </w:rPr>
              <w:t>60.000</w:t>
            </w:r>
          </w:p>
        </w:tc>
        <w:tc>
          <w:tcPr>
            <w:tcW w:w="2322" w:type="dxa"/>
            <w:shd w:val="clear" w:color="auto" w:fill="auto"/>
            <w:vAlign w:val="center"/>
            <w:hideMark/>
          </w:tcPr>
          <w:p w14:paraId="7F734542"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8BD8903" w14:textId="77777777" w:rsidTr="00E70756">
        <w:trPr>
          <w:trHeight w:val="930"/>
        </w:trPr>
        <w:tc>
          <w:tcPr>
            <w:tcW w:w="670" w:type="dxa"/>
            <w:shd w:val="clear" w:color="auto" w:fill="auto"/>
            <w:vAlign w:val="center"/>
            <w:hideMark/>
          </w:tcPr>
          <w:p w14:paraId="7CC32D7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6B548B0" w14:textId="595E514D" w:rsidR="00256BF3" w:rsidRPr="00E31F97" w:rsidRDefault="00256BF3" w:rsidP="00E70756">
            <w:pPr>
              <w:jc w:val="both"/>
              <w:rPr>
                <w:color w:val="000000"/>
              </w:rPr>
            </w:pPr>
            <w:r w:rsidRPr="00E31F97">
              <w:rPr>
                <w:color w:val="000000"/>
              </w:rPr>
              <w:t>Khuôn viên cảnh quan, đường giao thông nội vùng và hệ thống các công trình phụ trợ (Hệ thống cấp điện, thông tin liên lạc, bãi gửi xe, nhà vệ sinh công cộng…)</w:t>
            </w:r>
          </w:p>
        </w:tc>
        <w:tc>
          <w:tcPr>
            <w:tcW w:w="1176" w:type="dxa"/>
            <w:shd w:val="clear" w:color="auto" w:fill="auto"/>
            <w:vAlign w:val="center"/>
            <w:hideMark/>
          </w:tcPr>
          <w:p w14:paraId="53B262F9" w14:textId="77777777" w:rsidR="00256BF3" w:rsidRPr="00E31F97" w:rsidRDefault="00256BF3" w:rsidP="00E70756">
            <w:pPr>
              <w:jc w:val="center"/>
              <w:rPr>
                <w:color w:val="000000"/>
              </w:rPr>
            </w:pPr>
            <w:r w:rsidRPr="00E31F97">
              <w:rPr>
                <w:color w:val="000000"/>
              </w:rPr>
              <w:t>10.000</w:t>
            </w:r>
          </w:p>
        </w:tc>
        <w:tc>
          <w:tcPr>
            <w:tcW w:w="996" w:type="dxa"/>
            <w:shd w:val="clear" w:color="auto" w:fill="auto"/>
            <w:vAlign w:val="center"/>
            <w:hideMark/>
          </w:tcPr>
          <w:p w14:paraId="7D8BDEE4"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9F2DB5E" w14:textId="77777777" w:rsidR="00256BF3" w:rsidRPr="00E31F97" w:rsidRDefault="00256BF3" w:rsidP="00E70756">
            <w:pPr>
              <w:jc w:val="center"/>
              <w:rPr>
                <w:color w:val="000000"/>
              </w:rPr>
            </w:pPr>
            <w:r w:rsidRPr="00E31F97">
              <w:rPr>
                <w:color w:val="000000"/>
              </w:rPr>
              <w:t>10.000</w:t>
            </w:r>
          </w:p>
        </w:tc>
        <w:tc>
          <w:tcPr>
            <w:tcW w:w="2322" w:type="dxa"/>
            <w:shd w:val="clear" w:color="auto" w:fill="auto"/>
            <w:vAlign w:val="center"/>
            <w:hideMark/>
          </w:tcPr>
          <w:p w14:paraId="74D69FCE"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220C912" w14:textId="77777777" w:rsidTr="00E70756">
        <w:trPr>
          <w:trHeight w:val="930"/>
        </w:trPr>
        <w:tc>
          <w:tcPr>
            <w:tcW w:w="670" w:type="dxa"/>
            <w:shd w:val="clear" w:color="auto" w:fill="auto"/>
            <w:vAlign w:val="center"/>
            <w:hideMark/>
          </w:tcPr>
          <w:p w14:paraId="4A3E169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AF4E11D" w14:textId="77777777" w:rsidR="00256BF3" w:rsidRPr="00E31F97" w:rsidRDefault="00256BF3" w:rsidP="00E70756">
            <w:pPr>
              <w:jc w:val="both"/>
              <w:rPr>
                <w:color w:val="000000"/>
              </w:rPr>
            </w:pPr>
            <w:r w:rsidRPr="00E31F97">
              <w:rPr>
                <w:color w:val="000000"/>
              </w:rPr>
              <w:t>Nâng cấp đường từ trạm BVR Hón Can đi thác Thiên Thủy</w:t>
            </w:r>
          </w:p>
        </w:tc>
        <w:tc>
          <w:tcPr>
            <w:tcW w:w="1176" w:type="dxa"/>
            <w:shd w:val="clear" w:color="auto" w:fill="auto"/>
            <w:vAlign w:val="center"/>
            <w:hideMark/>
          </w:tcPr>
          <w:p w14:paraId="2F6CFBF7" w14:textId="77777777" w:rsidR="00256BF3" w:rsidRPr="00E31F97" w:rsidRDefault="00256BF3" w:rsidP="00E70756">
            <w:pPr>
              <w:jc w:val="center"/>
              <w:rPr>
                <w:color w:val="000000"/>
              </w:rPr>
            </w:pPr>
            <w:r w:rsidRPr="00E31F97">
              <w:rPr>
                <w:color w:val="000000"/>
              </w:rPr>
              <w:t>2.400</w:t>
            </w:r>
          </w:p>
        </w:tc>
        <w:tc>
          <w:tcPr>
            <w:tcW w:w="996" w:type="dxa"/>
            <w:shd w:val="clear" w:color="auto" w:fill="auto"/>
            <w:vAlign w:val="center"/>
            <w:hideMark/>
          </w:tcPr>
          <w:p w14:paraId="030AF1D3" w14:textId="77777777" w:rsidR="00256BF3" w:rsidRPr="00E31F97" w:rsidRDefault="00256BF3" w:rsidP="00E70756">
            <w:pPr>
              <w:jc w:val="center"/>
              <w:rPr>
                <w:color w:val="000000"/>
              </w:rPr>
            </w:pPr>
            <w:r w:rsidRPr="00E31F97">
              <w:rPr>
                <w:color w:val="000000"/>
              </w:rPr>
              <w:t>2.400</w:t>
            </w:r>
          </w:p>
        </w:tc>
        <w:tc>
          <w:tcPr>
            <w:tcW w:w="1176" w:type="dxa"/>
            <w:shd w:val="clear" w:color="auto" w:fill="auto"/>
            <w:vAlign w:val="center"/>
            <w:hideMark/>
          </w:tcPr>
          <w:p w14:paraId="55EBDCE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4858A8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6FE28CA" w14:textId="77777777" w:rsidTr="00E70756">
        <w:trPr>
          <w:trHeight w:val="310"/>
        </w:trPr>
        <w:tc>
          <w:tcPr>
            <w:tcW w:w="670" w:type="dxa"/>
            <w:shd w:val="clear" w:color="auto" w:fill="auto"/>
            <w:vAlign w:val="center"/>
            <w:hideMark/>
          </w:tcPr>
          <w:p w14:paraId="5ECE7175" w14:textId="77777777" w:rsidR="00256BF3" w:rsidRPr="00E31F97" w:rsidRDefault="00256BF3" w:rsidP="00E70756">
            <w:pPr>
              <w:jc w:val="center"/>
              <w:rPr>
                <w:b/>
                <w:bCs/>
                <w:color w:val="000000"/>
              </w:rPr>
            </w:pPr>
            <w:r w:rsidRPr="00E31F97">
              <w:rPr>
                <w:b/>
                <w:bCs/>
                <w:color w:val="000000"/>
              </w:rPr>
              <w:t>9</w:t>
            </w:r>
          </w:p>
        </w:tc>
        <w:tc>
          <w:tcPr>
            <w:tcW w:w="3584" w:type="dxa"/>
            <w:shd w:val="clear" w:color="auto" w:fill="auto"/>
            <w:vAlign w:val="center"/>
            <w:hideMark/>
          </w:tcPr>
          <w:p w14:paraId="30E37F01" w14:textId="77777777" w:rsidR="00256BF3" w:rsidRPr="00E31F97" w:rsidRDefault="00256BF3" w:rsidP="00E70756">
            <w:pPr>
              <w:jc w:val="both"/>
              <w:rPr>
                <w:b/>
                <w:bCs/>
                <w:color w:val="000000"/>
              </w:rPr>
            </w:pPr>
            <w:r w:rsidRPr="00E31F97">
              <w:rPr>
                <w:b/>
                <w:bCs/>
                <w:color w:val="000000"/>
              </w:rPr>
              <w:t>Đỉnh Pù Gió</w:t>
            </w:r>
          </w:p>
        </w:tc>
        <w:tc>
          <w:tcPr>
            <w:tcW w:w="1176" w:type="dxa"/>
            <w:shd w:val="clear" w:color="auto" w:fill="auto"/>
            <w:vAlign w:val="center"/>
            <w:hideMark/>
          </w:tcPr>
          <w:p w14:paraId="228C199D" w14:textId="77777777" w:rsidR="00256BF3" w:rsidRPr="00E31F97" w:rsidRDefault="00256BF3" w:rsidP="00E70756">
            <w:pPr>
              <w:jc w:val="center"/>
              <w:rPr>
                <w:b/>
                <w:bCs/>
                <w:color w:val="000000"/>
              </w:rPr>
            </w:pPr>
            <w:r w:rsidRPr="00E31F97">
              <w:rPr>
                <w:b/>
                <w:bCs/>
                <w:color w:val="000000"/>
              </w:rPr>
              <w:t>116.138</w:t>
            </w:r>
          </w:p>
        </w:tc>
        <w:tc>
          <w:tcPr>
            <w:tcW w:w="996" w:type="dxa"/>
            <w:shd w:val="clear" w:color="auto" w:fill="auto"/>
            <w:vAlign w:val="center"/>
            <w:hideMark/>
          </w:tcPr>
          <w:p w14:paraId="73BF641D" w14:textId="77777777" w:rsidR="00256BF3" w:rsidRPr="00E31F97" w:rsidRDefault="00256BF3" w:rsidP="00E70756">
            <w:pPr>
              <w:jc w:val="center"/>
              <w:rPr>
                <w:b/>
                <w:bCs/>
                <w:color w:val="000000"/>
              </w:rPr>
            </w:pPr>
            <w:r w:rsidRPr="00E31F97">
              <w:rPr>
                <w:b/>
                <w:bCs/>
                <w:color w:val="000000"/>
              </w:rPr>
              <w:t>-</w:t>
            </w:r>
          </w:p>
        </w:tc>
        <w:tc>
          <w:tcPr>
            <w:tcW w:w="1176" w:type="dxa"/>
            <w:shd w:val="clear" w:color="auto" w:fill="auto"/>
            <w:vAlign w:val="center"/>
            <w:hideMark/>
          </w:tcPr>
          <w:p w14:paraId="1070A2B3" w14:textId="77777777" w:rsidR="00256BF3" w:rsidRPr="00E31F97" w:rsidRDefault="00256BF3" w:rsidP="00E70756">
            <w:pPr>
              <w:jc w:val="center"/>
              <w:rPr>
                <w:b/>
                <w:bCs/>
                <w:color w:val="000000"/>
              </w:rPr>
            </w:pPr>
            <w:r w:rsidRPr="00E31F97">
              <w:rPr>
                <w:b/>
                <w:bCs/>
                <w:color w:val="000000"/>
              </w:rPr>
              <w:t>116.138</w:t>
            </w:r>
          </w:p>
        </w:tc>
        <w:tc>
          <w:tcPr>
            <w:tcW w:w="2322" w:type="dxa"/>
            <w:shd w:val="clear" w:color="auto" w:fill="auto"/>
            <w:vAlign w:val="center"/>
            <w:hideMark/>
          </w:tcPr>
          <w:p w14:paraId="4C1E71BC" w14:textId="77777777" w:rsidR="00256BF3" w:rsidRPr="00E31F97" w:rsidRDefault="00256BF3" w:rsidP="00E70756">
            <w:pPr>
              <w:jc w:val="center"/>
              <w:rPr>
                <w:color w:val="000000"/>
              </w:rPr>
            </w:pPr>
          </w:p>
        </w:tc>
      </w:tr>
      <w:tr w:rsidR="00256BF3" w:rsidRPr="00E31F97" w14:paraId="7DE1C30D" w14:textId="77777777" w:rsidTr="00E70756">
        <w:trPr>
          <w:trHeight w:val="930"/>
        </w:trPr>
        <w:tc>
          <w:tcPr>
            <w:tcW w:w="670" w:type="dxa"/>
            <w:shd w:val="clear" w:color="auto" w:fill="auto"/>
            <w:vAlign w:val="center"/>
            <w:hideMark/>
          </w:tcPr>
          <w:p w14:paraId="1F6FB204"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B0CF4C2" w14:textId="77777777" w:rsidR="00256BF3" w:rsidRPr="00E31F97" w:rsidRDefault="00256BF3" w:rsidP="00E70756">
            <w:pPr>
              <w:jc w:val="both"/>
              <w:rPr>
                <w:color w:val="000000"/>
              </w:rPr>
            </w:pPr>
            <w:r w:rsidRPr="00E31F97">
              <w:rPr>
                <w:color w:val="000000"/>
              </w:rPr>
              <w:t>Lập quy hoạch xây dựng tỷ lệ 1/2000 đỉnh Pù Gió</w:t>
            </w:r>
          </w:p>
        </w:tc>
        <w:tc>
          <w:tcPr>
            <w:tcW w:w="1176" w:type="dxa"/>
            <w:shd w:val="clear" w:color="auto" w:fill="auto"/>
            <w:vAlign w:val="center"/>
            <w:hideMark/>
          </w:tcPr>
          <w:p w14:paraId="5B167DE2" w14:textId="77777777" w:rsidR="00256BF3" w:rsidRPr="00E31F97" w:rsidRDefault="00256BF3" w:rsidP="00E70756">
            <w:pPr>
              <w:jc w:val="center"/>
              <w:rPr>
                <w:color w:val="000000"/>
              </w:rPr>
            </w:pPr>
            <w:r w:rsidRPr="00E31F97">
              <w:rPr>
                <w:color w:val="000000"/>
              </w:rPr>
              <w:t>2.638</w:t>
            </w:r>
          </w:p>
        </w:tc>
        <w:tc>
          <w:tcPr>
            <w:tcW w:w="996" w:type="dxa"/>
            <w:shd w:val="clear" w:color="auto" w:fill="auto"/>
            <w:vAlign w:val="center"/>
            <w:hideMark/>
          </w:tcPr>
          <w:p w14:paraId="08E824EA"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CDCE85E" w14:textId="77777777" w:rsidR="00256BF3" w:rsidRPr="00E31F97" w:rsidRDefault="00256BF3" w:rsidP="00E70756">
            <w:pPr>
              <w:jc w:val="center"/>
              <w:rPr>
                <w:color w:val="000000"/>
              </w:rPr>
            </w:pPr>
            <w:r w:rsidRPr="00E31F97">
              <w:rPr>
                <w:color w:val="000000"/>
              </w:rPr>
              <w:t>2.638</w:t>
            </w:r>
          </w:p>
        </w:tc>
        <w:tc>
          <w:tcPr>
            <w:tcW w:w="2322" w:type="dxa"/>
            <w:shd w:val="clear" w:color="auto" w:fill="auto"/>
            <w:vAlign w:val="center"/>
            <w:hideMark/>
          </w:tcPr>
          <w:p w14:paraId="51CB434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ED6FE02" w14:textId="77777777" w:rsidTr="00E70756">
        <w:trPr>
          <w:trHeight w:val="930"/>
        </w:trPr>
        <w:tc>
          <w:tcPr>
            <w:tcW w:w="670" w:type="dxa"/>
            <w:shd w:val="clear" w:color="auto" w:fill="auto"/>
            <w:vAlign w:val="center"/>
            <w:hideMark/>
          </w:tcPr>
          <w:p w14:paraId="5904C10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66D4A29" w14:textId="77777777" w:rsidR="00256BF3" w:rsidRPr="00E31F97" w:rsidRDefault="00256BF3" w:rsidP="00E70756">
            <w:pPr>
              <w:jc w:val="both"/>
              <w:rPr>
                <w:color w:val="000000"/>
              </w:rPr>
            </w:pPr>
            <w:r w:rsidRPr="00E31F97">
              <w:rPr>
                <w:color w:val="000000"/>
              </w:rPr>
              <w:t>Dự án Điểm vọng cảnh Cột cờ chiến thắng đỉnh Pù Gió (phục dựng di tích trận địa pháo phòng không trong kháng chiếng chống Mỹ)</w:t>
            </w:r>
          </w:p>
        </w:tc>
        <w:tc>
          <w:tcPr>
            <w:tcW w:w="1176" w:type="dxa"/>
            <w:shd w:val="clear" w:color="auto" w:fill="auto"/>
            <w:vAlign w:val="center"/>
            <w:hideMark/>
          </w:tcPr>
          <w:p w14:paraId="49C2D7F7" w14:textId="77777777" w:rsidR="00256BF3" w:rsidRPr="00E31F97" w:rsidRDefault="00256BF3" w:rsidP="00E70756">
            <w:pPr>
              <w:jc w:val="center"/>
              <w:rPr>
                <w:color w:val="000000"/>
              </w:rPr>
            </w:pPr>
            <w:r w:rsidRPr="00E31F97">
              <w:rPr>
                <w:color w:val="000000"/>
              </w:rPr>
              <w:t>8.500</w:t>
            </w:r>
          </w:p>
        </w:tc>
        <w:tc>
          <w:tcPr>
            <w:tcW w:w="996" w:type="dxa"/>
            <w:shd w:val="clear" w:color="auto" w:fill="auto"/>
            <w:vAlign w:val="center"/>
            <w:hideMark/>
          </w:tcPr>
          <w:p w14:paraId="52E40D1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1D76747" w14:textId="77777777" w:rsidR="00256BF3" w:rsidRPr="00E31F97" w:rsidRDefault="00256BF3" w:rsidP="00E70756">
            <w:pPr>
              <w:jc w:val="center"/>
              <w:rPr>
                <w:color w:val="000000"/>
              </w:rPr>
            </w:pPr>
            <w:r w:rsidRPr="00E31F97">
              <w:rPr>
                <w:color w:val="000000"/>
              </w:rPr>
              <w:t>8.500</w:t>
            </w:r>
          </w:p>
        </w:tc>
        <w:tc>
          <w:tcPr>
            <w:tcW w:w="2322" w:type="dxa"/>
            <w:shd w:val="clear" w:color="auto" w:fill="auto"/>
            <w:vAlign w:val="center"/>
            <w:hideMark/>
          </w:tcPr>
          <w:p w14:paraId="0FA1D78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ABC2F68" w14:textId="77777777" w:rsidTr="00E70756">
        <w:trPr>
          <w:trHeight w:val="930"/>
        </w:trPr>
        <w:tc>
          <w:tcPr>
            <w:tcW w:w="670" w:type="dxa"/>
            <w:shd w:val="clear" w:color="auto" w:fill="auto"/>
            <w:vAlign w:val="center"/>
            <w:hideMark/>
          </w:tcPr>
          <w:p w14:paraId="28DB7F0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7A3E88A" w14:textId="77777777" w:rsidR="00256BF3" w:rsidRPr="00E31F97" w:rsidRDefault="00256BF3" w:rsidP="00E70756">
            <w:pPr>
              <w:jc w:val="both"/>
              <w:rPr>
                <w:color w:val="000000"/>
              </w:rPr>
            </w:pPr>
            <w:r w:rsidRPr="00E31F97">
              <w:rPr>
                <w:color w:val="000000"/>
              </w:rPr>
              <w:t>Dự án cải tạo khu rừng cắm trại, quy mô 5ha và hệ thống các công trình phụ trợ (sa hình diễn giải giáo dục môi trường; nhà vệ sinh công cộng…)</w:t>
            </w:r>
          </w:p>
        </w:tc>
        <w:tc>
          <w:tcPr>
            <w:tcW w:w="1176" w:type="dxa"/>
            <w:shd w:val="clear" w:color="auto" w:fill="auto"/>
            <w:vAlign w:val="center"/>
            <w:hideMark/>
          </w:tcPr>
          <w:p w14:paraId="361C98D3"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021FB451"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5553CDA" w14:textId="77777777" w:rsidR="00256BF3" w:rsidRPr="00E31F97" w:rsidRDefault="00256BF3" w:rsidP="00E70756">
            <w:pPr>
              <w:jc w:val="center"/>
              <w:rPr>
                <w:color w:val="000000"/>
              </w:rPr>
            </w:pPr>
            <w:r w:rsidRPr="00E31F97">
              <w:rPr>
                <w:color w:val="000000"/>
              </w:rPr>
              <w:t>1.500</w:t>
            </w:r>
          </w:p>
        </w:tc>
        <w:tc>
          <w:tcPr>
            <w:tcW w:w="2322" w:type="dxa"/>
            <w:shd w:val="clear" w:color="auto" w:fill="auto"/>
            <w:vAlign w:val="center"/>
            <w:hideMark/>
          </w:tcPr>
          <w:p w14:paraId="020C3E3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2A39F80" w14:textId="77777777" w:rsidTr="00E70756">
        <w:trPr>
          <w:trHeight w:val="930"/>
        </w:trPr>
        <w:tc>
          <w:tcPr>
            <w:tcW w:w="670" w:type="dxa"/>
            <w:shd w:val="clear" w:color="auto" w:fill="auto"/>
            <w:vAlign w:val="center"/>
            <w:hideMark/>
          </w:tcPr>
          <w:p w14:paraId="107377B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8C34952" w14:textId="77777777" w:rsidR="00256BF3" w:rsidRPr="00E31F97" w:rsidRDefault="00256BF3" w:rsidP="00E70756">
            <w:pPr>
              <w:jc w:val="both"/>
              <w:rPr>
                <w:color w:val="000000"/>
              </w:rPr>
            </w:pPr>
            <w:r w:rsidRPr="00E31F97">
              <w:rPr>
                <w:color w:val="000000"/>
              </w:rPr>
              <w:t>Phật tự</w:t>
            </w:r>
          </w:p>
        </w:tc>
        <w:tc>
          <w:tcPr>
            <w:tcW w:w="1176" w:type="dxa"/>
            <w:shd w:val="clear" w:color="auto" w:fill="auto"/>
            <w:vAlign w:val="center"/>
            <w:hideMark/>
          </w:tcPr>
          <w:p w14:paraId="36E092FA" w14:textId="77777777" w:rsidR="00256BF3" w:rsidRPr="00E31F97" w:rsidRDefault="00256BF3" w:rsidP="00E70756">
            <w:pPr>
              <w:jc w:val="center"/>
              <w:rPr>
                <w:color w:val="000000"/>
              </w:rPr>
            </w:pPr>
            <w:r w:rsidRPr="00E31F97">
              <w:rPr>
                <w:color w:val="000000"/>
              </w:rPr>
              <w:t>100.000</w:t>
            </w:r>
          </w:p>
        </w:tc>
        <w:tc>
          <w:tcPr>
            <w:tcW w:w="996" w:type="dxa"/>
            <w:shd w:val="clear" w:color="auto" w:fill="auto"/>
            <w:vAlign w:val="center"/>
            <w:hideMark/>
          </w:tcPr>
          <w:p w14:paraId="60733F89"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405945E2" w14:textId="77777777" w:rsidR="00256BF3" w:rsidRPr="00E31F97" w:rsidRDefault="00256BF3" w:rsidP="00E70756">
            <w:pPr>
              <w:jc w:val="center"/>
              <w:rPr>
                <w:color w:val="000000"/>
              </w:rPr>
            </w:pPr>
            <w:r w:rsidRPr="00E31F97">
              <w:rPr>
                <w:color w:val="000000"/>
              </w:rPr>
              <w:t>100.000</w:t>
            </w:r>
          </w:p>
        </w:tc>
        <w:tc>
          <w:tcPr>
            <w:tcW w:w="2322" w:type="dxa"/>
            <w:shd w:val="clear" w:color="auto" w:fill="auto"/>
            <w:vAlign w:val="center"/>
            <w:hideMark/>
          </w:tcPr>
          <w:p w14:paraId="3BDAC42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FBE08EF" w14:textId="77777777" w:rsidTr="00E70756">
        <w:trPr>
          <w:trHeight w:val="930"/>
        </w:trPr>
        <w:tc>
          <w:tcPr>
            <w:tcW w:w="670" w:type="dxa"/>
            <w:shd w:val="clear" w:color="auto" w:fill="auto"/>
            <w:vAlign w:val="center"/>
            <w:hideMark/>
          </w:tcPr>
          <w:p w14:paraId="6A2AC617"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5FE6356" w14:textId="77777777" w:rsidR="00256BF3" w:rsidRPr="00E31F97" w:rsidRDefault="00256BF3" w:rsidP="00E70756">
            <w:pPr>
              <w:jc w:val="both"/>
              <w:rPr>
                <w:color w:val="000000"/>
              </w:rPr>
            </w:pPr>
            <w:r w:rsidRPr="00E31F97">
              <w:rPr>
                <w:color w:val="000000"/>
              </w:rPr>
              <w:t>Khu tổ chức dù lượn</w:t>
            </w:r>
          </w:p>
        </w:tc>
        <w:tc>
          <w:tcPr>
            <w:tcW w:w="1176" w:type="dxa"/>
            <w:shd w:val="clear" w:color="auto" w:fill="auto"/>
            <w:vAlign w:val="center"/>
            <w:hideMark/>
          </w:tcPr>
          <w:p w14:paraId="0B357AD7"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1DB63E1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3796DE5" w14:textId="77777777" w:rsidR="00256BF3" w:rsidRPr="00E31F97" w:rsidRDefault="00256BF3" w:rsidP="00E70756">
            <w:pPr>
              <w:jc w:val="center"/>
              <w:rPr>
                <w:color w:val="000000"/>
              </w:rPr>
            </w:pPr>
            <w:r w:rsidRPr="00E31F97">
              <w:rPr>
                <w:color w:val="000000"/>
              </w:rPr>
              <w:t>1.500</w:t>
            </w:r>
          </w:p>
        </w:tc>
        <w:tc>
          <w:tcPr>
            <w:tcW w:w="2322" w:type="dxa"/>
            <w:shd w:val="clear" w:color="auto" w:fill="auto"/>
            <w:vAlign w:val="center"/>
            <w:hideMark/>
          </w:tcPr>
          <w:p w14:paraId="1479CD1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EB66B12" w14:textId="77777777" w:rsidTr="00E70756">
        <w:trPr>
          <w:trHeight w:val="930"/>
        </w:trPr>
        <w:tc>
          <w:tcPr>
            <w:tcW w:w="670" w:type="dxa"/>
            <w:shd w:val="clear" w:color="auto" w:fill="auto"/>
            <w:vAlign w:val="center"/>
            <w:hideMark/>
          </w:tcPr>
          <w:p w14:paraId="58696BE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F5E384A" w14:textId="77777777" w:rsidR="00256BF3" w:rsidRPr="00E31F97" w:rsidRDefault="00256BF3" w:rsidP="00E70756">
            <w:pPr>
              <w:jc w:val="both"/>
              <w:rPr>
                <w:color w:val="000000"/>
              </w:rPr>
            </w:pPr>
            <w:r w:rsidRPr="00E31F97">
              <w:rPr>
                <w:color w:val="000000"/>
              </w:rPr>
              <w:t>Hệ thống cấp điện</w:t>
            </w:r>
          </w:p>
        </w:tc>
        <w:tc>
          <w:tcPr>
            <w:tcW w:w="1176" w:type="dxa"/>
            <w:shd w:val="clear" w:color="auto" w:fill="auto"/>
            <w:vAlign w:val="center"/>
            <w:hideMark/>
          </w:tcPr>
          <w:p w14:paraId="3CA25CE1" w14:textId="77777777" w:rsidR="00256BF3" w:rsidRPr="00E31F97" w:rsidRDefault="00256BF3" w:rsidP="00E70756">
            <w:pPr>
              <w:jc w:val="center"/>
              <w:rPr>
                <w:color w:val="000000"/>
              </w:rPr>
            </w:pPr>
            <w:r w:rsidRPr="00E31F97">
              <w:rPr>
                <w:color w:val="000000"/>
              </w:rPr>
              <w:t>2.000</w:t>
            </w:r>
          </w:p>
        </w:tc>
        <w:tc>
          <w:tcPr>
            <w:tcW w:w="996" w:type="dxa"/>
            <w:shd w:val="clear" w:color="auto" w:fill="auto"/>
            <w:vAlign w:val="center"/>
            <w:hideMark/>
          </w:tcPr>
          <w:p w14:paraId="3BD1F017"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7FF47FB6" w14:textId="77777777" w:rsidR="00256BF3" w:rsidRPr="00E31F97" w:rsidRDefault="00256BF3" w:rsidP="00E70756">
            <w:pPr>
              <w:jc w:val="center"/>
              <w:rPr>
                <w:color w:val="000000"/>
              </w:rPr>
            </w:pPr>
            <w:r w:rsidRPr="00E31F97">
              <w:rPr>
                <w:color w:val="000000"/>
              </w:rPr>
              <w:t>2.000</w:t>
            </w:r>
          </w:p>
        </w:tc>
        <w:tc>
          <w:tcPr>
            <w:tcW w:w="2322" w:type="dxa"/>
            <w:shd w:val="clear" w:color="auto" w:fill="auto"/>
            <w:vAlign w:val="center"/>
            <w:hideMark/>
          </w:tcPr>
          <w:p w14:paraId="61D475C1"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04CE06E" w14:textId="77777777" w:rsidTr="00E70756">
        <w:trPr>
          <w:trHeight w:val="310"/>
        </w:trPr>
        <w:tc>
          <w:tcPr>
            <w:tcW w:w="670" w:type="dxa"/>
            <w:shd w:val="clear" w:color="auto" w:fill="auto"/>
            <w:vAlign w:val="center"/>
            <w:hideMark/>
          </w:tcPr>
          <w:p w14:paraId="273651FB" w14:textId="77777777" w:rsidR="00256BF3" w:rsidRPr="00E31F97" w:rsidRDefault="00256BF3" w:rsidP="00E70756">
            <w:pPr>
              <w:jc w:val="center"/>
              <w:rPr>
                <w:b/>
                <w:bCs/>
                <w:color w:val="000000"/>
              </w:rPr>
            </w:pPr>
            <w:r w:rsidRPr="00E31F97">
              <w:rPr>
                <w:b/>
                <w:bCs/>
                <w:color w:val="000000"/>
              </w:rPr>
              <w:t>10</w:t>
            </w:r>
          </w:p>
        </w:tc>
        <w:tc>
          <w:tcPr>
            <w:tcW w:w="3584" w:type="dxa"/>
            <w:shd w:val="clear" w:color="auto" w:fill="auto"/>
            <w:vAlign w:val="center"/>
            <w:hideMark/>
          </w:tcPr>
          <w:p w14:paraId="69F3C5C0" w14:textId="77777777" w:rsidR="00256BF3" w:rsidRPr="00E31F97" w:rsidRDefault="00256BF3" w:rsidP="00E70756">
            <w:pPr>
              <w:jc w:val="both"/>
              <w:rPr>
                <w:b/>
                <w:bCs/>
                <w:color w:val="000000"/>
              </w:rPr>
            </w:pPr>
            <w:r w:rsidRPr="00E31F97">
              <w:rPr>
                <w:b/>
                <w:bCs/>
                <w:color w:val="000000"/>
              </w:rPr>
              <w:t>Điểm rừng nguyên sinh bản Vịn</w:t>
            </w:r>
          </w:p>
        </w:tc>
        <w:tc>
          <w:tcPr>
            <w:tcW w:w="1176" w:type="dxa"/>
            <w:shd w:val="clear" w:color="auto" w:fill="auto"/>
            <w:vAlign w:val="center"/>
            <w:hideMark/>
          </w:tcPr>
          <w:p w14:paraId="47F64019" w14:textId="77777777" w:rsidR="00256BF3" w:rsidRPr="00E31F97" w:rsidRDefault="00256BF3" w:rsidP="00E70756">
            <w:pPr>
              <w:jc w:val="center"/>
              <w:rPr>
                <w:b/>
                <w:bCs/>
                <w:color w:val="000000"/>
              </w:rPr>
            </w:pPr>
            <w:r w:rsidRPr="00E31F97">
              <w:rPr>
                <w:b/>
                <w:bCs/>
                <w:color w:val="000000"/>
              </w:rPr>
              <w:t>1.200</w:t>
            </w:r>
          </w:p>
        </w:tc>
        <w:tc>
          <w:tcPr>
            <w:tcW w:w="996" w:type="dxa"/>
            <w:shd w:val="clear" w:color="auto" w:fill="auto"/>
            <w:vAlign w:val="center"/>
            <w:hideMark/>
          </w:tcPr>
          <w:p w14:paraId="4D05E7C2" w14:textId="77777777" w:rsidR="00256BF3" w:rsidRPr="00E31F97" w:rsidRDefault="00256BF3" w:rsidP="00E70756">
            <w:pPr>
              <w:jc w:val="center"/>
              <w:rPr>
                <w:b/>
                <w:bCs/>
                <w:color w:val="000000"/>
              </w:rPr>
            </w:pPr>
            <w:r w:rsidRPr="00E31F97">
              <w:rPr>
                <w:b/>
                <w:bCs/>
                <w:color w:val="000000"/>
              </w:rPr>
              <w:t>1.200</w:t>
            </w:r>
          </w:p>
        </w:tc>
        <w:tc>
          <w:tcPr>
            <w:tcW w:w="1176" w:type="dxa"/>
            <w:shd w:val="clear" w:color="auto" w:fill="auto"/>
            <w:vAlign w:val="center"/>
            <w:hideMark/>
          </w:tcPr>
          <w:p w14:paraId="7698CDCC"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5F1C0085" w14:textId="77777777" w:rsidR="00256BF3" w:rsidRPr="00E31F97" w:rsidRDefault="00256BF3" w:rsidP="00E70756">
            <w:pPr>
              <w:jc w:val="center"/>
              <w:rPr>
                <w:color w:val="000000"/>
              </w:rPr>
            </w:pPr>
          </w:p>
        </w:tc>
      </w:tr>
      <w:tr w:rsidR="00256BF3" w:rsidRPr="00E31F97" w14:paraId="1DD7CBDA" w14:textId="77777777" w:rsidTr="00E70756">
        <w:trPr>
          <w:trHeight w:val="930"/>
        </w:trPr>
        <w:tc>
          <w:tcPr>
            <w:tcW w:w="670" w:type="dxa"/>
            <w:shd w:val="clear" w:color="auto" w:fill="auto"/>
            <w:vAlign w:val="center"/>
            <w:hideMark/>
          </w:tcPr>
          <w:p w14:paraId="304ACE4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0D940DB" w14:textId="77777777" w:rsidR="00256BF3" w:rsidRPr="00E31F97" w:rsidRDefault="00256BF3" w:rsidP="00E70756">
            <w:pPr>
              <w:jc w:val="both"/>
              <w:rPr>
                <w:color w:val="000000"/>
              </w:rPr>
            </w:pPr>
            <w:r w:rsidRPr="00E31F97">
              <w:rPr>
                <w:color w:val="000000"/>
              </w:rPr>
              <w:t>Dự án cải tạo khu rừng cắm trại, quy mô 05 ha</w:t>
            </w:r>
          </w:p>
        </w:tc>
        <w:tc>
          <w:tcPr>
            <w:tcW w:w="1176" w:type="dxa"/>
            <w:shd w:val="clear" w:color="auto" w:fill="auto"/>
            <w:vAlign w:val="center"/>
            <w:hideMark/>
          </w:tcPr>
          <w:p w14:paraId="6999E613" w14:textId="77777777" w:rsidR="00256BF3" w:rsidRPr="00E31F97" w:rsidRDefault="00256BF3" w:rsidP="00E70756">
            <w:pPr>
              <w:jc w:val="center"/>
              <w:rPr>
                <w:color w:val="000000"/>
              </w:rPr>
            </w:pPr>
            <w:r w:rsidRPr="00E31F97">
              <w:rPr>
                <w:color w:val="000000"/>
              </w:rPr>
              <w:t>1.200</w:t>
            </w:r>
          </w:p>
        </w:tc>
        <w:tc>
          <w:tcPr>
            <w:tcW w:w="996" w:type="dxa"/>
            <w:shd w:val="clear" w:color="auto" w:fill="auto"/>
            <w:vAlign w:val="center"/>
            <w:hideMark/>
          </w:tcPr>
          <w:p w14:paraId="501C62E8" w14:textId="77777777" w:rsidR="00256BF3" w:rsidRPr="00E31F97" w:rsidRDefault="00256BF3" w:rsidP="00E70756">
            <w:pPr>
              <w:jc w:val="center"/>
              <w:rPr>
                <w:color w:val="000000"/>
              </w:rPr>
            </w:pPr>
            <w:r w:rsidRPr="00E31F97">
              <w:rPr>
                <w:color w:val="000000"/>
              </w:rPr>
              <w:t>1.200</w:t>
            </w:r>
          </w:p>
        </w:tc>
        <w:tc>
          <w:tcPr>
            <w:tcW w:w="1176" w:type="dxa"/>
            <w:shd w:val="clear" w:color="auto" w:fill="auto"/>
            <w:vAlign w:val="center"/>
            <w:hideMark/>
          </w:tcPr>
          <w:p w14:paraId="6C0B4FB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8FE463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1A541DB" w14:textId="77777777" w:rsidTr="00E70756">
        <w:trPr>
          <w:trHeight w:val="310"/>
        </w:trPr>
        <w:tc>
          <w:tcPr>
            <w:tcW w:w="670" w:type="dxa"/>
            <w:shd w:val="clear" w:color="auto" w:fill="auto"/>
            <w:vAlign w:val="center"/>
            <w:hideMark/>
          </w:tcPr>
          <w:p w14:paraId="7AB41BF2" w14:textId="77777777" w:rsidR="00256BF3" w:rsidRPr="00E31F97" w:rsidRDefault="00256BF3" w:rsidP="00E70756">
            <w:pPr>
              <w:jc w:val="center"/>
              <w:rPr>
                <w:b/>
                <w:bCs/>
                <w:color w:val="000000"/>
              </w:rPr>
            </w:pPr>
            <w:r w:rsidRPr="00E31F97">
              <w:rPr>
                <w:b/>
                <w:bCs/>
                <w:color w:val="000000"/>
              </w:rPr>
              <w:t>11</w:t>
            </w:r>
          </w:p>
        </w:tc>
        <w:tc>
          <w:tcPr>
            <w:tcW w:w="3584" w:type="dxa"/>
            <w:shd w:val="clear" w:color="auto" w:fill="auto"/>
            <w:vAlign w:val="center"/>
            <w:hideMark/>
          </w:tcPr>
          <w:p w14:paraId="6AA10421" w14:textId="77777777" w:rsidR="00256BF3" w:rsidRPr="00E31F97" w:rsidRDefault="00256BF3" w:rsidP="00E70756">
            <w:pPr>
              <w:jc w:val="both"/>
              <w:rPr>
                <w:b/>
                <w:bCs/>
                <w:color w:val="000000"/>
              </w:rPr>
            </w:pPr>
            <w:r w:rsidRPr="00E31F97">
              <w:rPr>
                <w:b/>
                <w:bCs/>
                <w:color w:val="000000"/>
              </w:rPr>
              <w:t>Tuyến du lịch ngược dòng Sông Chu</w:t>
            </w:r>
          </w:p>
        </w:tc>
        <w:tc>
          <w:tcPr>
            <w:tcW w:w="1176" w:type="dxa"/>
            <w:shd w:val="clear" w:color="auto" w:fill="auto"/>
            <w:vAlign w:val="center"/>
            <w:hideMark/>
          </w:tcPr>
          <w:p w14:paraId="3E285183" w14:textId="77777777" w:rsidR="00256BF3" w:rsidRPr="00E31F97" w:rsidRDefault="00256BF3" w:rsidP="00E70756">
            <w:pPr>
              <w:jc w:val="center"/>
              <w:rPr>
                <w:b/>
                <w:bCs/>
                <w:color w:val="000000"/>
              </w:rPr>
            </w:pPr>
            <w:r w:rsidRPr="00E31F97">
              <w:rPr>
                <w:b/>
                <w:bCs/>
                <w:color w:val="000000"/>
              </w:rPr>
              <w:t>7.200</w:t>
            </w:r>
          </w:p>
        </w:tc>
        <w:tc>
          <w:tcPr>
            <w:tcW w:w="996" w:type="dxa"/>
            <w:shd w:val="clear" w:color="auto" w:fill="auto"/>
            <w:vAlign w:val="center"/>
            <w:hideMark/>
          </w:tcPr>
          <w:p w14:paraId="2BCBDB2B" w14:textId="77777777" w:rsidR="00256BF3" w:rsidRPr="00E31F97" w:rsidRDefault="00256BF3" w:rsidP="00E70756">
            <w:pPr>
              <w:jc w:val="center"/>
              <w:rPr>
                <w:b/>
                <w:bCs/>
                <w:color w:val="000000"/>
              </w:rPr>
            </w:pPr>
            <w:r w:rsidRPr="00E31F97">
              <w:rPr>
                <w:b/>
                <w:bCs/>
                <w:color w:val="000000"/>
              </w:rPr>
              <w:t>7.200</w:t>
            </w:r>
          </w:p>
        </w:tc>
        <w:tc>
          <w:tcPr>
            <w:tcW w:w="1176" w:type="dxa"/>
            <w:shd w:val="clear" w:color="auto" w:fill="auto"/>
            <w:vAlign w:val="center"/>
            <w:hideMark/>
          </w:tcPr>
          <w:p w14:paraId="46A3CC86"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14EA0A99" w14:textId="77777777" w:rsidR="00256BF3" w:rsidRPr="00E31F97" w:rsidRDefault="00256BF3" w:rsidP="00E70756">
            <w:pPr>
              <w:jc w:val="center"/>
              <w:rPr>
                <w:color w:val="000000"/>
              </w:rPr>
            </w:pPr>
          </w:p>
        </w:tc>
      </w:tr>
      <w:tr w:rsidR="00256BF3" w:rsidRPr="00E31F97" w14:paraId="2DDA4360" w14:textId="77777777" w:rsidTr="00E70756">
        <w:trPr>
          <w:trHeight w:val="930"/>
        </w:trPr>
        <w:tc>
          <w:tcPr>
            <w:tcW w:w="670" w:type="dxa"/>
            <w:shd w:val="clear" w:color="auto" w:fill="auto"/>
            <w:vAlign w:val="center"/>
            <w:hideMark/>
          </w:tcPr>
          <w:p w14:paraId="6BDC6A30"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01E2A88E" w14:textId="77777777" w:rsidR="00256BF3" w:rsidRPr="00E31F97" w:rsidRDefault="00256BF3" w:rsidP="00E70756">
            <w:pPr>
              <w:jc w:val="both"/>
              <w:rPr>
                <w:color w:val="000000"/>
              </w:rPr>
            </w:pPr>
            <w:r w:rsidRPr="00E31F97">
              <w:rPr>
                <w:color w:val="000000"/>
              </w:rPr>
              <w:t>Sửa chữa, cải tạo nâng cấp Khu nhà làm việc trạm kiểm lâm Cửa Đạt phục vụ công tác quản lý điều hành kết hợp trạm cứu hộ, cứu nạn bến thuyền Cửa Đạt</w:t>
            </w:r>
          </w:p>
        </w:tc>
        <w:tc>
          <w:tcPr>
            <w:tcW w:w="1176" w:type="dxa"/>
            <w:shd w:val="clear" w:color="auto" w:fill="auto"/>
            <w:vAlign w:val="center"/>
            <w:hideMark/>
          </w:tcPr>
          <w:p w14:paraId="6F68FF76"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2A1D54B2"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424700C3"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8F51959"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0B837DD" w14:textId="77777777" w:rsidTr="00E70756">
        <w:trPr>
          <w:trHeight w:val="930"/>
        </w:trPr>
        <w:tc>
          <w:tcPr>
            <w:tcW w:w="670" w:type="dxa"/>
            <w:shd w:val="clear" w:color="auto" w:fill="auto"/>
            <w:vAlign w:val="center"/>
            <w:hideMark/>
          </w:tcPr>
          <w:p w14:paraId="29577DC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C806B0C" w14:textId="77777777" w:rsidR="00256BF3" w:rsidRPr="00E31F97" w:rsidRDefault="00256BF3" w:rsidP="00E70756">
            <w:pPr>
              <w:jc w:val="both"/>
              <w:rPr>
                <w:color w:val="000000"/>
              </w:rPr>
            </w:pPr>
            <w:r w:rsidRPr="00E31F97">
              <w:rPr>
                <w:color w:val="000000"/>
              </w:rPr>
              <w:t>Hệ thống điện năng lượng mặt trời cho trạm Kiểm lâm Sông Khao; Trạm Kiểm lâm Hón Mong; Trạm Kiểm lâm Cửa Đạt</w:t>
            </w:r>
          </w:p>
        </w:tc>
        <w:tc>
          <w:tcPr>
            <w:tcW w:w="1176" w:type="dxa"/>
            <w:shd w:val="clear" w:color="auto" w:fill="auto"/>
            <w:vAlign w:val="center"/>
            <w:hideMark/>
          </w:tcPr>
          <w:p w14:paraId="05977099" w14:textId="77777777" w:rsidR="00256BF3" w:rsidRPr="00E31F97" w:rsidRDefault="00256BF3" w:rsidP="00E70756">
            <w:pPr>
              <w:jc w:val="center"/>
              <w:rPr>
                <w:color w:val="000000"/>
              </w:rPr>
            </w:pPr>
            <w:r w:rsidRPr="00E31F97">
              <w:rPr>
                <w:color w:val="000000"/>
              </w:rPr>
              <w:t>2.700</w:t>
            </w:r>
          </w:p>
        </w:tc>
        <w:tc>
          <w:tcPr>
            <w:tcW w:w="996" w:type="dxa"/>
            <w:shd w:val="clear" w:color="auto" w:fill="auto"/>
            <w:vAlign w:val="center"/>
            <w:hideMark/>
          </w:tcPr>
          <w:p w14:paraId="1DC74AC4" w14:textId="77777777" w:rsidR="00256BF3" w:rsidRPr="00E31F97" w:rsidRDefault="00256BF3" w:rsidP="00E70756">
            <w:pPr>
              <w:jc w:val="center"/>
              <w:rPr>
                <w:color w:val="000000"/>
              </w:rPr>
            </w:pPr>
            <w:r w:rsidRPr="00E31F97">
              <w:rPr>
                <w:color w:val="000000"/>
              </w:rPr>
              <w:t>2.700</w:t>
            </w:r>
          </w:p>
        </w:tc>
        <w:tc>
          <w:tcPr>
            <w:tcW w:w="1176" w:type="dxa"/>
            <w:shd w:val="clear" w:color="auto" w:fill="auto"/>
            <w:vAlign w:val="center"/>
            <w:hideMark/>
          </w:tcPr>
          <w:p w14:paraId="018C08F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44185D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02B7A76" w14:textId="77777777" w:rsidTr="00E70756">
        <w:trPr>
          <w:trHeight w:val="930"/>
        </w:trPr>
        <w:tc>
          <w:tcPr>
            <w:tcW w:w="670" w:type="dxa"/>
            <w:shd w:val="clear" w:color="auto" w:fill="auto"/>
            <w:vAlign w:val="center"/>
            <w:hideMark/>
          </w:tcPr>
          <w:p w14:paraId="0643E57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75C7BBD5" w14:textId="77777777" w:rsidR="00256BF3" w:rsidRPr="00E31F97" w:rsidRDefault="00256BF3" w:rsidP="00E70756">
            <w:pPr>
              <w:jc w:val="both"/>
              <w:rPr>
                <w:color w:val="000000"/>
              </w:rPr>
            </w:pPr>
            <w:r w:rsidRPr="00E31F97">
              <w:rPr>
                <w:color w:val="000000"/>
              </w:rPr>
              <w:t>Xây dựng 01 tháp quan sát tìm kiếm cứu nạn và QLBVR, PCCCR Hồ Cửa Đạt</w:t>
            </w:r>
          </w:p>
        </w:tc>
        <w:tc>
          <w:tcPr>
            <w:tcW w:w="1176" w:type="dxa"/>
            <w:shd w:val="clear" w:color="auto" w:fill="auto"/>
            <w:vAlign w:val="center"/>
            <w:hideMark/>
          </w:tcPr>
          <w:p w14:paraId="0A7DC8E7" w14:textId="77777777" w:rsidR="00256BF3" w:rsidRPr="00E31F97" w:rsidRDefault="00256BF3" w:rsidP="00E70756">
            <w:pPr>
              <w:jc w:val="center"/>
              <w:rPr>
                <w:color w:val="000000"/>
              </w:rPr>
            </w:pPr>
            <w:r w:rsidRPr="00E31F97">
              <w:rPr>
                <w:color w:val="000000"/>
              </w:rPr>
              <w:t>1.500</w:t>
            </w:r>
          </w:p>
        </w:tc>
        <w:tc>
          <w:tcPr>
            <w:tcW w:w="996" w:type="dxa"/>
            <w:shd w:val="clear" w:color="auto" w:fill="auto"/>
            <w:vAlign w:val="center"/>
            <w:hideMark/>
          </w:tcPr>
          <w:p w14:paraId="1690F666" w14:textId="77777777" w:rsidR="00256BF3" w:rsidRPr="00E31F97" w:rsidRDefault="00256BF3" w:rsidP="00E70756">
            <w:pPr>
              <w:jc w:val="center"/>
              <w:rPr>
                <w:color w:val="000000"/>
              </w:rPr>
            </w:pPr>
            <w:r w:rsidRPr="00E31F97">
              <w:rPr>
                <w:color w:val="000000"/>
              </w:rPr>
              <w:t>1.500</w:t>
            </w:r>
          </w:p>
        </w:tc>
        <w:tc>
          <w:tcPr>
            <w:tcW w:w="1176" w:type="dxa"/>
            <w:shd w:val="clear" w:color="auto" w:fill="auto"/>
            <w:vAlign w:val="center"/>
            <w:hideMark/>
          </w:tcPr>
          <w:p w14:paraId="52496E8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622628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1C68C04" w14:textId="77777777" w:rsidTr="00E70756">
        <w:trPr>
          <w:trHeight w:val="310"/>
        </w:trPr>
        <w:tc>
          <w:tcPr>
            <w:tcW w:w="670" w:type="dxa"/>
            <w:shd w:val="clear" w:color="auto" w:fill="auto"/>
            <w:vAlign w:val="center"/>
            <w:hideMark/>
          </w:tcPr>
          <w:p w14:paraId="2F05E665" w14:textId="77777777" w:rsidR="00256BF3" w:rsidRPr="00E31F97" w:rsidRDefault="00256BF3" w:rsidP="00E70756">
            <w:pPr>
              <w:jc w:val="center"/>
              <w:rPr>
                <w:b/>
                <w:bCs/>
                <w:color w:val="000000"/>
              </w:rPr>
            </w:pPr>
            <w:r w:rsidRPr="00E31F97">
              <w:rPr>
                <w:b/>
                <w:bCs/>
                <w:color w:val="000000"/>
              </w:rPr>
              <w:t>12</w:t>
            </w:r>
          </w:p>
        </w:tc>
        <w:tc>
          <w:tcPr>
            <w:tcW w:w="3584" w:type="dxa"/>
            <w:shd w:val="clear" w:color="auto" w:fill="auto"/>
            <w:vAlign w:val="center"/>
            <w:hideMark/>
          </w:tcPr>
          <w:p w14:paraId="10648F41" w14:textId="77777777" w:rsidR="00256BF3" w:rsidRPr="00E31F97" w:rsidRDefault="00256BF3" w:rsidP="00E70756">
            <w:pPr>
              <w:jc w:val="both"/>
              <w:rPr>
                <w:b/>
                <w:bCs/>
                <w:color w:val="000000"/>
              </w:rPr>
            </w:pPr>
            <w:r w:rsidRPr="00E31F97">
              <w:rPr>
                <w:b/>
                <w:bCs/>
                <w:color w:val="000000"/>
              </w:rPr>
              <w:t>Tuyến du lịch dã ngoại thác Yên</w:t>
            </w:r>
          </w:p>
        </w:tc>
        <w:tc>
          <w:tcPr>
            <w:tcW w:w="1176" w:type="dxa"/>
            <w:shd w:val="clear" w:color="auto" w:fill="auto"/>
            <w:vAlign w:val="center"/>
            <w:hideMark/>
          </w:tcPr>
          <w:p w14:paraId="7CD86CED" w14:textId="77777777" w:rsidR="00256BF3" w:rsidRPr="00E31F97" w:rsidRDefault="00256BF3" w:rsidP="00E70756">
            <w:pPr>
              <w:jc w:val="center"/>
              <w:rPr>
                <w:b/>
                <w:bCs/>
                <w:color w:val="000000"/>
              </w:rPr>
            </w:pPr>
            <w:r w:rsidRPr="00E31F97">
              <w:rPr>
                <w:b/>
                <w:bCs/>
                <w:color w:val="000000"/>
              </w:rPr>
              <w:t>5.450</w:t>
            </w:r>
          </w:p>
        </w:tc>
        <w:tc>
          <w:tcPr>
            <w:tcW w:w="996" w:type="dxa"/>
            <w:shd w:val="clear" w:color="auto" w:fill="auto"/>
            <w:vAlign w:val="center"/>
            <w:hideMark/>
          </w:tcPr>
          <w:p w14:paraId="15D7C8C5" w14:textId="77777777" w:rsidR="00256BF3" w:rsidRPr="00E31F97" w:rsidRDefault="00256BF3" w:rsidP="00E70756">
            <w:pPr>
              <w:jc w:val="center"/>
              <w:rPr>
                <w:b/>
                <w:bCs/>
                <w:color w:val="000000"/>
              </w:rPr>
            </w:pPr>
            <w:r w:rsidRPr="00E31F97">
              <w:rPr>
                <w:b/>
                <w:bCs/>
                <w:color w:val="000000"/>
              </w:rPr>
              <w:t>5.450</w:t>
            </w:r>
          </w:p>
        </w:tc>
        <w:tc>
          <w:tcPr>
            <w:tcW w:w="1176" w:type="dxa"/>
            <w:shd w:val="clear" w:color="auto" w:fill="auto"/>
            <w:vAlign w:val="center"/>
            <w:hideMark/>
          </w:tcPr>
          <w:p w14:paraId="123DED09"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6CBB1FF9" w14:textId="77777777" w:rsidR="00256BF3" w:rsidRPr="00E31F97" w:rsidRDefault="00256BF3" w:rsidP="00E70756">
            <w:pPr>
              <w:jc w:val="center"/>
              <w:rPr>
                <w:color w:val="000000"/>
              </w:rPr>
            </w:pPr>
          </w:p>
        </w:tc>
      </w:tr>
      <w:tr w:rsidR="00256BF3" w:rsidRPr="00E31F97" w14:paraId="1F214B45" w14:textId="77777777" w:rsidTr="00E70756">
        <w:trPr>
          <w:trHeight w:val="930"/>
        </w:trPr>
        <w:tc>
          <w:tcPr>
            <w:tcW w:w="670" w:type="dxa"/>
            <w:shd w:val="clear" w:color="auto" w:fill="auto"/>
            <w:vAlign w:val="center"/>
            <w:hideMark/>
          </w:tcPr>
          <w:p w14:paraId="18F6595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DCDF097" w14:textId="77777777" w:rsidR="00256BF3" w:rsidRPr="00E31F97" w:rsidRDefault="00256BF3" w:rsidP="00E70756">
            <w:pPr>
              <w:jc w:val="both"/>
              <w:rPr>
                <w:color w:val="000000"/>
              </w:rPr>
            </w:pPr>
            <w:r w:rsidRPr="00E31F97">
              <w:rPr>
                <w:color w:val="000000"/>
              </w:rPr>
              <w:t>Xây dựng hàng rào bảo vệ du khách trên tuyến đường đi bộ vào thác Yên</w:t>
            </w:r>
          </w:p>
        </w:tc>
        <w:tc>
          <w:tcPr>
            <w:tcW w:w="1176" w:type="dxa"/>
            <w:shd w:val="clear" w:color="auto" w:fill="auto"/>
            <w:vAlign w:val="center"/>
            <w:hideMark/>
          </w:tcPr>
          <w:p w14:paraId="20939B1D" w14:textId="77777777" w:rsidR="00256BF3" w:rsidRPr="00E31F97" w:rsidRDefault="00256BF3" w:rsidP="00E70756">
            <w:pPr>
              <w:jc w:val="center"/>
              <w:rPr>
                <w:color w:val="000000"/>
              </w:rPr>
            </w:pPr>
            <w:r w:rsidRPr="00E31F97">
              <w:rPr>
                <w:color w:val="000000"/>
              </w:rPr>
              <w:t>1.200</w:t>
            </w:r>
          </w:p>
        </w:tc>
        <w:tc>
          <w:tcPr>
            <w:tcW w:w="996" w:type="dxa"/>
            <w:shd w:val="clear" w:color="auto" w:fill="auto"/>
            <w:vAlign w:val="center"/>
            <w:hideMark/>
          </w:tcPr>
          <w:p w14:paraId="59B25B3C" w14:textId="77777777" w:rsidR="00256BF3" w:rsidRPr="00E31F97" w:rsidRDefault="00256BF3" w:rsidP="00E70756">
            <w:pPr>
              <w:jc w:val="center"/>
              <w:rPr>
                <w:color w:val="000000"/>
              </w:rPr>
            </w:pPr>
            <w:r w:rsidRPr="00E31F97">
              <w:rPr>
                <w:color w:val="000000"/>
              </w:rPr>
              <w:t>1.200</w:t>
            </w:r>
          </w:p>
        </w:tc>
        <w:tc>
          <w:tcPr>
            <w:tcW w:w="1176" w:type="dxa"/>
            <w:shd w:val="clear" w:color="auto" w:fill="auto"/>
            <w:vAlign w:val="center"/>
            <w:hideMark/>
          </w:tcPr>
          <w:p w14:paraId="2A62F36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11F76E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5D6ECFB" w14:textId="77777777" w:rsidTr="00E70756">
        <w:trPr>
          <w:trHeight w:val="930"/>
        </w:trPr>
        <w:tc>
          <w:tcPr>
            <w:tcW w:w="670" w:type="dxa"/>
            <w:shd w:val="clear" w:color="auto" w:fill="auto"/>
            <w:vAlign w:val="center"/>
            <w:hideMark/>
          </w:tcPr>
          <w:p w14:paraId="5B51574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A8D3380" w14:textId="77777777" w:rsidR="00256BF3" w:rsidRPr="00E31F97" w:rsidRDefault="00256BF3" w:rsidP="00E70756">
            <w:pPr>
              <w:jc w:val="both"/>
              <w:rPr>
                <w:color w:val="000000"/>
              </w:rPr>
            </w:pPr>
            <w:r w:rsidRPr="00E31F97">
              <w:rPr>
                <w:color w:val="000000"/>
              </w:rPr>
              <w:t>Xây dựng hệ thống bảng chỉ dẫn, biển báo trên tuyến du lịch dã ngoại thác Yên</w:t>
            </w:r>
          </w:p>
        </w:tc>
        <w:tc>
          <w:tcPr>
            <w:tcW w:w="1176" w:type="dxa"/>
            <w:shd w:val="clear" w:color="auto" w:fill="auto"/>
            <w:vAlign w:val="center"/>
            <w:hideMark/>
          </w:tcPr>
          <w:p w14:paraId="75FD9C00" w14:textId="77777777" w:rsidR="00256BF3" w:rsidRPr="00E31F97" w:rsidRDefault="00256BF3" w:rsidP="00E70756">
            <w:pPr>
              <w:jc w:val="center"/>
              <w:rPr>
                <w:color w:val="000000"/>
              </w:rPr>
            </w:pPr>
            <w:r w:rsidRPr="00E31F97">
              <w:rPr>
                <w:color w:val="000000"/>
              </w:rPr>
              <w:t>200</w:t>
            </w:r>
          </w:p>
        </w:tc>
        <w:tc>
          <w:tcPr>
            <w:tcW w:w="996" w:type="dxa"/>
            <w:shd w:val="clear" w:color="auto" w:fill="auto"/>
            <w:vAlign w:val="center"/>
            <w:hideMark/>
          </w:tcPr>
          <w:p w14:paraId="1D56986C" w14:textId="77777777" w:rsidR="00256BF3" w:rsidRPr="00E31F97" w:rsidRDefault="00256BF3" w:rsidP="00E70756">
            <w:pPr>
              <w:jc w:val="center"/>
              <w:rPr>
                <w:color w:val="000000"/>
              </w:rPr>
            </w:pPr>
            <w:r w:rsidRPr="00E31F97">
              <w:rPr>
                <w:color w:val="000000"/>
              </w:rPr>
              <w:t>200</w:t>
            </w:r>
          </w:p>
        </w:tc>
        <w:tc>
          <w:tcPr>
            <w:tcW w:w="1176" w:type="dxa"/>
            <w:shd w:val="clear" w:color="auto" w:fill="auto"/>
            <w:vAlign w:val="center"/>
            <w:hideMark/>
          </w:tcPr>
          <w:p w14:paraId="1E223AC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235D271"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C6D6205" w14:textId="77777777" w:rsidTr="00E70756">
        <w:trPr>
          <w:trHeight w:val="930"/>
        </w:trPr>
        <w:tc>
          <w:tcPr>
            <w:tcW w:w="670" w:type="dxa"/>
            <w:shd w:val="clear" w:color="auto" w:fill="auto"/>
            <w:vAlign w:val="center"/>
            <w:hideMark/>
          </w:tcPr>
          <w:p w14:paraId="214E07F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9936937" w14:textId="77777777" w:rsidR="00256BF3" w:rsidRPr="00E31F97" w:rsidRDefault="00256BF3" w:rsidP="00E70756">
            <w:pPr>
              <w:jc w:val="both"/>
              <w:rPr>
                <w:color w:val="000000"/>
              </w:rPr>
            </w:pPr>
            <w:r w:rsidRPr="00E31F97">
              <w:rPr>
                <w:color w:val="000000"/>
              </w:rPr>
              <w:t>Xây dựng điểm check in thác Hón Yên</w:t>
            </w:r>
          </w:p>
        </w:tc>
        <w:tc>
          <w:tcPr>
            <w:tcW w:w="1176" w:type="dxa"/>
            <w:shd w:val="clear" w:color="auto" w:fill="auto"/>
            <w:vAlign w:val="center"/>
            <w:hideMark/>
          </w:tcPr>
          <w:p w14:paraId="37383374" w14:textId="77777777" w:rsidR="00256BF3" w:rsidRPr="00E31F97" w:rsidRDefault="00256BF3" w:rsidP="00E70756">
            <w:pPr>
              <w:jc w:val="center"/>
              <w:rPr>
                <w:color w:val="000000"/>
              </w:rPr>
            </w:pPr>
            <w:r w:rsidRPr="00E31F97">
              <w:rPr>
                <w:color w:val="000000"/>
              </w:rPr>
              <w:t>200</w:t>
            </w:r>
          </w:p>
        </w:tc>
        <w:tc>
          <w:tcPr>
            <w:tcW w:w="996" w:type="dxa"/>
            <w:shd w:val="clear" w:color="auto" w:fill="auto"/>
            <w:vAlign w:val="center"/>
            <w:hideMark/>
          </w:tcPr>
          <w:p w14:paraId="021AC621" w14:textId="77777777" w:rsidR="00256BF3" w:rsidRPr="00E31F97" w:rsidRDefault="00256BF3" w:rsidP="00E70756">
            <w:pPr>
              <w:jc w:val="center"/>
              <w:rPr>
                <w:color w:val="000000"/>
              </w:rPr>
            </w:pPr>
            <w:r w:rsidRPr="00E31F97">
              <w:rPr>
                <w:color w:val="000000"/>
              </w:rPr>
              <w:t>200</w:t>
            </w:r>
          </w:p>
        </w:tc>
        <w:tc>
          <w:tcPr>
            <w:tcW w:w="1176" w:type="dxa"/>
            <w:shd w:val="clear" w:color="auto" w:fill="auto"/>
            <w:vAlign w:val="center"/>
            <w:hideMark/>
          </w:tcPr>
          <w:p w14:paraId="582FA36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69D525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4F27E70" w14:textId="77777777" w:rsidTr="00E70756">
        <w:trPr>
          <w:trHeight w:val="930"/>
        </w:trPr>
        <w:tc>
          <w:tcPr>
            <w:tcW w:w="670" w:type="dxa"/>
            <w:shd w:val="clear" w:color="auto" w:fill="auto"/>
            <w:vAlign w:val="center"/>
            <w:hideMark/>
          </w:tcPr>
          <w:p w14:paraId="1B56486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824C1E1" w14:textId="77777777" w:rsidR="00256BF3" w:rsidRPr="00E31F97" w:rsidRDefault="00256BF3" w:rsidP="00E70756">
            <w:pPr>
              <w:jc w:val="both"/>
              <w:rPr>
                <w:color w:val="000000"/>
              </w:rPr>
            </w:pPr>
            <w:r w:rsidRPr="00E31F97">
              <w:rPr>
                <w:color w:val="000000"/>
              </w:rPr>
              <w:t>Đường đi bộ xung quanh khu vực thác Hón Yên</w:t>
            </w:r>
          </w:p>
        </w:tc>
        <w:tc>
          <w:tcPr>
            <w:tcW w:w="1176" w:type="dxa"/>
            <w:shd w:val="clear" w:color="auto" w:fill="auto"/>
            <w:vAlign w:val="center"/>
            <w:hideMark/>
          </w:tcPr>
          <w:p w14:paraId="152EB77F" w14:textId="77777777" w:rsidR="00256BF3" w:rsidRPr="00E31F97" w:rsidRDefault="00256BF3" w:rsidP="00E70756">
            <w:pPr>
              <w:jc w:val="center"/>
              <w:rPr>
                <w:color w:val="000000"/>
              </w:rPr>
            </w:pPr>
            <w:r w:rsidRPr="00E31F97">
              <w:rPr>
                <w:color w:val="000000"/>
              </w:rPr>
              <w:t>2.500</w:t>
            </w:r>
          </w:p>
        </w:tc>
        <w:tc>
          <w:tcPr>
            <w:tcW w:w="996" w:type="dxa"/>
            <w:shd w:val="clear" w:color="auto" w:fill="auto"/>
            <w:vAlign w:val="center"/>
            <w:hideMark/>
          </w:tcPr>
          <w:p w14:paraId="3C42460C" w14:textId="77777777" w:rsidR="00256BF3" w:rsidRPr="00E31F97" w:rsidRDefault="00256BF3" w:rsidP="00E70756">
            <w:pPr>
              <w:jc w:val="center"/>
              <w:rPr>
                <w:color w:val="000000"/>
              </w:rPr>
            </w:pPr>
            <w:r w:rsidRPr="00E31F97">
              <w:rPr>
                <w:color w:val="000000"/>
              </w:rPr>
              <w:t>2.500</w:t>
            </w:r>
          </w:p>
        </w:tc>
        <w:tc>
          <w:tcPr>
            <w:tcW w:w="1176" w:type="dxa"/>
            <w:shd w:val="clear" w:color="auto" w:fill="auto"/>
            <w:vAlign w:val="center"/>
            <w:hideMark/>
          </w:tcPr>
          <w:p w14:paraId="55861C1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4EF8C9F"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12C5780" w14:textId="77777777" w:rsidTr="00E70756">
        <w:trPr>
          <w:trHeight w:val="930"/>
        </w:trPr>
        <w:tc>
          <w:tcPr>
            <w:tcW w:w="670" w:type="dxa"/>
            <w:shd w:val="clear" w:color="auto" w:fill="auto"/>
            <w:vAlign w:val="center"/>
            <w:hideMark/>
          </w:tcPr>
          <w:p w14:paraId="25E95DE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4C3A715" w14:textId="77777777" w:rsidR="00256BF3" w:rsidRPr="00E31F97" w:rsidRDefault="00256BF3" w:rsidP="00E70756">
            <w:pPr>
              <w:jc w:val="both"/>
              <w:rPr>
                <w:color w:val="000000"/>
              </w:rPr>
            </w:pPr>
            <w:r w:rsidRPr="00E31F97">
              <w:rPr>
                <w:color w:val="000000"/>
              </w:rPr>
              <w:t>Bến thuyền khu dã ngoại thác Yên</w:t>
            </w:r>
          </w:p>
        </w:tc>
        <w:tc>
          <w:tcPr>
            <w:tcW w:w="1176" w:type="dxa"/>
            <w:shd w:val="clear" w:color="auto" w:fill="auto"/>
            <w:vAlign w:val="center"/>
            <w:hideMark/>
          </w:tcPr>
          <w:p w14:paraId="60ED8D65" w14:textId="77777777" w:rsidR="00256BF3" w:rsidRPr="00E31F97" w:rsidRDefault="00256BF3" w:rsidP="00E70756">
            <w:pPr>
              <w:jc w:val="center"/>
              <w:rPr>
                <w:color w:val="000000"/>
              </w:rPr>
            </w:pPr>
            <w:r w:rsidRPr="00E31F97">
              <w:rPr>
                <w:color w:val="000000"/>
              </w:rPr>
              <w:t>1.350</w:t>
            </w:r>
          </w:p>
        </w:tc>
        <w:tc>
          <w:tcPr>
            <w:tcW w:w="996" w:type="dxa"/>
            <w:shd w:val="clear" w:color="auto" w:fill="auto"/>
            <w:vAlign w:val="center"/>
            <w:hideMark/>
          </w:tcPr>
          <w:p w14:paraId="14564172" w14:textId="77777777" w:rsidR="00256BF3" w:rsidRPr="00E31F97" w:rsidRDefault="00256BF3" w:rsidP="00E70756">
            <w:pPr>
              <w:jc w:val="center"/>
              <w:rPr>
                <w:color w:val="000000"/>
              </w:rPr>
            </w:pPr>
            <w:r w:rsidRPr="00E31F97">
              <w:rPr>
                <w:color w:val="000000"/>
              </w:rPr>
              <w:t>1.350</w:t>
            </w:r>
          </w:p>
        </w:tc>
        <w:tc>
          <w:tcPr>
            <w:tcW w:w="1176" w:type="dxa"/>
            <w:shd w:val="clear" w:color="auto" w:fill="auto"/>
            <w:vAlign w:val="center"/>
            <w:hideMark/>
          </w:tcPr>
          <w:p w14:paraId="4C197F8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93DC14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2739F98" w14:textId="77777777" w:rsidTr="00E70756">
        <w:trPr>
          <w:trHeight w:val="600"/>
        </w:trPr>
        <w:tc>
          <w:tcPr>
            <w:tcW w:w="670" w:type="dxa"/>
            <w:shd w:val="clear" w:color="auto" w:fill="auto"/>
            <w:vAlign w:val="center"/>
            <w:hideMark/>
          </w:tcPr>
          <w:p w14:paraId="3D257E66" w14:textId="77777777" w:rsidR="00256BF3" w:rsidRPr="00E31F97" w:rsidRDefault="00256BF3" w:rsidP="00E70756">
            <w:pPr>
              <w:jc w:val="center"/>
              <w:rPr>
                <w:b/>
                <w:bCs/>
                <w:color w:val="000000"/>
              </w:rPr>
            </w:pPr>
            <w:r w:rsidRPr="00E31F97">
              <w:rPr>
                <w:b/>
                <w:bCs/>
                <w:color w:val="000000"/>
              </w:rPr>
              <w:t>13</w:t>
            </w:r>
          </w:p>
        </w:tc>
        <w:tc>
          <w:tcPr>
            <w:tcW w:w="3584" w:type="dxa"/>
            <w:shd w:val="clear" w:color="auto" w:fill="auto"/>
            <w:vAlign w:val="center"/>
            <w:hideMark/>
          </w:tcPr>
          <w:p w14:paraId="626EF208" w14:textId="77777777" w:rsidR="00256BF3" w:rsidRPr="00E31F97" w:rsidRDefault="00256BF3" w:rsidP="00E70756">
            <w:pPr>
              <w:jc w:val="both"/>
              <w:rPr>
                <w:b/>
                <w:bCs/>
                <w:color w:val="000000"/>
              </w:rPr>
            </w:pPr>
            <w:r w:rsidRPr="00E31F97">
              <w:rPr>
                <w:b/>
                <w:bCs/>
                <w:color w:val="000000"/>
              </w:rPr>
              <w:t>Tuyến du lịch sinh thái thác Thiên Thủy – đỉnh Pù Gió</w:t>
            </w:r>
          </w:p>
        </w:tc>
        <w:tc>
          <w:tcPr>
            <w:tcW w:w="1176" w:type="dxa"/>
            <w:shd w:val="clear" w:color="auto" w:fill="auto"/>
            <w:vAlign w:val="center"/>
            <w:hideMark/>
          </w:tcPr>
          <w:p w14:paraId="55481B16" w14:textId="77777777" w:rsidR="00256BF3" w:rsidRPr="00E31F97" w:rsidRDefault="00256BF3" w:rsidP="00E70756">
            <w:pPr>
              <w:jc w:val="center"/>
              <w:rPr>
                <w:b/>
                <w:bCs/>
                <w:color w:val="000000"/>
              </w:rPr>
            </w:pPr>
            <w:r w:rsidRPr="00E31F97">
              <w:rPr>
                <w:b/>
                <w:bCs/>
                <w:color w:val="000000"/>
              </w:rPr>
              <w:t>17.350</w:t>
            </w:r>
          </w:p>
        </w:tc>
        <w:tc>
          <w:tcPr>
            <w:tcW w:w="996" w:type="dxa"/>
            <w:shd w:val="clear" w:color="auto" w:fill="auto"/>
            <w:vAlign w:val="center"/>
            <w:hideMark/>
          </w:tcPr>
          <w:p w14:paraId="4A43F056" w14:textId="77777777" w:rsidR="00256BF3" w:rsidRPr="00E31F97" w:rsidRDefault="00256BF3" w:rsidP="00E70756">
            <w:pPr>
              <w:jc w:val="center"/>
              <w:rPr>
                <w:b/>
                <w:bCs/>
                <w:color w:val="000000"/>
              </w:rPr>
            </w:pPr>
            <w:r w:rsidRPr="00E31F97">
              <w:rPr>
                <w:b/>
                <w:bCs/>
                <w:color w:val="000000"/>
              </w:rPr>
              <w:t>9.850</w:t>
            </w:r>
          </w:p>
        </w:tc>
        <w:tc>
          <w:tcPr>
            <w:tcW w:w="1176" w:type="dxa"/>
            <w:shd w:val="clear" w:color="auto" w:fill="auto"/>
            <w:vAlign w:val="center"/>
            <w:hideMark/>
          </w:tcPr>
          <w:p w14:paraId="2B67E8D0" w14:textId="77777777" w:rsidR="00256BF3" w:rsidRPr="00E31F97" w:rsidRDefault="00256BF3" w:rsidP="00E70756">
            <w:pPr>
              <w:jc w:val="center"/>
              <w:rPr>
                <w:b/>
                <w:bCs/>
                <w:color w:val="000000"/>
              </w:rPr>
            </w:pPr>
            <w:r w:rsidRPr="00E31F97">
              <w:rPr>
                <w:b/>
                <w:bCs/>
                <w:color w:val="000000"/>
              </w:rPr>
              <w:t>7.500</w:t>
            </w:r>
          </w:p>
        </w:tc>
        <w:tc>
          <w:tcPr>
            <w:tcW w:w="2322" w:type="dxa"/>
            <w:shd w:val="clear" w:color="auto" w:fill="auto"/>
            <w:vAlign w:val="center"/>
            <w:hideMark/>
          </w:tcPr>
          <w:p w14:paraId="4C5B37AC" w14:textId="77777777" w:rsidR="00256BF3" w:rsidRPr="00E31F97" w:rsidRDefault="00256BF3" w:rsidP="00E70756">
            <w:pPr>
              <w:jc w:val="center"/>
              <w:rPr>
                <w:color w:val="000000"/>
              </w:rPr>
            </w:pPr>
          </w:p>
        </w:tc>
      </w:tr>
      <w:tr w:rsidR="00256BF3" w:rsidRPr="00E31F97" w14:paraId="455808D5" w14:textId="77777777" w:rsidTr="00E70756">
        <w:trPr>
          <w:trHeight w:val="930"/>
        </w:trPr>
        <w:tc>
          <w:tcPr>
            <w:tcW w:w="670" w:type="dxa"/>
            <w:shd w:val="clear" w:color="auto" w:fill="auto"/>
            <w:vAlign w:val="center"/>
            <w:hideMark/>
          </w:tcPr>
          <w:p w14:paraId="08BE697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BE05BD0" w14:textId="77777777" w:rsidR="00256BF3" w:rsidRPr="00E31F97" w:rsidRDefault="00256BF3" w:rsidP="00E70756">
            <w:pPr>
              <w:jc w:val="both"/>
              <w:rPr>
                <w:color w:val="000000"/>
              </w:rPr>
            </w:pPr>
            <w:r w:rsidRPr="00E31F97">
              <w:rPr>
                <w:color w:val="000000"/>
              </w:rPr>
              <w:t>Xây dựng điểm check in thác Thiên Thủy</w:t>
            </w:r>
          </w:p>
        </w:tc>
        <w:tc>
          <w:tcPr>
            <w:tcW w:w="1176" w:type="dxa"/>
            <w:shd w:val="clear" w:color="auto" w:fill="auto"/>
            <w:vAlign w:val="center"/>
            <w:hideMark/>
          </w:tcPr>
          <w:p w14:paraId="392EF7C8" w14:textId="77777777" w:rsidR="00256BF3" w:rsidRPr="00E31F97" w:rsidRDefault="00256BF3" w:rsidP="00E70756">
            <w:pPr>
              <w:jc w:val="center"/>
              <w:rPr>
                <w:color w:val="000000"/>
              </w:rPr>
            </w:pPr>
            <w:r w:rsidRPr="00E31F97">
              <w:rPr>
                <w:color w:val="000000"/>
              </w:rPr>
              <w:t>200</w:t>
            </w:r>
          </w:p>
        </w:tc>
        <w:tc>
          <w:tcPr>
            <w:tcW w:w="996" w:type="dxa"/>
            <w:shd w:val="clear" w:color="auto" w:fill="auto"/>
            <w:vAlign w:val="center"/>
            <w:hideMark/>
          </w:tcPr>
          <w:p w14:paraId="59E4767E" w14:textId="77777777" w:rsidR="00256BF3" w:rsidRPr="00E31F97" w:rsidRDefault="00256BF3" w:rsidP="00E70756">
            <w:pPr>
              <w:jc w:val="center"/>
              <w:rPr>
                <w:color w:val="000000"/>
              </w:rPr>
            </w:pPr>
            <w:r w:rsidRPr="00E31F97">
              <w:rPr>
                <w:color w:val="000000"/>
              </w:rPr>
              <w:t>200</w:t>
            </w:r>
          </w:p>
        </w:tc>
        <w:tc>
          <w:tcPr>
            <w:tcW w:w="1176" w:type="dxa"/>
            <w:shd w:val="clear" w:color="auto" w:fill="auto"/>
            <w:vAlign w:val="center"/>
            <w:hideMark/>
          </w:tcPr>
          <w:p w14:paraId="2CA29A83"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750E6C2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299E431" w14:textId="77777777" w:rsidTr="00E70756">
        <w:trPr>
          <w:trHeight w:val="930"/>
        </w:trPr>
        <w:tc>
          <w:tcPr>
            <w:tcW w:w="670" w:type="dxa"/>
            <w:shd w:val="clear" w:color="auto" w:fill="auto"/>
            <w:vAlign w:val="center"/>
            <w:hideMark/>
          </w:tcPr>
          <w:p w14:paraId="5D57A62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68EDB2D" w14:textId="77777777" w:rsidR="00256BF3" w:rsidRPr="00E31F97" w:rsidRDefault="00256BF3" w:rsidP="00E70756">
            <w:pPr>
              <w:jc w:val="both"/>
              <w:rPr>
                <w:color w:val="000000"/>
              </w:rPr>
            </w:pPr>
            <w:r w:rsidRPr="00E31F97">
              <w:rPr>
                <w:color w:val="000000"/>
              </w:rPr>
              <w:t>Xây dựng lều nghỉ chân cho du khách trên tuyến du lịch Hón Can - thác Thiên Thủy - đỉnh Pù Gió, diện tích 15m2/lều</w:t>
            </w:r>
          </w:p>
        </w:tc>
        <w:tc>
          <w:tcPr>
            <w:tcW w:w="1176" w:type="dxa"/>
            <w:shd w:val="clear" w:color="auto" w:fill="auto"/>
            <w:vAlign w:val="center"/>
            <w:hideMark/>
          </w:tcPr>
          <w:p w14:paraId="317B041F"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5759EAA2"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2F8B2CBB"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93FE0A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31225483" w14:textId="77777777" w:rsidTr="00E70756">
        <w:trPr>
          <w:trHeight w:val="930"/>
        </w:trPr>
        <w:tc>
          <w:tcPr>
            <w:tcW w:w="670" w:type="dxa"/>
            <w:shd w:val="clear" w:color="auto" w:fill="auto"/>
            <w:vAlign w:val="center"/>
            <w:hideMark/>
          </w:tcPr>
          <w:p w14:paraId="14D42C3B"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AB193CC" w14:textId="77777777" w:rsidR="00256BF3" w:rsidRPr="00E31F97" w:rsidRDefault="00256BF3" w:rsidP="00E70756">
            <w:pPr>
              <w:jc w:val="both"/>
              <w:rPr>
                <w:color w:val="000000"/>
              </w:rPr>
            </w:pPr>
            <w:r w:rsidRPr="00E31F97">
              <w:rPr>
                <w:color w:val="000000"/>
              </w:rPr>
              <w:t>Xây dựng hàng rào bảo vệ du khách khu vực thác Thiên Thủy</w:t>
            </w:r>
          </w:p>
        </w:tc>
        <w:tc>
          <w:tcPr>
            <w:tcW w:w="1176" w:type="dxa"/>
            <w:shd w:val="clear" w:color="auto" w:fill="auto"/>
            <w:vAlign w:val="center"/>
            <w:hideMark/>
          </w:tcPr>
          <w:p w14:paraId="797FD412" w14:textId="77777777" w:rsidR="00256BF3" w:rsidRPr="00E31F97" w:rsidRDefault="00256BF3" w:rsidP="00E70756">
            <w:pPr>
              <w:jc w:val="center"/>
              <w:rPr>
                <w:color w:val="000000"/>
              </w:rPr>
            </w:pPr>
            <w:r w:rsidRPr="00E31F97">
              <w:rPr>
                <w:color w:val="000000"/>
              </w:rPr>
              <w:t>600</w:t>
            </w:r>
          </w:p>
        </w:tc>
        <w:tc>
          <w:tcPr>
            <w:tcW w:w="996" w:type="dxa"/>
            <w:shd w:val="clear" w:color="auto" w:fill="auto"/>
            <w:vAlign w:val="center"/>
            <w:hideMark/>
          </w:tcPr>
          <w:p w14:paraId="37F7A403" w14:textId="77777777" w:rsidR="00256BF3" w:rsidRPr="00E31F97" w:rsidRDefault="00256BF3" w:rsidP="00E70756">
            <w:pPr>
              <w:jc w:val="center"/>
              <w:rPr>
                <w:color w:val="000000"/>
              </w:rPr>
            </w:pPr>
            <w:r w:rsidRPr="00E31F97">
              <w:rPr>
                <w:color w:val="000000"/>
              </w:rPr>
              <w:t>600</w:t>
            </w:r>
          </w:p>
        </w:tc>
        <w:tc>
          <w:tcPr>
            <w:tcW w:w="1176" w:type="dxa"/>
            <w:shd w:val="clear" w:color="auto" w:fill="auto"/>
            <w:vAlign w:val="center"/>
            <w:hideMark/>
          </w:tcPr>
          <w:p w14:paraId="325BC91A"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63EC54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23A79B5" w14:textId="77777777" w:rsidTr="00E70756">
        <w:trPr>
          <w:trHeight w:val="930"/>
        </w:trPr>
        <w:tc>
          <w:tcPr>
            <w:tcW w:w="670" w:type="dxa"/>
            <w:shd w:val="clear" w:color="auto" w:fill="auto"/>
            <w:vAlign w:val="center"/>
            <w:hideMark/>
          </w:tcPr>
          <w:p w14:paraId="0D10EFC6"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DCB2BA9" w14:textId="77777777" w:rsidR="00256BF3" w:rsidRPr="00E31F97" w:rsidRDefault="00256BF3" w:rsidP="00E70756">
            <w:pPr>
              <w:jc w:val="both"/>
              <w:rPr>
                <w:color w:val="000000"/>
              </w:rPr>
            </w:pPr>
            <w:r w:rsidRPr="00E31F97">
              <w:rPr>
                <w:color w:val="000000"/>
              </w:rPr>
              <w:t>Xây dựng hệ thống bảng chỉ dẫn, biển báo trên tuyến du lịch sinh thái thác Thiên Thủy – đỉnh Pù Gió</w:t>
            </w:r>
          </w:p>
        </w:tc>
        <w:tc>
          <w:tcPr>
            <w:tcW w:w="1176" w:type="dxa"/>
            <w:shd w:val="clear" w:color="auto" w:fill="auto"/>
            <w:vAlign w:val="center"/>
            <w:hideMark/>
          </w:tcPr>
          <w:p w14:paraId="5656DD17" w14:textId="77777777" w:rsidR="00256BF3" w:rsidRPr="00E31F97" w:rsidRDefault="00256BF3" w:rsidP="00E70756">
            <w:pPr>
              <w:jc w:val="center"/>
              <w:rPr>
                <w:color w:val="000000"/>
              </w:rPr>
            </w:pPr>
            <w:r w:rsidRPr="00E31F97">
              <w:rPr>
                <w:color w:val="000000"/>
              </w:rPr>
              <w:t>800</w:t>
            </w:r>
          </w:p>
        </w:tc>
        <w:tc>
          <w:tcPr>
            <w:tcW w:w="996" w:type="dxa"/>
            <w:shd w:val="clear" w:color="auto" w:fill="auto"/>
            <w:vAlign w:val="center"/>
            <w:hideMark/>
          </w:tcPr>
          <w:p w14:paraId="5D6CAE5E" w14:textId="77777777" w:rsidR="00256BF3" w:rsidRPr="00E31F97" w:rsidRDefault="00256BF3" w:rsidP="00E70756">
            <w:pPr>
              <w:jc w:val="center"/>
              <w:rPr>
                <w:color w:val="000000"/>
              </w:rPr>
            </w:pPr>
            <w:r w:rsidRPr="00E31F97">
              <w:rPr>
                <w:color w:val="000000"/>
              </w:rPr>
              <w:t>800</w:t>
            </w:r>
          </w:p>
        </w:tc>
        <w:tc>
          <w:tcPr>
            <w:tcW w:w="1176" w:type="dxa"/>
            <w:shd w:val="clear" w:color="auto" w:fill="auto"/>
            <w:vAlign w:val="center"/>
            <w:hideMark/>
          </w:tcPr>
          <w:p w14:paraId="2D6A4562"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0F49665"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6DFC469" w14:textId="77777777" w:rsidTr="00E70756">
        <w:trPr>
          <w:trHeight w:val="930"/>
        </w:trPr>
        <w:tc>
          <w:tcPr>
            <w:tcW w:w="670" w:type="dxa"/>
            <w:shd w:val="clear" w:color="auto" w:fill="auto"/>
            <w:vAlign w:val="center"/>
            <w:hideMark/>
          </w:tcPr>
          <w:p w14:paraId="385BE680"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8A69CDC" w14:textId="77777777" w:rsidR="00256BF3" w:rsidRPr="00E31F97" w:rsidRDefault="00256BF3" w:rsidP="00E70756">
            <w:pPr>
              <w:jc w:val="both"/>
              <w:rPr>
                <w:color w:val="000000"/>
              </w:rPr>
            </w:pPr>
            <w:r w:rsidRPr="00E31F97">
              <w:rPr>
                <w:color w:val="000000"/>
              </w:rPr>
              <w:t>Xây dựng 01 tháp quan sát cảnh quan kết hợp theo dõi tập tính động vật trên đỉnh Pù Gió</w:t>
            </w:r>
          </w:p>
        </w:tc>
        <w:tc>
          <w:tcPr>
            <w:tcW w:w="1176" w:type="dxa"/>
            <w:shd w:val="clear" w:color="auto" w:fill="auto"/>
            <w:vAlign w:val="center"/>
            <w:hideMark/>
          </w:tcPr>
          <w:p w14:paraId="6ADC6E06" w14:textId="77777777" w:rsidR="00256BF3" w:rsidRPr="00E31F97" w:rsidRDefault="00256BF3" w:rsidP="00E70756">
            <w:pPr>
              <w:jc w:val="center"/>
              <w:rPr>
                <w:color w:val="000000"/>
              </w:rPr>
            </w:pPr>
            <w:r w:rsidRPr="00E31F97">
              <w:rPr>
                <w:color w:val="000000"/>
              </w:rPr>
              <w:t>950</w:t>
            </w:r>
          </w:p>
        </w:tc>
        <w:tc>
          <w:tcPr>
            <w:tcW w:w="996" w:type="dxa"/>
            <w:shd w:val="clear" w:color="auto" w:fill="auto"/>
            <w:vAlign w:val="center"/>
            <w:hideMark/>
          </w:tcPr>
          <w:p w14:paraId="2575CEAC" w14:textId="77777777" w:rsidR="00256BF3" w:rsidRPr="00E31F97" w:rsidRDefault="00256BF3" w:rsidP="00E70756">
            <w:pPr>
              <w:jc w:val="center"/>
              <w:rPr>
                <w:color w:val="000000"/>
              </w:rPr>
            </w:pPr>
            <w:r w:rsidRPr="00E31F97">
              <w:rPr>
                <w:color w:val="000000"/>
              </w:rPr>
              <w:t>950</w:t>
            </w:r>
          </w:p>
        </w:tc>
        <w:tc>
          <w:tcPr>
            <w:tcW w:w="1176" w:type="dxa"/>
            <w:shd w:val="clear" w:color="auto" w:fill="auto"/>
            <w:vAlign w:val="center"/>
            <w:hideMark/>
          </w:tcPr>
          <w:p w14:paraId="338664F1"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45DB3DD4"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CA714E8" w14:textId="77777777" w:rsidTr="00E70756">
        <w:trPr>
          <w:trHeight w:val="930"/>
        </w:trPr>
        <w:tc>
          <w:tcPr>
            <w:tcW w:w="670" w:type="dxa"/>
            <w:shd w:val="clear" w:color="auto" w:fill="auto"/>
            <w:vAlign w:val="center"/>
            <w:hideMark/>
          </w:tcPr>
          <w:p w14:paraId="517EB42E"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04D31FDB" w14:textId="77777777" w:rsidR="00256BF3" w:rsidRPr="00E31F97" w:rsidRDefault="00256BF3" w:rsidP="00E70756">
            <w:pPr>
              <w:jc w:val="both"/>
              <w:rPr>
                <w:color w:val="000000"/>
              </w:rPr>
            </w:pPr>
            <w:r w:rsidRPr="00E31F97">
              <w:rPr>
                <w:color w:val="000000"/>
              </w:rPr>
              <w:t>Tuyến đường mòn đi bộ từ thôn Quạn xã Vạn Xuân đi đỉnh Pù Gió</w:t>
            </w:r>
          </w:p>
        </w:tc>
        <w:tc>
          <w:tcPr>
            <w:tcW w:w="1176" w:type="dxa"/>
            <w:shd w:val="clear" w:color="auto" w:fill="auto"/>
            <w:vAlign w:val="center"/>
            <w:hideMark/>
          </w:tcPr>
          <w:p w14:paraId="3279D18D" w14:textId="77777777" w:rsidR="00256BF3" w:rsidRPr="00E31F97" w:rsidRDefault="00256BF3" w:rsidP="00E70756">
            <w:pPr>
              <w:jc w:val="center"/>
              <w:rPr>
                <w:color w:val="000000"/>
              </w:rPr>
            </w:pPr>
            <w:r w:rsidRPr="00E31F97">
              <w:rPr>
                <w:color w:val="000000"/>
              </w:rPr>
              <w:t>4.500</w:t>
            </w:r>
          </w:p>
        </w:tc>
        <w:tc>
          <w:tcPr>
            <w:tcW w:w="996" w:type="dxa"/>
            <w:shd w:val="clear" w:color="auto" w:fill="auto"/>
            <w:vAlign w:val="center"/>
            <w:hideMark/>
          </w:tcPr>
          <w:p w14:paraId="0668E285" w14:textId="77777777" w:rsidR="00256BF3" w:rsidRPr="00E31F97" w:rsidRDefault="00256BF3" w:rsidP="00E70756">
            <w:pPr>
              <w:jc w:val="center"/>
              <w:rPr>
                <w:color w:val="000000"/>
              </w:rPr>
            </w:pPr>
            <w:r w:rsidRPr="00E31F97">
              <w:rPr>
                <w:color w:val="000000"/>
              </w:rPr>
              <w:t>4.500</w:t>
            </w:r>
          </w:p>
        </w:tc>
        <w:tc>
          <w:tcPr>
            <w:tcW w:w="1176" w:type="dxa"/>
            <w:shd w:val="clear" w:color="auto" w:fill="auto"/>
            <w:vAlign w:val="center"/>
            <w:hideMark/>
          </w:tcPr>
          <w:p w14:paraId="00C6C90F"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651BF58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16CD4C64" w14:textId="77777777" w:rsidTr="00E70756">
        <w:trPr>
          <w:trHeight w:val="1240"/>
        </w:trPr>
        <w:tc>
          <w:tcPr>
            <w:tcW w:w="670" w:type="dxa"/>
            <w:shd w:val="clear" w:color="auto" w:fill="auto"/>
            <w:vAlign w:val="center"/>
            <w:hideMark/>
          </w:tcPr>
          <w:p w14:paraId="30D9FDEC"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5EF011B" w14:textId="77777777" w:rsidR="00256BF3" w:rsidRPr="00E31F97" w:rsidRDefault="00256BF3" w:rsidP="00E70756">
            <w:pPr>
              <w:jc w:val="both"/>
              <w:rPr>
                <w:color w:val="000000"/>
              </w:rPr>
            </w:pPr>
            <w:r w:rsidRPr="00E31F97">
              <w:rPr>
                <w:color w:val="000000"/>
              </w:rPr>
              <w:t>Sửa chữa, cải tạo nâng cấp Khu nhà làm việc trạm kiểm lâm Hón Can phục vụ công tác quản lý điều hành kết hợp trạm rừng, nghỉ chân phục vụ khách du lịch</w:t>
            </w:r>
          </w:p>
        </w:tc>
        <w:tc>
          <w:tcPr>
            <w:tcW w:w="1176" w:type="dxa"/>
            <w:shd w:val="clear" w:color="auto" w:fill="auto"/>
            <w:vAlign w:val="center"/>
            <w:hideMark/>
          </w:tcPr>
          <w:p w14:paraId="2D0A2F64" w14:textId="77777777" w:rsidR="00256BF3" w:rsidRPr="00E31F97" w:rsidRDefault="00256BF3" w:rsidP="00E70756">
            <w:pPr>
              <w:jc w:val="center"/>
              <w:rPr>
                <w:color w:val="000000"/>
              </w:rPr>
            </w:pPr>
            <w:r w:rsidRPr="00E31F97">
              <w:rPr>
                <w:color w:val="000000"/>
              </w:rPr>
              <w:t>1.800</w:t>
            </w:r>
          </w:p>
        </w:tc>
        <w:tc>
          <w:tcPr>
            <w:tcW w:w="996" w:type="dxa"/>
            <w:shd w:val="clear" w:color="auto" w:fill="auto"/>
            <w:vAlign w:val="center"/>
            <w:hideMark/>
          </w:tcPr>
          <w:p w14:paraId="7AC8ED36" w14:textId="77777777" w:rsidR="00256BF3" w:rsidRPr="00E31F97" w:rsidRDefault="00256BF3" w:rsidP="00E70756">
            <w:pPr>
              <w:jc w:val="center"/>
              <w:rPr>
                <w:color w:val="000000"/>
              </w:rPr>
            </w:pPr>
            <w:r w:rsidRPr="00E31F97">
              <w:rPr>
                <w:color w:val="000000"/>
              </w:rPr>
              <w:t>1.800</w:t>
            </w:r>
          </w:p>
        </w:tc>
        <w:tc>
          <w:tcPr>
            <w:tcW w:w="1176" w:type="dxa"/>
            <w:shd w:val="clear" w:color="auto" w:fill="auto"/>
            <w:vAlign w:val="center"/>
            <w:hideMark/>
          </w:tcPr>
          <w:p w14:paraId="09412150"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2A7B4BC"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1BB84CE" w14:textId="77777777" w:rsidTr="00E70756">
        <w:trPr>
          <w:trHeight w:val="930"/>
        </w:trPr>
        <w:tc>
          <w:tcPr>
            <w:tcW w:w="670" w:type="dxa"/>
            <w:shd w:val="clear" w:color="auto" w:fill="auto"/>
            <w:vAlign w:val="center"/>
            <w:hideMark/>
          </w:tcPr>
          <w:p w14:paraId="5CF865B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06382C3" w14:textId="77777777" w:rsidR="00256BF3" w:rsidRPr="00E31F97" w:rsidRDefault="00256BF3" w:rsidP="00E70756">
            <w:pPr>
              <w:jc w:val="both"/>
              <w:rPr>
                <w:color w:val="000000"/>
              </w:rPr>
            </w:pPr>
            <w:r w:rsidRPr="00E31F97">
              <w:rPr>
                <w:color w:val="000000"/>
              </w:rPr>
              <w:t>Cải tạo và nâng cấp 15 ngôi nhà hộ gia đình tại thôn Hang Cáu, kinh doanh du lịch HomeStay</w:t>
            </w:r>
          </w:p>
        </w:tc>
        <w:tc>
          <w:tcPr>
            <w:tcW w:w="1176" w:type="dxa"/>
            <w:shd w:val="clear" w:color="auto" w:fill="auto"/>
            <w:vAlign w:val="center"/>
            <w:hideMark/>
          </w:tcPr>
          <w:p w14:paraId="449C45C9" w14:textId="77777777" w:rsidR="00256BF3" w:rsidRPr="00E31F97" w:rsidRDefault="00256BF3" w:rsidP="00E70756">
            <w:pPr>
              <w:jc w:val="center"/>
              <w:rPr>
                <w:color w:val="000000"/>
              </w:rPr>
            </w:pPr>
            <w:r w:rsidRPr="00E31F97">
              <w:rPr>
                <w:color w:val="000000"/>
              </w:rPr>
              <w:t>7.500</w:t>
            </w:r>
          </w:p>
        </w:tc>
        <w:tc>
          <w:tcPr>
            <w:tcW w:w="996" w:type="dxa"/>
            <w:shd w:val="clear" w:color="auto" w:fill="auto"/>
            <w:vAlign w:val="center"/>
            <w:hideMark/>
          </w:tcPr>
          <w:p w14:paraId="3A2E0CC8"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13AD298E" w14:textId="77777777" w:rsidR="00256BF3" w:rsidRPr="00E31F97" w:rsidRDefault="00256BF3" w:rsidP="00E70756">
            <w:pPr>
              <w:jc w:val="center"/>
              <w:rPr>
                <w:color w:val="000000"/>
              </w:rPr>
            </w:pPr>
            <w:r w:rsidRPr="00E31F97">
              <w:rPr>
                <w:color w:val="000000"/>
              </w:rPr>
              <w:t>7.500</w:t>
            </w:r>
          </w:p>
        </w:tc>
        <w:tc>
          <w:tcPr>
            <w:tcW w:w="2322" w:type="dxa"/>
            <w:shd w:val="clear" w:color="auto" w:fill="auto"/>
            <w:vAlign w:val="center"/>
            <w:hideMark/>
          </w:tcPr>
          <w:p w14:paraId="751FD85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CAD0814" w14:textId="77777777" w:rsidTr="00E70756">
        <w:trPr>
          <w:trHeight w:val="310"/>
        </w:trPr>
        <w:tc>
          <w:tcPr>
            <w:tcW w:w="670" w:type="dxa"/>
            <w:shd w:val="clear" w:color="auto" w:fill="auto"/>
            <w:vAlign w:val="center"/>
            <w:hideMark/>
          </w:tcPr>
          <w:p w14:paraId="71E2AEC5" w14:textId="77777777" w:rsidR="00256BF3" w:rsidRPr="00E31F97" w:rsidRDefault="00256BF3" w:rsidP="00E70756">
            <w:pPr>
              <w:jc w:val="center"/>
              <w:rPr>
                <w:b/>
                <w:bCs/>
                <w:color w:val="000000"/>
              </w:rPr>
            </w:pPr>
            <w:r w:rsidRPr="00E31F97">
              <w:rPr>
                <w:b/>
                <w:bCs/>
                <w:color w:val="000000"/>
              </w:rPr>
              <w:t>14</w:t>
            </w:r>
          </w:p>
        </w:tc>
        <w:tc>
          <w:tcPr>
            <w:tcW w:w="3584" w:type="dxa"/>
            <w:shd w:val="clear" w:color="auto" w:fill="auto"/>
            <w:vAlign w:val="center"/>
            <w:hideMark/>
          </w:tcPr>
          <w:p w14:paraId="2057B6E7" w14:textId="77777777" w:rsidR="00256BF3" w:rsidRPr="00E31F97" w:rsidRDefault="00256BF3" w:rsidP="00E70756">
            <w:pPr>
              <w:jc w:val="both"/>
              <w:rPr>
                <w:b/>
                <w:bCs/>
                <w:color w:val="000000"/>
              </w:rPr>
            </w:pPr>
            <w:r w:rsidRPr="00E31F97">
              <w:rPr>
                <w:b/>
                <w:bCs/>
                <w:color w:val="000000"/>
              </w:rPr>
              <w:t>Tuyến du lịch khám phá rừng nguyên sinh bản Vịn</w:t>
            </w:r>
          </w:p>
        </w:tc>
        <w:tc>
          <w:tcPr>
            <w:tcW w:w="1176" w:type="dxa"/>
            <w:shd w:val="clear" w:color="auto" w:fill="auto"/>
            <w:vAlign w:val="center"/>
            <w:hideMark/>
          </w:tcPr>
          <w:p w14:paraId="60106ECB" w14:textId="77777777" w:rsidR="00256BF3" w:rsidRPr="00E31F97" w:rsidRDefault="00256BF3" w:rsidP="00E70756">
            <w:pPr>
              <w:jc w:val="center"/>
              <w:rPr>
                <w:b/>
                <w:bCs/>
                <w:color w:val="000000"/>
              </w:rPr>
            </w:pPr>
            <w:r w:rsidRPr="00E31F97">
              <w:rPr>
                <w:b/>
                <w:bCs/>
                <w:color w:val="000000"/>
              </w:rPr>
              <w:t>8.900</w:t>
            </w:r>
          </w:p>
        </w:tc>
        <w:tc>
          <w:tcPr>
            <w:tcW w:w="996" w:type="dxa"/>
            <w:shd w:val="clear" w:color="auto" w:fill="auto"/>
            <w:vAlign w:val="center"/>
            <w:hideMark/>
          </w:tcPr>
          <w:p w14:paraId="71774865" w14:textId="77777777" w:rsidR="00256BF3" w:rsidRPr="00E31F97" w:rsidRDefault="00256BF3" w:rsidP="00E70756">
            <w:pPr>
              <w:jc w:val="center"/>
              <w:rPr>
                <w:b/>
                <w:bCs/>
                <w:color w:val="000000"/>
              </w:rPr>
            </w:pPr>
            <w:r w:rsidRPr="00E31F97">
              <w:rPr>
                <w:b/>
                <w:bCs/>
                <w:color w:val="000000"/>
              </w:rPr>
              <w:t>5.900</w:t>
            </w:r>
          </w:p>
        </w:tc>
        <w:tc>
          <w:tcPr>
            <w:tcW w:w="1176" w:type="dxa"/>
            <w:shd w:val="clear" w:color="auto" w:fill="auto"/>
            <w:vAlign w:val="center"/>
            <w:hideMark/>
          </w:tcPr>
          <w:p w14:paraId="0821450E" w14:textId="77777777" w:rsidR="00256BF3" w:rsidRPr="00E31F97" w:rsidRDefault="00256BF3" w:rsidP="00E70756">
            <w:pPr>
              <w:jc w:val="center"/>
              <w:rPr>
                <w:b/>
                <w:bCs/>
                <w:color w:val="000000"/>
              </w:rPr>
            </w:pPr>
            <w:r w:rsidRPr="00E31F97">
              <w:rPr>
                <w:b/>
                <w:bCs/>
                <w:color w:val="000000"/>
              </w:rPr>
              <w:t>3.000</w:t>
            </w:r>
          </w:p>
        </w:tc>
        <w:tc>
          <w:tcPr>
            <w:tcW w:w="2322" w:type="dxa"/>
            <w:shd w:val="clear" w:color="auto" w:fill="auto"/>
            <w:vAlign w:val="center"/>
            <w:hideMark/>
          </w:tcPr>
          <w:p w14:paraId="7F62CF06" w14:textId="77777777" w:rsidR="00256BF3" w:rsidRPr="00E31F97" w:rsidRDefault="00256BF3" w:rsidP="00E70756">
            <w:pPr>
              <w:jc w:val="center"/>
              <w:rPr>
                <w:color w:val="000000"/>
              </w:rPr>
            </w:pPr>
          </w:p>
        </w:tc>
      </w:tr>
      <w:tr w:rsidR="00256BF3" w:rsidRPr="00E31F97" w14:paraId="7A1FC768" w14:textId="77777777" w:rsidTr="00E70756">
        <w:trPr>
          <w:trHeight w:val="930"/>
        </w:trPr>
        <w:tc>
          <w:tcPr>
            <w:tcW w:w="670" w:type="dxa"/>
            <w:shd w:val="clear" w:color="auto" w:fill="auto"/>
            <w:vAlign w:val="center"/>
            <w:hideMark/>
          </w:tcPr>
          <w:p w14:paraId="651B9425"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E0F4813" w14:textId="77777777" w:rsidR="00256BF3" w:rsidRPr="00E31F97" w:rsidRDefault="00256BF3" w:rsidP="00E70756">
            <w:pPr>
              <w:jc w:val="both"/>
              <w:rPr>
                <w:color w:val="000000"/>
              </w:rPr>
            </w:pPr>
            <w:r w:rsidRPr="00E31F97">
              <w:rPr>
                <w:color w:val="000000"/>
              </w:rPr>
              <w:t>Lều nghỉ chân trên tuyến đường đi bộ khám phá rừng nguyên sinh bản Vịn</w:t>
            </w:r>
          </w:p>
        </w:tc>
        <w:tc>
          <w:tcPr>
            <w:tcW w:w="1176" w:type="dxa"/>
            <w:shd w:val="clear" w:color="auto" w:fill="auto"/>
            <w:vAlign w:val="center"/>
            <w:hideMark/>
          </w:tcPr>
          <w:p w14:paraId="5B4CEBAC"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30FA1F8B"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0698ED38"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3D1290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F7C503E" w14:textId="77777777" w:rsidTr="00E70756">
        <w:trPr>
          <w:trHeight w:val="930"/>
        </w:trPr>
        <w:tc>
          <w:tcPr>
            <w:tcW w:w="670" w:type="dxa"/>
            <w:shd w:val="clear" w:color="auto" w:fill="auto"/>
            <w:vAlign w:val="center"/>
            <w:hideMark/>
          </w:tcPr>
          <w:p w14:paraId="3031E72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057CAAB1" w14:textId="77777777" w:rsidR="00256BF3" w:rsidRPr="00E31F97" w:rsidRDefault="00256BF3" w:rsidP="00E70756">
            <w:pPr>
              <w:jc w:val="both"/>
              <w:rPr>
                <w:color w:val="000000"/>
              </w:rPr>
            </w:pPr>
            <w:r w:rsidRPr="00E31F97">
              <w:rPr>
                <w:color w:val="000000"/>
              </w:rPr>
              <w:t>Xây dựng tháp quan sát cảnh quan trong rừng nguyên sinh bản Vịn kết hợp theo dõi tập tính động vật</w:t>
            </w:r>
          </w:p>
        </w:tc>
        <w:tc>
          <w:tcPr>
            <w:tcW w:w="1176" w:type="dxa"/>
            <w:shd w:val="clear" w:color="auto" w:fill="auto"/>
            <w:vAlign w:val="center"/>
            <w:hideMark/>
          </w:tcPr>
          <w:p w14:paraId="1AAD09A4" w14:textId="77777777" w:rsidR="00256BF3" w:rsidRPr="00E31F97" w:rsidRDefault="00256BF3" w:rsidP="00E70756">
            <w:pPr>
              <w:jc w:val="center"/>
              <w:rPr>
                <w:color w:val="000000"/>
              </w:rPr>
            </w:pPr>
            <w:r w:rsidRPr="00E31F97">
              <w:rPr>
                <w:color w:val="000000"/>
              </w:rPr>
              <w:t>1.900</w:t>
            </w:r>
          </w:p>
        </w:tc>
        <w:tc>
          <w:tcPr>
            <w:tcW w:w="996" w:type="dxa"/>
            <w:shd w:val="clear" w:color="auto" w:fill="auto"/>
            <w:vAlign w:val="center"/>
            <w:hideMark/>
          </w:tcPr>
          <w:p w14:paraId="7B579B09" w14:textId="77777777" w:rsidR="00256BF3" w:rsidRPr="00E31F97" w:rsidRDefault="00256BF3" w:rsidP="00E70756">
            <w:pPr>
              <w:jc w:val="center"/>
              <w:rPr>
                <w:color w:val="000000"/>
              </w:rPr>
            </w:pPr>
            <w:r w:rsidRPr="00E31F97">
              <w:rPr>
                <w:color w:val="000000"/>
              </w:rPr>
              <w:t>1.900</w:t>
            </w:r>
          </w:p>
        </w:tc>
        <w:tc>
          <w:tcPr>
            <w:tcW w:w="1176" w:type="dxa"/>
            <w:shd w:val="clear" w:color="auto" w:fill="auto"/>
            <w:vAlign w:val="center"/>
            <w:hideMark/>
          </w:tcPr>
          <w:p w14:paraId="6AE3ACE4"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3B6C942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A57BFA4" w14:textId="77777777" w:rsidTr="00E70756">
        <w:trPr>
          <w:trHeight w:val="930"/>
        </w:trPr>
        <w:tc>
          <w:tcPr>
            <w:tcW w:w="670" w:type="dxa"/>
            <w:shd w:val="clear" w:color="auto" w:fill="auto"/>
            <w:vAlign w:val="center"/>
            <w:hideMark/>
          </w:tcPr>
          <w:p w14:paraId="6F1F3D93"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1C8A358D" w14:textId="77777777" w:rsidR="00256BF3" w:rsidRPr="00E31F97" w:rsidRDefault="00256BF3" w:rsidP="00E70756">
            <w:pPr>
              <w:jc w:val="both"/>
              <w:rPr>
                <w:color w:val="000000"/>
              </w:rPr>
            </w:pPr>
            <w:r w:rsidRPr="00E31F97">
              <w:rPr>
                <w:color w:val="000000"/>
              </w:rPr>
              <w:t>Xây dựng đường tiếp nối lên quần thể cây Di sản</w:t>
            </w:r>
          </w:p>
        </w:tc>
        <w:tc>
          <w:tcPr>
            <w:tcW w:w="1176" w:type="dxa"/>
            <w:shd w:val="clear" w:color="auto" w:fill="auto"/>
            <w:vAlign w:val="center"/>
            <w:hideMark/>
          </w:tcPr>
          <w:p w14:paraId="7D353384"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7D065239" w14:textId="77777777" w:rsidR="00256BF3" w:rsidRPr="00E31F97" w:rsidRDefault="00256BF3" w:rsidP="00E70756">
            <w:pPr>
              <w:jc w:val="center"/>
              <w:rPr>
                <w:color w:val="000000"/>
              </w:rPr>
            </w:pPr>
            <w:r w:rsidRPr="00E31F97">
              <w:rPr>
                <w:color w:val="000000"/>
              </w:rPr>
              <w:t>3.000</w:t>
            </w:r>
          </w:p>
        </w:tc>
        <w:tc>
          <w:tcPr>
            <w:tcW w:w="1176" w:type="dxa"/>
            <w:shd w:val="clear" w:color="auto" w:fill="auto"/>
            <w:vAlign w:val="center"/>
            <w:hideMark/>
          </w:tcPr>
          <w:p w14:paraId="768D5DE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85830E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6A636595" w14:textId="77777777" w:rsidTr="00E70756">
        <w:trPr>
          <w:trHeight w:val="930"/>
        </w:trPr>
        <w:tc>
          <w:tcPr>
            <w:tcW w:w="670" w:type="dxa"/>
            <w:shd w:val="clear" w:color="auto" w:fill="auto"/>
            <w:vAlign w:val="center"/>
            <w:hideMark/>
          </w:tcPr>
          <w:p w14:paraId="735FCE3E"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D780E4B" w14:textId="77777777" w:rsidR="00256BF3" w:rsidRPr="00E31F97" w:rsidRDefault="00256BF3" w:rsidP="00E70756">
            <w:pPr>
              <w:jc w:val="both"/>
              <w:rPr>
                <w:color w:val="000000"/>
              </w:rPr>
            </w:pPr>
            <w:r w:rsidRPr="00E31F97">
              <w:rPr>
                <w:color w:val="000000"/>
              </w:rPr>
              <w:t>Cải tạo và nâng cấp 15 ngôi nhà sàn hộ gia đình tại thôn Vịn kinh doanh du lịch HomeStay</w:t>
            </w:r>
          </w:p>
        </w:tc>
        <w:tc>
          <w:tcPr>
            <w:tcW w:w="1176" w:type="dxa"/>
            <w:shd w:val="clear" w:color="auto" w:fill="auto"/>
            <w:vAlign w:val="center"/>
            <w:hideMark/>
          </w:tcPr>
          <w:p w14:paraId="41C93122" w14:textId="77777777" w:rsidR="00256BF3" w:rsidRPr="00E31F97" w:rsidRDefault="00256BF3" w:rsidP="00E70756">
            <w:pPr>
              <w:jc w:val="center"/>
              <w:rPr>
                <w:color w:val="000000"/>
              </w:rPr>
            </w:pPr>
            <w:r w:rsidRPr="00E31F97">
              <w:rPr>
                <w:color w:val="000000"/>
              </w:rPr>
              <w:t>3.000</w:t>
            </w:r>
          </w:p>
        </w:tc>
        <w:tc>
          <w:tcPr>
            <w:tcW w:w="996" w:type="dxa"/>
            <w:shd w:val="clear" w:color="auto" w:fill="auto"/>
            <w:vAlign w:val="center"/>
            <w:hideMark/>
          </w:tcPr>
          <w:p w14:paraId="5E6EAFAE"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756873E" w14:textId="77777777" w:rsidR="00256BF3" w:rsidRPr="00E31F97" w:rsidRDefault="00256BF3" w:rsidP="00E70756">
            <w:pPr>
              <w:jc w:val="center"/>
              <w:rPr>
                <w:color w:val="000000"/>
              </w:rPr>
            </w:pPr>
            <w:r w:rsidRPr="00E31F97">
              <w:rPr>
                <w:color w:val="000000"/>
              </w:rPr>
              <w:t>3.000</w:t>
            </w:r>
          </w:p>
        </w:tc>
        <w:tc>
          <w:tcPr>
            <w:tcW w:w="2322" w:type="dxa"/>
            <w:shd w:val="clear" w:color="auto" w:fill="auto"/>
            <w:vAlign w:val="center"/>
            <w:hideMark/>
          </w:tcPr>
          <w:p w14:paraId="2D8F37FB"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08EEBF32" w14:textId="77777777" w:rsidTr="00E70756">
        <w:trPr>
          <w:trHeight w:val="310"/>
        </w:trPr>
        <w:tc>
          <w:tcPr>
            <w:tcW w:w="670" w:type="dxa"/>
            <w:shd w:val="clear" w:color="auto" w:fill="auto"/>
            <w:vAlign w:val="center"/>
            <w:hideMark/>
          </w:tcPr>
          <w:p w14:paraId="023CF753" w14:textId="77777777" w:rsidR="00256BF3" w:rsidRPr="00E31F97" w:rsidRDefault="00256BF3" w:rsidP="00E70756">
            <w:pPr>
              <w:jc w:val="center"/>
              <w:rPr>
                <w:b/>
                <w:bCs/>
                <w:color w:val="000000"/>
              </w:rPr>
            </w:pPr>
            <w:r w:rsidRPr="00E31F97">
              <w:rPr>
                <w:b/>
                <w:bCs/>
                <w:color w:val="000000"/>
              </w:rPr>
              <w:t>15</w:t>
            </w:r>
          </w:p>
        </w:tc>
        <w:tc>
          <w:tcPr>
            <w:tcW w:w="3584" w:type="dxa"/>
            <w:shd w:val="clear" w:color="auto" w:fill="auto"/>
            <w:vAlign w:val="center"/>
            <w:hideMark/>
          </w:tcPr>
          <w:p w14:paraId="77E8D7BB" w14:textId="77777777" w:rsidR="00256BF3" w:rsidRPr="00E31F97" w:rsidRDefault="00256BF3" w:rsidP="00E70756">
            <w:pPr>
              <w:jc w:val="both"/>
              <w:rPr>
                <w:b/>
                <w:bCs/>
                <w:color w:val="000000"/>
              </w:rPr>
            </w:pPr>
            <w:r w:rsidRPr="00E31F97">
              <w:rPr>
                <w:b/>
                <w:bCs/>
                <w:color w:val="000000"/>
              </w:rPr>
              <w:t>Tuyến du lịch cáp treo đỉnh Pù Gió</w:t>
            </w:r>
          </w:p>
        </w:tc>
        <w:tc>
          <w:tcPr>
            <w:tcW w:w="1176" w:type="dxa"/>
            <w:shd w:val="clear" w:color="auto" w:fill="auto"/>
            <w:vAlign w:val="center"/>
            <w:hideMark/>
          </w:tcPr>
          <w:p w14:paraId="3AA92410" w14:textId="77777777" w:rsidR="00256BF3" w:rsidRPr="00E31F97" w:rsidRDefault="00256BF3" w:rsidP="00E70756">
            <w:pPr>
              <w:jc w:val="center"/>
              <w:rPr>
                <w:b/>
                <w:bCs/>
                <w:color w:val="000000"/>
              </w:rPr>
            </w:pPr>
            <w:r w:rsidRPr="00E31F97">
              <w:rPr>
                <w:b/>
                <w:bCs/>
                <w:color w:val="000000"/>
              </w:rPr>
              <w:t>250.000</w:t>
            </w:r>
          </w:p>
        </w:tc>
        <w:tc>
          <w:tcPr>
            <w:tcW w:w="996" w:type="dxa"/>
            <w:shd w:val="clear" w:color="auto" w:fill="auto"/>
            <w:vAlign w:val="center"/>
            <w:hideMark/>
          </w:tcPr>
          <w:p w14:paraId="05D93F6D" w14:textId="77777777" w:rsidR="00256BF3" w:rsidRPr="00E31F97" w:rsidRDefault="00256BF3" w:rsidP="00E70756">
            <w:pPr>
              <w:jc w:val="center"/>
              <w:rPr>
                <w:b/>
                <w:bCs/>
                <w:color w:val="000000"/>
              </w:rPr>
            </w:pPr>
            <w:r w:rsidRPr="00E31F97">
              <w:rPr>
                <w:b/>
                <w:bCs/>
                <w:color w:val="000000"/>
              </w:rPr>
              <w:t>-</w:t>
            </w:r>
          </w:p>
        </w:tc>
        <w:tc>
          <w:tcPr>
            <w:tcW w:w="1176" w:type="dxa"/>
            <w:shd w:val="clear" w:color="auto" w:fill="auto"/>
            <w:vAlign w:val="center"/>
            <w:hideMark/>
          </w:tcPr>
          <w:p w14:paraId="7A62E241" w14:textId="77777777" w:rsidR="00256BF3" w:rsidRPr="00E31F97" w:rsidRDefault="00256BF3" w:rsidP="00E70756">
            <w:pPr>
              <w:jc w:val="center"/>
              <w:rPr>
                <w:b/>
                <w:bCs/>
                <w:color w:val="000000"/>
              </w:rPr>
            </w:pPr>
            <w:r w:rsidRPr="00E31F97">
              <w:rPr>
                <w:b/>
                <w:bCs/>
                <w:color w:val="000000"/>
              </w:rPr>
              <w:t>250.000</w:t>
            </w:r>
          </w:p>
        </w:tc>
        <w:tc>
          <w:tcPr>
            <w:tcW w:w="2322" w:type="dxa"/>
            <w:shd w:val="clear" w:color="auto" w:fill="auto"/>
            <w:vAlign w:val="center"/>
            <w:hideMark/>
          </w:tcPr>
          <w:p w14:paraId="3E8ED784" w14:textId="77777777" w:rsidR="00256BF3" w:rsidRPr="00E31F97" w:rsidRDefault="00256BF3" w:rsidP="00E70756">
            <w:pPr>
              <w:jc w:val="center"/>
              <w:rPr>
                <w:color w:val="000000"/>
              </w:rPr>
            </w:pPr>
          </w:p>
        </w:tc>
      </w:tr>
      <w:tr w:rsidR="00256BF3" w:rsidRPr="00E31F97" w14:paraId="0C3DEC9A" w14:textId="77777777" w:rsidTr="00E70756">
        <w:trPr>
          <w:trHeight w:val="930"/>
        </w:trPr>
        <w:tc>
          <w:tcPr>
            <w:tcW w:w="670" w:type="dxa"/>
            <w:shd w:val="clear" w:color="auto" w:fill="auto"/>
            <w:vAlign w:val="center"/>
            <w:hideMark/>
          </w:tcPr>
          <w:p w14:paraId="4A298547" w14:textId="77777777" w:rsidR="00256BF3" w:rsidRPr="00E31F97" w:rsidRDefault="00256BF3" w:rsidP="00E70756">
            <w:pPr>
              <w:jc w:val="center"/>
              <w:rPr>
                <w:b/>
                <w:bCs/>
                <w:color w:val="000000"/>
              </w:rPr>
            </w:pPr>
            <w:r w:rsidRPr="00E31F97">
              <w:rPr>
                <w:b/>
                <w:bCs/>
                <w:color w:val="000000"/>
              </w:rPr>
              <w:t>-</w:t>
            </w:r>
          </w:p>
        </w:tc>
        <w:tc>
          <w:tcPr>
            <w:tcW w:w="3584" w:type="dxa"/>
            <w:shd w:val="clear" w:color="auto" w:fill="auto"/>
            <w:vAlign w:val="center"/>
            <w:hideMark/>
          </w:tcPr>
          <w:p w14:paraId="35EAE3C3" w14:textId="77777777" w:rsidR="00256BF3" w:rsidRPr="00E31F97" w:rsidRDefault="00256BF3" w:rsidP="00E70756">
            <w:pPr>
              <w:jc w:val="both"/>
              <w:rPr>
                <w:color w:val="000000"/>
              </w:rPr>
            </w:pPr>
            <w:r w:rsidRPr="00E31F97">
              <w:rPr>
                <w:color w:val="000000"/>
              </w:rPr>
              <w:t>Đường cáp treo với chiều dài tuyến là 10,4 km có 04 trụ, 04 nhà ga và các công trình phụ trợ</w:t>
            </w:r>
          </w:p>
        </w:tc>
        <w:tc>
          <w:tcPr>
            <w:tcW w:w="1176" w:type="dxa"/>
            <w:shd w:val="clear" w:color="auto" w:fill="auto"/>
            <w:vAlign w:val="center"/>
            <w:hideMark/>
          </w:tcPr>
          <w:p w14:paraId="0F308A0F" w14:textId="77777777" w:rsidR="00256BF3" w:rsidRPr="00E31F97" w:rsidRDefault="00256BF3" w:rsidP="00E70756">
            <w:pPr>
              <w:jc w:val="center"/>
              <w:rPr>
                <w:color w:val="000000"/>
              </w:rPr>
            </w:pPr>
            <w:r w:rsidRPr="00E31F97">
              <w:rPr>
                <w:color w:val="000000"/>
              </w:rPr>
              <w:t>250.000</w:t>
            </w:r>
          </w:p>
        </w:tc>
        <w:tc>
          <w:tcPr>
            <w:tcW w:w="996" w:type="dxa"/>
            <w:shd w:val="clear" w:color="auto" w:fill="auto"/>
            <w:vAlign w:val="center"/>
            <w:hideMark/>
          </w:tcPr>
          <w:p w14:paraId="542D093C" w14:textId="77777777" w:rsidR="00256BF3" w:rsidRPr="00E31F97" w:rsidRDefault="00256BF3" w:rsidP="00E70756">
            <w:pPr>
              <w:jc w:val="center"/>
              <w:rPr>
                <w:color w:val="000000"/>
              </w:rPr>
            </w:pPr>
            <w:r w:rsidRPr="00E31F97">
              <w:rPr>
                <w:color w:val="000000"/>
              </w:rPr>
              <w:t>-</w:t>
            </w:r>
          </w:p>
        </w:tc>
        <w:tc>
          <w:tcPr>
            <w:tcW w:w="1176" w:type="dxa"/>
            <w:shd w:val="clear" w:color="auto" w:fill="auto"/>
            <w:vAlign w:val="center"/>
            <w:hideMark/>
          </w:tcPr>
          <w:p w14:paraId="5EC82DF1" w14:textId="77777777" w:rsidR="00256BF3" w:rsidRPr="00E31F97" w:rsidRDefault="00256BF3" w:rsidP="00E70756">
            <w:pPr>
              <w:jc w:val="center"/>
              <w:rPr>
                <w:color w:val="000000"/>
              </w:rPr>
            </w:pPr>
            <w:r w:rsidRPr="00E31F97">
              <w:rPr>
                <w:color w:val="000000"/>
              </w:rPr>
              <w:t>250.000</w:t>
            </w:r>
          </w:p>
        </w:tc>
        <w:tc>
          <w:tcPr>
            <w:tcW w:w="2322" w:type="dxa"/>
            <w:shd w:val="clear" w:color="auto" w:fill="auto"/>
            <w:vAlign w:val="center"/>
            <w:hideMark/>
          </w:tcPr>
          <w:p w14:paraId="40976D03"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26B9A16" w14:textId="77777777" w:rsidTr="00E70756">
        <w:trPr>
          <w:trHeight w:val="340"/>
        </w:trPr>
        <w:tc>
          <w:tcPr>
            <w:tcW w:w="670" w:type="dxa"/>
            <w:shd w:val="clear" w:color="auto" w:fill="auto"/>
            <w:vAlign w:val="center"/>
            <w:hideMark/>
          </w:tcPr>
          <w:p w14:paraId="3EAA81A0" w14:textId="77777777" w:rsidR="00256BF3" w:rsidRPr="00E31F97" w:rsidRDefault="00256BF3" w:rsidP="00E70756">
            <w:pPr>
              <w:jc w:val="center"/>
              <w:rPr>
                <w:b/>
                <w:bCs/>
                <w:color w:val="000000"/>
              </w:rPr>
            </w:pPr>
            <w:r w:rsidRPr="00E31F97">
              <w:rPr>
                <w:b/>
                <w:bCs/>
                <w:color w:val="000000"/>
              </w:rPr>
              <w:t>16</w:t>
            </w:r>
          </w:p>
        </w:tc>
        <w:tc>
          <w:tcPr>
            <w:tcW w:w="3584" w:type="dxa"/>
            <w:shd w:val="clear" w:color="auto" w:fill="auto"/>
            <w:vAlign w:val="center"/>
            <w:hideMark/>
          </w:tcPr>
          <w:p w14:paraId="2E3B9B03" w14:textId="77777777" w:rsidR="00256BF3" w:rsidRPr="00E31F97" w:rsidRDefault="00256BF3" w:rsidP="00E70756">
            <w:pPr>
              <w:jc w:val="both"/>
              <w:rPr>
                <w:b/>
                <w:bCs/>
                <w:color w:val="000000"/>
              </w:rPr>
            </w:pPr>
            <w:r w:rsidRPr="00E31F97">
              <w:rPr>
                <w:b/>
                <w:bCs/>
                <w:color w:val="000000"/>
              </w:rPr>
              <w:t>Hạng mục khác</w:t>
            </w:r>
          </w:p>
        </w:tc>
        <w:tc>
          <w:tcPr>
            <w:tcW w:w="1176" w:type="dxa"/>
            <w:shd w:val="clear" w:color="auto" w:fill="auto"/>
            <w:vAlign w:val="center"/>
            <w:hideMark/>
          </w:tcPr>
          <w:p w14:paraId="3FB68B4C" w14:textId="77777777" w:rsidR="00256BF3" w:rsidRPr="00E31F97" w:rsidRDefault="00256BF3" w:rsidP="00E70756">
            <w:pPr>
              <w:jc w:val="center"/>
              <w:rPr>
                <w:b/>
                <w:bCs/>
                <w:color w:val="000000"/>
              </w:rPr>
            </w:pPr>
            <w:r w:rsidRPr="00E31F97">
              <w:rPr>
                <w:b/>
                <w:bCs/>
                <w:color w:val="000000"/>
              </w:rPr>
              <w:t>9.187</w:t>
            </w:r>
          </w:p>
        </w:tc>
        <w:tc>
          <w:tcPr>
            <w:tcW w:w="996" w:type="dxa"/>
            <w:shd w:val="clear" w:color="auto" w:fill="auto"/>
            <w:vAlign w:val="center"/>
            <w:hideMark/>
          </w:tcPr>
          <w:p w14:paraId="590AA7D8" w14:textId="77777777" w:rsidR="00256BF3" w:rsidRPr="00E31F97" w:rsidRDefault="00256BF3" w:rsidP="00E70756">
            <w:pPr>
              <w:jc w:val="center"/>
              <w:rPr>
                <w:b/>
                <w:bCs/>
                <w:color w:val="000000"/>
              </w:rPr>
            </w:pPr>
            <w:r w:rsidRPr="00E31F97">
              <w:rPr>
                <w:b/>
                <w:bCs/>
                <w:color w:val="000000"/>
              </w:rPr>
              <w:t>9.187</w:t>
            </w:r>
          </w:p>
        </w:tc>
        <w:tc>
          <w:tcPr>
            <w:tcW w:w="1176" w:type="dxa"/>
            <w:shd w:val="clear" w:color="auto" w:fill="auto"/>
            <w:vAlign w:val="center"/>
            <w:hideMark/>
          </w:tcPr>
          <w:p w14:paraId="08D5DD04" w14:textId="77777777" w:rsidR="00256BF3" w:rsidRPr="00E31F97" w:rsidRDefault="00256BF3" w:rsidP="00E70756">
            <w:pPr>
              <w:jc w:val="center"/>
              <w:rPr>
                <w:b/>
                <w:bCs/>
                <w:color w:val="000000"/>
              </w:rPr>
            </w:pPr>
            <w:r w:rsidRPr="00E31F97">
              <w:rPr>
                <w:b/>
                <w:bCs/>
                <w:color w:val="000000"/>
              </w:rPr>
              <w:t>-</w:t>
            </w:r>
          </w:p>
        </w:tc>
        <w:tc>
          <w:tcPr>
            <w:tcW w:w="2322" w:type="dxa"/>
            <w:shd w:val="clear" w:color="auto" w:fill="auto"/>
            <w:vAlign w:val="center"/>
            <w:hideMark/>
          </w:tcPr>
          <w:p w14:paraId="0F8CAA3D" w14:textId="77777777" w:rsidR="00256BF3" w:rsidRPr="00E31F97" w:rsidRDefault="00256BF3" w:rsidP="00E70756">
            <w:pPr>
              <w:jc w:val="center"/>
              <w:rPr>
                <w:color w:val="000000"/>
              </w:rPr>
            </w:pPr>
          </w:p>
        </w:tc>
      </w:tr>
      <w:tr w:rsidR="00256BF3" w:rsidRPr="00E31F97" w14:paraId="7E546C13" w14:textId="77777777" w:rsidTr="00E70756">
        <w:trPr>
          <w:trHeight w:val="930"/>
        </w:trPr>
        <w:tc>
          <w:tcPr>
            <w:tcW w:w="670" w:type="dxa"/>
            <w:shd w:val="clear" w:color="auto" w:fill="auto"/>
            <w:vAlign w:val="center"/>
            <w:hideMark/>
          </w:tcPr>
          <w:p w14:paraId="1503131D"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32010033" w14:textId="77777777" w:rsidR="00256BF3" w:rsidRPr="00E31F97" w:rsidRDefault="00256BF3" w:rsidP="00E70756">
            <w:pPr>
              <w:jc w:val="both"/>
              <w:rPr>
                <w:color w:val="000000"/>
              </w:rPr>
            </w:pPr>
            <w:r w:rsidRPr="00E31F97">
              <w:rPr>
                <w:color w:val="000000"/>
              </w:rPr>
              <w:t>Xây dựng hệ thống các bảng quảng bá, bảng nội quy, bảng chỉ dẫn du lịch</w:t>
            </w:r>
          </w:p>
        </w:tc>
        <w:tc>
          <w:tcPr>
            <w:tcW w:w="1176" w:type="dxa"/>
            <w:shd w:val="clear" w:color="auto" w:fill="auto"/>
            <w:vAlign w:val="center"/>
            <w:hideMark/>
          </w:tcPr>
          <w:p w14:paraId="6B7174FF"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7AA25DFC"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41FC766C"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D57DA0A"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59283188" w14:textId="77777777" w:rsidTr="00E70756">
        <w:trPr>
          <w:trHeight w:val="930"/>
        </w:trPr>
        <w:tc>
          <w:tcPr>
            <w:tcW w:w="670" w:type="dxa"/>
            <w:shd w:val="clear" w:color="auto" w:fill="auto"/>
            <w:vAlign w:val="center"/>
            <w:hideMark/>
          </w:tcPr>
          <w:p w14:paraId="07C308D2"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603613C3" w14:textId="77777777" w:rsidR="00256BF3" w:rsidRPr="00E31F97" w:rsidRDefault="00256BF3" w:rsidP="00E70756">
            <w:pPr>
              <w:jc w:val="both"/>
              <w:rPr>
                <w:color w:val="000000"/>
              </w:rPr>
            </w:pPr>
            <w:r w:rsidRPr="00E31F97">
              <w:rPr>
                <w:color w:val="000000"/>
              </w:rPr>
              <w:t>Xây dựng tư liệu quảng bá du lịch sinh thái Khu bảo tồn</w:t>
            </w:r>
          </w:p>
        </w:tc>
        <w:tc>
          <w:tcPr>
            <w:tcW w:w="1176" w:type="dxa"/>
            <w:shd w:val="clear" w:color="auto" w:fill="auto"/>
            <w:vAlign w:val="center"/>
            <w:hideMark/>
          </w:tcPr>
          <w:p w14:paraId="15A117E1" w14:textId="77777777" w:rsidR="00256BF3" w:rsidRPr="00E31F97" w:rsidRDefault="00256BF3" w:rsidP="00E70756">
            <w:pPr>
              <w:jc w:val="center"/>
              <w:rPr>
                <w:color w:val="000000"/>
              </w:rPr>
            </w:pPr>
            <w:r w:rsidRPr="00E31F97">
              <w:rPr>
                <w:color w:val="000000"/>
              </w:rPr>
              <w:t>500</w:t>
            </w:r>
          </w:p>
        </w:tc>
        <w:tc>
          <w:tcPr>
            <w:tcW w:w="996" w:type="dxa"/>
            <w:shd w:val="clear" w:color="auto" w:fill="auto"/>
            <w:vAlign w:val="center"/>
            <w:hideMark/>
          </w:tcPr>
          <w:p w14:paraId="601DC5C3" w14:textId="77777777" w:rsidR="00256BF3" w:rsidRPr="00E31F97" w:rsidRDefault="00256BF3" w:rsidP="00E70756">
            <w:pPr>
              <w:jc w:val="center"/>
              <w:rPr>
                <w:color w:val="000000"/>
              </w:rPr>
            </w:pPr>
            <w:r w:rsidRPr="00E31F97">
              <w:rPr>
                <w:color w:val="000000"/>
              </w:rPr>
              <w:t>500</w:t>
            </w:r>
          </w:p>
        </w:tc>
        <w:tc>
          <w:tcPr>
            <w:tcW w:w="1176" w:type="dxa"/>
            <w:shd w:val="clear" w:color="auto" w:fill="auto"/>
            <w:vAlign w:val="center"/>
            <w:hideMark/>
          </w:tcPr>
          <w:p w14:paraId="7138BE6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28EE4DB7"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4243AA6" w14:textId="77777777" w:rsidTr="00E70756">
        <w:trPr>
          <w:trHeight w:val="930"/>
        </w:trPr>
        <w:tc>
          <w:tcPr>
            <w:tcW w:w="670" w:type="dxa"/>
            <w:shd w:val="clear" w:color="auto" w:fill="auto"/>
            <w:vAlign w:val="center"/>
            <w:hideMark/>
          </w:tcPr>
          <w:p w14:paraId="7601164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22BFB260" w14:textId="77777777" w:rsidR="00256BF3" w:rsidRPr="00E31F97" w:rsidRDefault="00256BF3" w:rsidP="00E70756">
            <w:pPr>
              <w:jc w:val="both"/>
              <w:rPr>
                <w:color w:val="000000"/>
              </w:rPr>
            </w:pPr>
            <w:r w:rsidRPr="00E31F97">
              <w:rPr>
                <w:color w:val="000000"/>
              </w:rPr>
              <w:t>Chương trình tập huấn kỹ năng du lịch sinh thái cho cán bộ khu bảo tồn và hướng dẫn viên du lịch cơ sở</w:t>
            </w:r>
          </w:p>
        </w:tc>
        <w:tc>
          <w:tcPr>
            <w:tcW w:w="1176" w:type="dxa"/>
            <w:shd w:val="clear" w:color="auto" w:fill="auto"/>
            <w:vAlign w:val="center"/>
            <w:hideMark/>
          </w:tcPr>
          <w:p w14:paraId="2F2AE2F8" w14:textId="77777777" w:rsidR="00256BF3" w:rsidRPr="00E31F97" w:rsidRDefault="00256BF3" w:rsidP="00E70756">
            <w:pPr>
              <w:jc w:val="center"/>
              <w:rPr>
                <w:color w:val="000000"/>
              </w:rPr>
            </w:pPr>
            <w:r w:rsidRPr="00E31F97">
              <w:rPr>
                <w:color w:val="000000"/>
              </w:rPr>
              <w:t>1.000</w:t>
            </w:r>
          </w:p>
        </w:tc>
        <w:tc>
          <w:tcPr>
            <w:tcW w:w="996" w:type="dxa"/>
            <w:shd w:val="clear" w:color="auto" w:fill="auto"/>
            <w:vAlign w:val="center"/>
            <w:hideMark/>
          </w:tcPr>
          <w:p w14:paraId="1B52129F" w14:textId="77777777" w:rsidR="00256BF3" w:rsidRPr="00E31F97" w:rsidRDefault="00256BF3" w:rsidP="00E70756">
            <w:pPr>
              <w:jc w:val="center"/>
              <w:rPr>
                <w:color w:val="000000"/>
              </w:rPr>
            </w:pPr>
            <w:r w:rsidRPr="00E31F97">
              <w:rPr>
                <w:color w:val="000000"/>
              </w:rPr>
              <w:t>1.000</w:t>
            </w:r>
          </w:p>
        </w:tc>
        <w:tc>
          <w:tcPr>
            <w:tcW w:w="1176" w:type="dxa"/>
            <w:shd w:val="clear" w:color="auto" w:fill="auto"/>
            <w:vAlign w:val="center"/>
            <w:hideMark/>
          </w:tcPr>
          <w:p w14:paraId="36A11F0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5E300B09"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1A058D3" w14:textId="77777777" w:rsidTr="00E70756">
        <w:trPr>
          <w:trHeight w:val="930"/>
        </w:trPr>
        <w:tc>
          <w:tcPr>
            <w:tcW w:w="670" w:type="dxa"/>
            <w:shd w:val="clear" w:color="auto" w:fill="auto"/>
            <w:vAlign w:val="center"/>
            <w:hideMark/>
          </w:tcPr>
          <w:p w14:paraId="2CEADF1A"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497DB865" w14:textId="77777777" w:rsidR="00256BF3" w:rsidRPr="00E31F97" w:rsidRDefault="00256BF3" w:rsidP="00E70756">
            <w:pPr>
              <w:jc w:val="both"/>
              <w:rPr>
                <w:color w:val="000000"/>
              </w:rPr>
            </w:pPr>
            <w:r w:rsidRPr="00E31F97">
              <w:rPr>
                <w:color w:val="000000"/>
              </w:rPr>
              <w:t>Trang bị hệ thống các thùng rác thải đặt tại các tuyến du lịch</w:t>
            </w:r>
          </w:p>
        </w:tc>
        <w:tc>
          <w:tcPr>
            <w:tcW w:w="1176" w:type="dxa"/>
            <w:shd w:val="clear" w:color="auto" w:fill="auto"/>
            <w:vAlign w:val="center"/>
            <w:hideMark/>
          </w:tcPr>
          <w:p w14:paraId="7717CD42" w14:textId="77777777" w:rsidR="00256BF3" w:rsidRPr="00E31F97" w:rsidRDefault="00256BF3" w:rsidP="00E70756">
            <w:pPr>
              <w:jc w:val="center"/>
              <w:rPr>
                <w:color w:val="000000"/>
              </w:rPr>
            </w:pPr>
            <w:r w:rsidRPr="00E31F97">
              <w:rPr>
                <w:color w:val="000000"/>
              </w:rPr>
              <w:t>500</w:t>
            </w:r>
          </w:p>
        </w:tc>
        <w:tc>
          <w:tcPr>
            <w:tcW w:w="996" w:type="dxa"/>
            <w:shd w:val="clear" w:color="auto" w:fill="auto"/>
            <w:vAlign w:val="center"/>
            <w:hideMark/>
          </w:tcPr>
          <w:p w14:paraId="672A639F" w14:textId="77777777" w:rsidR="00256BF3" w:rsidRPr="00E31F97" w:rsidRDefault="00256BF3" w:rsidP="00E70756">
            <w:pPr>
              <w:jc w:val="center"/>
              <w:rPr>
                <w:color w:val="000000"/>
              </w:rPr>
            </w:pPr>
            <w:r w:rsidRPr="00E31F97">
              <w:rPr>
                <w:color w:val="000000"/>
              </w:rPr>
              <w:t>500</w:t>
            </w:r>
          </w:p>
        </w:tc>
        <w:tc>
          <w:tcPr>
            <w:tcW w:w="1176" w:type="dxa"/>
            <w:shd w:val="clear" w:color="auto" w:fill="auto"/>
            <w:vAlign w:val="center"/>
            <w:hideMark/>
          </w:tcPr>
          <w:p w14:paraId="603CB456"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13DF1E76"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78AE6584" w14:textId="77777777" w:rsidTr="00E70756">
        <w:trPr>
          <w:trHeight w:val="930"/>
        </w:trPr>
        <w:tc>
          <w:tcPr>
            <w:tcW w:w="670" w:type="dxa"/>
            <w:shd w:val="clear" w:color="auto" w:fill="auto"/>
            <w:vAlign w:val="center"/>
            <w:hideMark/>
          </w:tcPr>
          <w:p w14:paraId="2F7C8D31" w14:textId="77777777" w:rsidR="00256BF3" w:rsidRPr="00E31F97" w:rsidRDefault="00256BF3" w:rsidP="00E70756">
            <w:pPr>
              <w:jc w:val="center"/>
              <w:rPr>
                <w:color w:val="000000"/>
              </w:rPr>
            </w:pPr>
            <w:r w:rsidRPr="00E31F97">
              <w:rPr>
                <w:color w:val="000000"/>
              </w:rPr>
              <w:t>-</w:t>
            </w:r>
          </w:p>
        </w:tc>
        <w:tc>
          <w:tcPr>
            <w:tcW w:w="3584" w:type="dxa"/>
            <w:shd w:val="clear" w:color="auto" w:fill="auto"/>
            <w:vAlign w:val="center"/>
            <w:hideMark/>
          </w:tcPr>
          <w:p w14:paraId="58415210" w14:textId="77777777" w:rsidR="00256BF3" w:rsidRPr="00E31F97" w:rsidRDefault="00256BF3" w:rsidP="00E70756">
            <w:pPr>
              <w:jc w:val="both"/>
              <w:rPr>
                <w:color w:val="000000"/>
              </w:rPr>
            </w:pPr>
            <w:r w:rsidRPr="00E31F97">
              <w:rPr>
                <w:color w:val="000000"/>
              </w:rPr>
              <w:t>Mua sắm các trang thiết bị phục vụ hoạt động du lịch tại Nhà bảo tàng động thực vật; Trung tâm cứu hộ động vật; Trung tâm du khách.</w:t>
            </w:r>
          </w:p>
        </w:tc>
        <w:tc>
          <w:tcPr>
            <w:tcW w:w="1176" w:type="dxa"/>
            <w:shd w:val="clear" w:color="auto" w:fill="auto"/>
            <w:vAlign w:val="center"/>
            <w:hideMark/>
          </w:tcPr>
          <w:p w14:paraId="5CF611AB" w14:textId="77777777" w:rsidR="00256BF3" w:rsidRPr="00E31F97" w:rsidRDefault="00256BF3" w:rsidP="00E70756">
            <w:pPr>
              <w:jc w:val="center"/>
              <w:rPr>
                <w:color w:val="000000"/>
              </w:rPr>
            </w:pPr>
            <w:r w:rsidRPr="00E31F97">
              <w:rPr>
                <w:color w:val="000000"/>
              </w:rPr>
              <w:t>2.687</w:t>
            </w:r>
          </w:p>
        </w:tc>
        <w:tc>
          <w:tcPr>
            <w:tcW w:w="996" w:type="dxa"/>
            <w:shd w:val="clear" w:color="auto" w:fill="auto"/>
            <w:vAlign w:val="center"/>
            <w:hideMark/>
          </w:tcPr>
          <w:p w14:paraId="6710AF80" w14:textId="77777777" w:rsidR="00256BF3" w:rsidRPr="00E31F97" w:rsidRDefault="00256BF3" w:rsidP="00E70756">
            <w:pPr>
              <w:jc w:val="center"/>
              <w:rPr>
                <w:color w:val="000000"/>
              </w:rPr>
            </w:pPr>
            <w:r w:rsidRPr="00E31F97">
              <w:rPr>
                <w:color w:val="000000"/>
              </w:rPr>
              <w:t>2.687</w:t>
            </w:r>
          </w:p>
        </w:tc>
        <w:tc>
          <w:tcPr>
            <w:tcW w:w="1176" w:type="dxa"/>
            <w:shd w:val="clear" w:color="auto" w:fill="auto"/>
            <w:vAlign w:val="center"/>
            <w:hideMark/>
          </w:tcPr>
          <w:p w14:paraId="0629AE4D"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8106990"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2A472D6B" w14:textId="77777777" w:rsidTr="00E70756">
        <w:trPr>
          <w:trHeight w:val="930"/>
        </w:trPr>
        <w:tc>
          <w:tcPr>
            <w:tcW w:w="670" w:type="dxa"/>
            <w:shd w:val="clear" w:color="auto" w:fill="auto"/>
            <w:vAlign w:val="center"/>
            <w:hideMark/>
          </w:tcPr>
          <w:p w14:paraId="55797F99" w14:textId="77777777" w:rsidR="00256BF3" w:rsidRPr="00E31F97" w:rsidRDefault="00256BF3" w:rsidP="00E70756">
            <w:pPr>
              <w:jc w:val="center"/>
              <w:rPr>
                <w:color w:val="000000"/>
              </w:rPr>
            </w:pPr>
            <w:r w:rsidRPr="00E31F97">
              <w:rPr>
                <w:color w:val="000000"/>
              </w:rPr>
              <w:lastRenderedPageBreak/>
              <w:t>-</w:t>
            </w:r>
          </w:p>
        </w:tc>
        <w:tc>
          <w:tcPr>
            <w:tcW w:w="3584" w:type="dxa"/>
            <w:shd w:val="clear" w:color="auto" w:fill="auto"/>
            <w:vAlign w:val="center"/>
            <w:hideMark/>
          </w:tcPr>
          <w:p w14:paraId="3120FA28" w14:textId="1261E87E" w:rsidR="00256BF3" w:rsidRPr="00E31F97" w:rsidRDefault="00256BF3" w:rsidP="00E70756">
            <w:pPr>
              <w:jc w:val="both"/>
              <w:rPr>
                <w:color w:val="000000"/>
              </w:rPr>
            </w:pPr>
            <w:r w:rsidRPr="00E31F97">
              <w:rPr>
                <w:color w:val="000000"/>
              </w:rPr>
              <w:t>Mua thuyền tuần tra, cứu hộ,</w:t>
            </w:r>
            <w:r w:rsidR="00361A3B">
              <w:rPr>
                <w:color w:val="000000"/>
              </w:rPr>
              <w:t xml:space="preserve"> </w:t>
            </w:r>
            <w:r w:rsidRPr="00E31F97">
              <w:rPr>
                <w:color w:val="000000"/>
              </w:rPr>
              <w:t>cứu nạn, quản lý hoạt động du lịch trên tuyến giao thông đường thủy nội địa hồ Cửa Đạt</w:t>
            </w:r>
          </w:p>
        </w:tc>
        <w:tc>
          <w:tcPr>
            <w:tcW w:w="1176" w:type="dxa"/>
            <w:shd w:val="clear" w:color="auto" w:fill="auto"/>
            <w:vAlign w:val="center"/>
            <w:hideMark/>
          </w:tcPr>
          <w:p w14:paraId="5929A7BF" w14:textId="77777777" w:rsidR="00256BF3" w:rsidRPr="00E31F97" w:rsidRDefault="00256BF3" w:rsidP="00E70756">
            <w:pPr>
              <w:jc w:val="center"/>
              <w:rPr>
                <w:color w:val="000000"/>
              </w:rPr>
            </w:pPr>
            <w:r w:rsidRPr="00E31F97">
              <w:rPr>
                <w:color w:val="000000"/>
              </w:rPr>
              <w:t>3.500</w:t>
            </w:r>
          </w:p>
        </w:tc>
        <w:tc>
          <w:tcPr>
            <w:tcW w:w="996" w:type="dxa"/>
            <w:shd w:val="clear" w:color="auto" w:fill="auto"/>
            <w:vAlign w:val="center"/>
            <w:hideMark/>
          </w:tcPr>
          <w:p w14:paraId="2E1534B6" w14:textId="77777777" w:rsidR="00256BF3" w:rsidRPr="00E31F97" w:rsidRDefault="00256BF3" w:rsidP="00E70756">
            <w:pPr>
              <w:jc w:val="center"/>
              <w:rPr>
                <w:color w:val="000000"/>
              </w:rPr>
            </w:pPr>
            <w:r w:rsidRPr="00E31F97">
              <w:rPr>
                <w:color w:val="000000"/>
              </w:rPr>
              <w:t>3.500</w:t>
            </w:r>
          </w:p>
        </w:tc>
        <w:tc>
          <w:tcPr>
            <w:tcW w:w="1176" w:type="dxa"/>
            <w:shd w:val="clear" w:color="auto" w:fill="auto"/>
            <w:vAlign w:val="center"/>
            <w:hideMark/>
          </w:tcPr>
          <w:p w14:paraId="7E93FA49" w14:textId="77777777" w:rsidR="00256BF3" w:rsidRPr="00E31F97" w:rsidRDefault="00256BF3" w:rsidP="00E70756">
            <w:pPr>
              <w:jc w:val="center"/>
              <w:rPr>
                <w:color w:val="000000"/>
              </w:rPr>
            </w:pPr>
            <w:r w:rsidRPr="00E31F97">
              <w:rPr>
                <w:color w:val="000000"/>
              </w:rPr>
              <w:t>-</w:t>
            </w:r>
          </w:p>
        </w:tc>
        <w:tc>
          <w:tcPr>
            <w:tcW w:w="2322" w:type="dxa"/>
            <w:shd w:val="clear" w:color="auto" w:fill="auto"/>
            <w:vAlign w:val="center"/>
            <w:hideMark/>
          </w:tcPr>
          <w:p w14:paraId="0DF5D05D" w14:textId="77777777" w:rsidR="00256BF3" w:rsidRPr="00E31F97" w:rsidRDefault="00256BF3" w:rsidP="00E70756">
            <w:pPr>
              <w:jc w:val="center"/>
              <w:rPr>
                <w:color w:val="000000"/>
              </w:rPr>
            </w:pPr>
            <w:r w:rsidRPr="00E31F97">
              <w:rPr>
                <w:color w:val="000000"/>
              </w:rPr>
              <w:t>Được phê duyệt danh mục tại Quyết định số 4023/QĐ-UBND</w:t>
            </w:r>
          </w:p>
        </w:tc>
      </w:tr>
      <w:tr w:rsidR="00256BF3" w:rsidRPr="00E31F97" w14:paraId="48525EE6" w14:textId="77777777" w:rsidTr="00E70756">
        <w:trPr>
          <w:trHeight w:val="510"/>
        </w:trPr>
        <w:tc>
          <w:tcPr>
            <w:tcW w:w="670" w:type="dxa"/>
            <w:shd w:val="clear" w:color="auto" w:fill="auto"/>
            <w:vAlign w:val="center"/>
            <w:hideMark/>
          </w:tcPr>
          <w:p w14:paraId="07A62D1A" w14:textId="77777777" w:rsidR="00256BF3" w:rsidRPr="00E31F97" w:rsidRDefault="00256BF3" w:rsidP="00E70756">
            <w:pPr>
              <w:jc w:val="center"/>
              <w:rPr>
                <w:b/>
                <w:bCs/>
                <w:color w:val="000000"/>
              </w:rPr>
            </w:pPr>
          </w:p>
        </w:tc>
        <w:tc>
          <w:tcPr>
            <w:tcW w:w="3584" w:type="dxa"/>
            <w:shd w:val="clear" w:color="auto" w:fill="auto"/>
            <w:vAlign w:val="center"/>
            <w:hideMark/>
          </w:tcPr>
          <w:p w14:paraId="0D1D0003" w14:textId="77777777" w:rsidR="00256BF3" w:rsidRPr="00E31F97" w:rsidRDefault="00256BF3" w:rsidP="00E70756">
            <w:pPr>
              <w:jc w:val="center"/>
              <w:rPr>
                <w:b/>
                <w:bCs/>
                <w:color w:val="000000"/>
              </w:rPr>
            </w:pPr>
            <w:r w:rsidRPr="00E31F97">
              <w:rPr>
                <w:b/>
                <w:bCs/>
                <w:color w:val="000000"/>
              </w:rPr>
              <w:t>Tổng cộng</w:t>
            </w:r>
          </w:p>
        </w:tc>
        <w:tc>
          <w:tcPr>
            <w:tcW w:w="1176" w:type="dxa"/>
            <w:shd w:val="clear" w:color="auto" w:fill="auto"/>
            <w:vAlign w:val="center"/>
            <w:hideMark/>
          </w:tcPr>
          <w:p w14:paraId="2C962418" w14:textId="77777777" w:rsidR="00256BF3" w:rsidRPr="00E31F97" w:rsidRDefault="00256BF3" w:rsidP="00E70756">
            <w:pPr>
              <w:jc w:val="center"/>
              <w:rPr>
                <w:b/>
                <w:bCs/>
                <w:color w:val="000000"/>
              </w:rPr>
            </w:pPr>
            <w:r w:rsidRPr="00E31F97">
              <w:rPr>
                <w:b/>
                <w:bCs/>
                <w:color w:val="000000"/>
              </w:rPr>
              <w:t>3.237.573</w:t>
            </w:r>
          </w:p>
        </w:tc>
        <w:tc>
          <w:tcPr>
            <w:tcW w:w="996" w:type="dxa"/>
            <w:shd w:val="clear" w:color="auto" w:fill="auto"/>
            <w:vAlign w:val="center"/>
            <w:hideMark/>
          </w:tcPr>
          <w:p w14:paraId="16F37E9E" w14:textId="77777777" w:rsidR="00256BF3" w:rsidRPr="00E31F97" w:rsidRDefault="00256BF3" w:rsidP="00E70756">
            <w:pPr>
              <w:jc w:val="center"/>
              <w:rPr>
                <w:b/>
                <w:bCs/>
                <w:color w:val="000000"/>
              </w:rPr>
            </w:pPr>
            <w:r w:rsidRPr="00E31F97">
              <w:rPr>
                <w:b/>
                <w:bCs/>
                <w:color w:val="000000"/>
              </w:rPr>
              <w:t>641.905</w:t>
            </w:r>
          </w:p>
        </w:tc>
        <w:tc>
          <w:tcPr>
            <w:tcW w:w="1176" w:type="dxa"/>
            <w:shd w:val="clear" w:color="auto" w:fill="auto"/>
            <w:vAlign w:val="center"/>
            <w:hideMark/>
          </w:tcPr>
          <w:p w14:paraId="164D3B55" w14:textId="77777777" w:rsidR="00256BF3" w:rsidRPr="00E31F97" w:rsidRDefault="00256BF3" w:rsidP="00E70756">
            <w:pPr>
              <w:jc w:val="center"/>
              <w:rPr>
                <w:b/>
                <w:bCs/>
                <w:color w:val="000000"/>
              </w:rPr>
            </w:pPr>
            <w:r w:rsidRPr="00E31F97">
              <w:rPr>
                <w:b/>
                <w:bCs/>
                <w:color w:val="000000"/>
              </w:rPr>
              <w:t>2.595.668</w:t>
            </w:r>
          </w:p>
        </w:tc>
        <w:tc>
          <w:tcPr>
            <w:tcW w:w="2322" w:type="dxa"/>
            <w:shd w:val="clear" w:color="auto" w:fill="auto"/>
            <w:noWrap/>
            <w:vAlign w:val="center"/>
            <w:hideMark/>
          </w:tcPr>
          <w:p w14:paraId="2BE9EDBE" w14:textId="77777777" w:rsidR="00256BF3" w:rsidRPr="00E31F97" w:rsidRDefault="00256BF3" w:rsidP="00E70756">
            <w:pPr>
              <w:jc w:val="center"/>
              <w:rPr>
                <w:color w:val="000000"/>
              </w:rPr>
            </w:pPr>
          </w:p>
        </w:tc>
      </w:tr>
    </w:tbl>
    <w:p w14:paraId="4F978B31" w14:textId="77777777" w:rsidR="00A42046" w:rsidRDefault="00A42046">
      <w:pPr>
        <w:rPr>
          <w:b/>
          <w:i/>
          <w:color w:val="000000" w:themeColor="text1"/>
          <w:sz w:val="26"/>
          <w:szCs w:val="26"/>
          <w:lang w:eastAsia="vi-VN"/>
        </w:rPr>
      </w:pPr>
    </w:p>
    <w:p w14:paraId="03C3C792" w14:textId="77777777" w:rsidR="002330E4" w:rsidRDefault="002330E4">
      <w:pPr>
        <w:rPr>
          <w:b/>
          <w:i/>
          <w:color w:val="000000" w:themeColor="text1"/>
          <w:sz w:val="26"/>
          <w:szCs w:val="26"/>
          <w:lang w:eastAsia="vi-VN"/>
        </w:rPr>
      </w:pPr>
    </w:p>
    <w:p w14:paraId="08CBEDAE" w14:textId="77777777" w:rsidR="002330E4" w:rsidRDefault="002330E4">
      <w:pPr>
        <w:rPr>
          <w:b/>
          <w:i/>
          <w:color w:val="000000" w:themeColor="text1"/>
          <w:sz w:val="26"/>
          <w:szCs w:val="26"/>
          <w:lang w:eastAsia="vi-VN"/>
        </w:rPr>
      </w:pPr>
    </w:p>
    <w:p w14:paraId="1269E42F" w14:textId="77777777" w:rsidR="002330E4" w:rsidRDefault="002330E4">
      <w:pPr>
        <w:rPr>
          <w:b/>
          <w:i/>
          <w:color w:val="000000" w:themeColor="text1"/>
          <w:sz w:val="26"/>
          <w:szCs w:val="26"/>
          <w:lang w:eastAsia="vi-VN"/>
        </w:rPr>
      </w:pPr>
    </w:p>
    <w:p w14:paraId="0363ACDB" w14:textId="77777777" w:rsidR="002330E4" w:rsidRDefault="002330E4">
      <w:pPr>
        <w:rPr>
          <w:b/>
          <w:i/>
          <w:color w:val="000000" w:themeColor="text1"/>
          <w:sz w:val="26"/>
          <w:szCs w:val="26"/>
          <w:lang w:eastAsia="vi-VN"/>
        </w:rPr>
      </w:pPr>
    </w:p>
    <w:p w14:paraId="21EAEF81" w14:textId="77777777" w:rsidR="002330E4" w:rsidRDefault="002330E4">
      <w:pPr>
        <w:rPr>
          <w:b/>
          <w:i/>
          <w:color w:val="000000" w:themeColor="text1"/>
          <w:sz w:val="26"/>
          <w:szCs w:val="26"/>
          <w:lang w:eastAsia="vi-VN"/>
        </w:rPr>
      </w:pPr>
    </w:p>
    <w:p w14:paraId="4CF2E634" w14:textId="77777777" w:rsidR="002330E4" w:rsidRDefault="002330E4">
      <w:pPr>
        <w:rPr>
          <w:b/>
          <w:i/>
          <w:color w:val="000000" w:themeColor="text1"/>
          <w:sz w:val="26"/>
          <w:szCs w:val="26"/>
          <w:lang w:eastAsia="vi-VN"/>
        </w:rPr>
      </w:pPr>
    </w:p>
    <w:p w14:paraId="1D763787" w14:textId="77777777" w:rsidR="002330E4" w:rsidRDefault="002330E4">
      <w:pPr>
        <w:rPr>
          <w:b/>
          <w:i/>
          <w:color w:val="000000" w:themeColor="text1"/>
          <w:sz w:val="26"/>
          <w:szCs w:val="26"/>
          <w:lang w:eastAsia="vi-VN"/>
        </w:rPr>
        <w:sectPr w:rsidR="002330E4" w:rsidSect="004D1E4C">
          <w:headerReference w:type="default" r:id="rId8"/>
          <w:pgSz w:w="11907" w:h="16840"/>
          <w:pgMar w:top="1276" w:right="907" w:bottom="851" w:left="1417" w:header="397" w:footer="266" w:gutter="0"/>
          <w:cols w:space="720"/>
          <w:titlePg/>
          <w:docGrid w:linePitch="360"/>
        </w:sectPr>
      </w:pPr>
    </w:p>
    <w:p w14:paraId="722CD0A7" w14:textId="216155D1" w:rsidR="00256BF3" w:rsidRPr="00804FD7" w:rsidRDefault="002330E4" w:rsidP="00804FD7">
      <w:pPr>
        <w:keepNext/>
        <w:shd w:val="clear" w:color="auto" w:fill="FFFFFF"/>
        <w:spacing w:before="120" w:after="120"/>
        <w:jc w:val="center"/>
        <w:outlineLvl w:val="1"/>
        <w:rPr>
          <w:b/>
          <w:bCs/>
          <w:sz w:val="28"/>
          <w:szCs w:val="28"/>
          <w:lang w:val="vi-VN"/>
        </w:rPr>
      </w:pPr>
      <w:bookmarkStart w:id="3" w:name="_Toc24988"/>
      <w:r w:rsidRPr="00E81C8C">
        <w:rPr>
          <w:b/>
          <w:bCs/>
          <w:i/>
          <w:iCs/>
          <w:sz w:val="26"/>
          <w:szCs w:val="26"/>
          <w:lang w:val="vi-VN"/>
        </w:rPr>
        <w:lastRenderedPageBreak/>
        <w:t xml:space="preserve">Phụ </w:t>
      </w:r>
      <w:r>
        <w:rPr>
          <w:b/>
          <w:bCs/>
          <w:i/>
          <w:iCs/>
          <w:sz w:val="26"/>
          <w:szCs w:val="26"/>
        </w:rPr>
        <w:t>biểu</w:t>
      </w:r>
      <w:bookmarkEnd w:id="3"/>
      <w:r w:rsidR="00256BF3">
        <w:rPr>
          <w:b/>
          <w:bCs/>
          <w:i/>
          <w:iCs/>
          <w:sz w:val="26"/>
          <w:szCs w:val="26"/>
        </w:rPr>
        <w:t xml:space="preserve"> 02</w:t>
      </w:r>
      <w:r w:rsidRPr="00E81C8C">
        <w:rPr>
          <w:b/>
          <w:bCs/>
          <w:i/>
          <w:iCs/>
          <w:sz w:val="26"/>
          <w:szCs w:val="26"/>
        </w:rPr>
        <w:t>:</w:t>
      </w:r>
      <w:bookmarkStart w:id="4" w:name="_Toc6631"/>
      <w:r w:rsidRPr="00E81C8C">
        <w:rPr>
          <w:b/>
          <w:bCs/>
          <w:i/>
          <w:iCs/>
          <w:sz w:val="26"/>
          <w:szCs w:val="26"/>
        </w:rPr>
        <w:t xml:space="preserve"> </w:t>
      </w:r>
      <w:bookmarkEnd w:id="4"/>
      <w:r w:rsidR="00256BF3" w:rsidRPr="00772ADE">
        <w:rPr>
          <w:b/>
          <w:bCs/>
          <w:sz w:val="28"/>
          <w:szCs w:val="28"/>
        </w:rPr>
        <w:t xml:space="preserve">Tổng hợp danh mục và </w:t>
      </w:r>
      <w:r w:rsidR="00256BF3">
        <w:rPr>
          <w:b/>
          <w:bCs/>
          <w:sz w:val="28"/>
          <w:szCs w:val="28"/>
        </w:rPr>
        <w:t>nhu cầu kinh phí</w:t>
      </w:r>
      <w:r w:rsidR="00256BF3" w:rsidRPr="00772ADE">
        <w:rPr>
          <w:b/>
          <w:bCs/>
          <w:sz w:val="28"/>
          <w:szCs w:val="28"/>
        </w:rPr>
        <w:t xml:space="preserve"> </w:t>
      </w:r>
      <w:r w:rsidR="00256BF3">
        <w:rPr>
          <w:b/>
          <w:bCs/>
          <w:sz w:val="28"/>
          <w:szCs w:val="28"/>
        </w:rPr>
        <w:t>đề xuất bổ sung tăng thêm</w:t>
      </w:r>
      <w:r w:rsidR="00256BF3" w:rsidRPr="00772ADE">
        <w:rPr>
          <w:b/>
          <w:bCs/>
          <w:sz w:val="28"/>
          <w:szCs w:val="28"/>
          <w:lang w:val="vi-VN"/>
        </w:rPr>
        <w:t xml:space="preserve"> Vườn quốc gia Xuân Liên</w:t>
      </w:r>
      <w:r w:rsidR="00256BF3">
        <w:rPr>
          <w:b/>
          <w:bCs/>
          <w:sz w:val="28"/>
          <w:szCs w:val="28"/>
        </w:rPr>
        <w:t xml:space="preserve"> </w:t>
      </w:r>
    </w:p>
    <w:p w14:paraId="4D35E9B3" w14:textId="3C4D9A18" w:rsidR="002330E4" w:rsidRPr="00E81C8C" w:rsidRDefault="00256BF3" w:rsidP="00256BF3">
      <w:pPr>
        <w:keepNext/>
        <w:shd w:val="clear" w:color="auto" w:fill="FFFFFF"/>
        <w:spacing w:before="120" w:after="120"/>
        <w:jc w:val="center"/>
        <w:outlineLvl w:val="1"/>
        <w:rPr>
          <w:bCs/>
          <w:i/>
          <w:sz w:val="26"/>
          <w:szCs w:val="26"/>
        </w:rPr>
      </w:pPr>
      <w:r w:rsidRPr="00E81C8C">
        <w:rPr>
          <w:bCs/>
          <w:i/>
          <w:sz w:val="26"/>
          <w:szCs w:val="26"/>
        </w:rPr>
        <w:t xml:space="preserve"> </w:t>
      </w:r>
      <w:r w:rsidR="002330E4" w:rsidRPr="00E81C8C">
        <w:rPr>
          <w:bCs/>
          <w:i/>
          <w:sz w:val="26"/>
          <w:szCs w:val="26"/>
        </w:rPr>
        <w:t xml:space="preserve">(kèm theo </w:t>
      </w:r>
      <w:r w:rsidR="00275E31">
        <w:rPr>
          <w:bCs/>
          <w:i/>
          <w:sz w:val="26"/>
          <w:szCs w:val="26"/>
        </w:rPr>
        <w:t>Quyết định số:</w:t>
      </w:r>
      <w:r w:rsidR="002330E4">
        <w:rPr>
          <w:bCs/>
          <w:i/>
          <w:sz w:val="26"/>
          <w:szCs w:val="26"/>
        </w:rPr>
        <w:t xml:space="preserve">          /</w:t>
      </w:r>
      <w:r w:rsidR="00275E31">
        <w:rPr>
          <w:bCs/>
          <w:i/>
          <w:sz w:val="26"/>
          <w:szCs w:val="26"/>
        </w:rPr>
        <w:t>QĐ-UBND</w:t>
      </w:r>
      <w:r w:rsidR="002330E4">
        <w:rPr>
          <w:bCs/>
          <w:i/>
          <w:sz w:val="26"/>
          <w:szCs w:val="26"/>
        </w:rPr>
        <w:t xml:space="preserve"> ngày      </w:t>
      </w:r>
      <w:r w:rsidR="00275E31">
        <w:rPr>
          <w:bCs/>
          <w:i/>
          <w:sz w:val="26"/>
          <w:szCs w:val="26"/>
        </w:rPr>
        <w:t xml:space="preserve">tháng       năm </w:t>
      </w:r>
      <w:r w:rsidR="002330E4" w:rsidRPr="00E81C8C">
        <w:rPr>
          <w:bCs/>
          <w:i/>
          <w:sz w:val="26"/>
          <w:szCs w:val="26"/>
        </w:rPr>
        <w:t>202</w:t>
      </w:r>
      <w:r w:rsidR="00264F75">
        <w:rPr>
          <w:bCs/>
          <w:i/>
          <w:sz w:val="26"/>
          <w:szCs w:val="26"/>
        </w:rPr>
        <w:t>5</w:t>
      </w:r>
      <w:r w:rsidR="002330E4" w:rsidRPr="00E81C8C">
        <w:rPr>
          <w:bCs/>
          <w:i/>
          <w:sz w:val="26"/>
          <w:szCs w:val="26"/>
        </w:rPr>
        <w:t xml:space="preserve"> của </w:t>
      </w:r>
      <w:r w:rsidR="00275E31">
        <w:rPr>
          <w:bCs/>
          <w:i/>
          <w:sz w:val="26"/>
          <w:szCs w:val="26"/>
        </w:rPr>
        <w:t>UBND tỉnh</w:t>
      </w:r>
      <w:r w:rsidR="002330E4" w:rsidRPr="00E81C8C">
        <w:rPr>
          <w:bCs/>
          <w:i/>
          <w:sz w:val="26"/>
          <w:szCs w:val="26"/>
        </w:rPr>
        <w:t>)</w:t>
      </w:r>
    </w:p>
    <w:p w14:paraId="28535E3B" w14:textId="77777777" w:rsidR="002330E4" w:rsidRPr="00E81C8C" w:rsidRDefault="002330E4" w:rsidP="00A64CBE">
      <w:pPr>
        <w:keepNext/>
        <w:shd w:val="clear" w:color="auto" w:fill="FFFFFF"/>
        <w:spacing w:before="120" w:after="120"/>
        <w:ind w:right="396"/>
        <w:jc w:val="right"/>
        <w:outlineLvl w:val="1"/>
        <w:rPr>
          <w:b/>
          <w:sz w:val="28"/>
          <w:szCs w:val="28"/>
        </w:rPr>
      </w:pPr>
      <w:bookmarkStart w:id="5" w:name="_Toc11890"/>
      <w:r w:rsidRPr="00E81C8C">
        <w:rPr>
          <w:i/>
          <w:iCs/>
        </w:rPr>
        <w:t>Đơn vị tính: Triệu đồng</w:t>
      </w:r>
      <w:bookmarkEnd w:id="5"/>
    </w:p>
    <w:tbl>
      <w:tblPr>
        <w:tblW w:w="147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576"/>
        <w:gridCol w:w="994"/>
        <w:gridCol w:w="867"/>
        <w:gridCol w:w="887"/>
        <w:gridCol w:w="1319"/>
        <w:gridCol w:w="1260"/>
        <w:gridCol w:w="1260"/>
        <w:gridCol w:w="2025"/>
      </w:tblGrid>
      <w:tr w:rsidR="00256BF3" w:rsidRPr="00772ADE" w14:paraId="36B83D30" w14:textId="77777777" w:rsidTr="00E70756">
        <w:trPr>
          <w:trHeight w:val="290"/>
        </w:trPr>
        <w:tc>
          <w:tcPr>
            <w:tcW w:w="601" w:type="dxa"/>
            <w:vMerge w:val="restart"/>
            <w:shd w:val="clear" w:color="auto" w:fill="auto"/>
            <w:vAlign w:val="center"/>
            <w:hideMark/>
          </w:tcPr>
          <w:p w14:paraId="5085F89D" w14:textId="77777777" w:rsidR="00256BF3" w:rsidRPr="00772ADE" w:rsidRDefault="00256BF3" w:rsidP="00E70756">
            <w:pPr>
              <w:jc w:val="center"/>
              <w:rPr>
                <w:b/>
                <w:bCs/>
              </w:rPr>
            </w:pPr>
            <w:r w:rsidRPr="00772ADE">
              <w:rPr>
                <w:b/>
                <w:bCs/>
              </w:rPr>
              <w:t>TT</w:t>
            </w:r>
          </w:p>
        </w:tc>
        <w:tc>
          <w:tcPr>
            <w:tcW w:w="5576" w:type="dxa"/>
            <w:vMerge w:val="restart"/>
            <w:shd w:val="clear" w:color="auto" w:fill="auto"/>
            <w:vAlign w:val="center"/>
            <w:hideMark/>
          </w:tcPr>
          <w:p w14:paraId="3E9F7474" w14:textId="77777777" w:rsidR="00256BF3" w:rsidRPr="00772ADE" w:rsidRDefault="00256BF3" w:rsidP="00E70756">
            <w:pPr>
              <w:jc w:val="center"/>
              <w:rPr>
                <w:b/>
                <w:bCs/>
              </w:rPr>
            </w:pPr>
            <w:r w:rsidRPr="00772ADE">
              <w:rPr>
                <w:b/>
                <w:bCs/>
              </w:rPr>
              <w:t>Danh mục</w:t>
            </w:r>
          </w:p>
        </w:tc>
        <w:tc>
          <w:tcPr>
            <w:tcW w:w="929" w:type="dxa"/>
            <w:vMerge w:val="restart"/>
            <w:shd w:val="clear" w:color="auto" w:fill="auto"/>
            <w:vAlign w:val="center"/>
            <w:hideMark/>
          </w:tcPr>
          <w:p w14:paraId="064362AE" w14:textId="77777777" w:rsidR="00256BF3" w:rsidRPr="00772ADE" w:rsidRDefault="00256BF3" w:rsidP="00E70756">
            <w:pPr>
              <w:jc w:val="center"/>
              <w:rPr>
                <w:b/>
                <w:bCs/>
              </w:rPr>
            </w:pPr>
            <w:r w:rsidRPr="00772ADE">
              <w:rPr>
                <w:b/>
                <w:bCs/>
              </w:rPr>
              <w:t>Đơn vị tính</w:t>
            </w:r>
          </w:p>
        </w:tc>
        <w:tc>
          <w:tcPr>
            <w:tcW w:w="867" w:type="dxa"/>
            <w:vMerge w:val="restart"/>
            <w:shd w:val="clear" w:color="auto" w:fill="auto"/>
            <w:vAlign w:val="center"/>
            <w:hideMark/>
          </w:tcPr>
          <w:p w14:paraId="622D6D33" w14:textId="77777777" w:rsidR="00256BF3" w:rsidRPr="00772ADE" w:rsidRDefault="00256BF3" w:rsidP="00E70756">
            <w:pPr>
              <w:jc w:val="center"/>
              <w:rPr>
                <w:b/>
                <w:bCs/>
              </w:rPr>
            </w:pPr>
            <w:r w:rsidRPr="00772ADE">
              <w:rPr>
                <w:b/>
                <w:bCs/>
              </w:rPr>
              <w:t>Khối lượng</w:t>
            </w:r>
          </w:p>
        </w:tc>
        <w:tc>
          <w:tcPr>
            <w:tcW w:w="887" w:type="dxa"/>
            <w:vMerge w:val="restart"/>
            <w:shd w:val="clear" w:color="auto" w:fill="auto"/>
            <w:vAlign w:val="center"/>
            <w:hideMark/>
          </w:tcPr>
          <w:p w14:paraId="03C31C04" w14:textId="77777777" w:rsidR="00256BF3" w:rsidRPr="00772ADE" w:rsidRDefault="00256BF3" w:rsidP="00E70756">
            <w:pPr>
              <w:jc w:val="center"/>
              <w:rPr>
                <w:b/>
                <w:bCs/>
              </w:rPr>
            </w:pPr>
            <w:r w:rsidRPr="00772ADE">
              <w:rPr>
                <w:b/>
                <w:bCs/>
              </w:rPr>
              <w:t>Mức đầu tư</w:t>
            </w:r>
          </w:p>
        </w:tc>
        <w:tc>
          <w:tcPr>
            <w:tcW w:w="1319" w:type="dxa"/>
            <w:vMerge w:val="restart"/>
            <w:shd w:val="clear" w:color="auto" w:fill="auto"/>
            <w:vAlign w:val="center"/>
            <w:hideMark/>
          </w:tcPr>
          <w:p w14:paraId="6F167ACD" w14:textId="77777777" w:rsidR="00256BF3" w:rsidRPr="00772ADE" w:rsidRDefault="00256BF3" w:rsidP="00E70756">
            <w:pPr>
              <w:jc w:val="center"/>
              <w:rPr>
                <w:b/>
                <w:bCs/>
              </w:rPr>
            </w:pPr>
            <w:r w:rsidRPr="00772ADE">
              <w:rPr>
                <w:b/>
                <w:bCs/>
              </w:rPr>
              <w:t xml:space="preserve">Tổng nhu cầu nguồn vốn </w:t>
            </w:r>
          </w:p>
        </w:tc>
        <w:tc>
          <w:tcPr>
            <w:tcW w:w="2520" w:type="dxa"/>
            <w:gridSpan w:val="2"/>
            <w:shd w:val="clear" w:color="auto" w:fill="auto"/>
            <w:vAlign w:val="center"/>
            <w:hideMark/>
          </w:tcPr>
          <w:p w14:paraId="4C71F0E6" w14:textId="77777777" w:rsidR="00256BF3" w:rsidRPr="00772ADE" w:rsidRDefault="00256BF3" w:rsidP="00E70756">
            <w:pPr>
              <w:jc w:val="center"/>
              <w:rPr>
                <w:b/>
                <w:bCs/>
              </w:rPr>
            </w:pPr>
            <w:r w:rsidRPr="00772ADE">
              <w:rPr>
                <w:b/>
                <w:bCs/>
              </w:rPr>
              <w:t>Phân theo nguồn vốn</w:t>
            </w:r>
          </w:p>
        </w:tc>
        <w:tc>
          <w:tcPr>
            <w:tcW w:w="2025" w:type="dxa"/>
            <w:vMerge w:val="restart"/>
            <w:shd w:val="clear" w:color="auto" w:fill="auto"/>
            <w:vAlign w:val="center"/>
            <w:hideMark/>
          </w:tcPr>
          <w:p w14:paraId="4A338D15" w14:textId="77777777" w:rsidR="00256BF3" w:rsidRPr="00772ADE" w:rsidRDefault="00256BF3" w:rsidP="00E70756">
            <w:pPr>
              <w:jc w:val="center"/>
              <w:rPr>
                <w:b/>
                <w:bCs/>
              </w:rPr>
            </w:pPr>
            <w:r w:rsidRPr="00772ADE">
              <w:rPr>
                <w:b/>
                <w:bCs/>
              </w:rPr>
              <w:t>Ghi chú</w:t>
            </w:r>
          </w:p>
        </w:tc>
      </w:tr>
      <w:tr w:rsidR="00256BF3" w:rsidRPr="00772ADE" w14:paraId="1F1053E0" w14:textId="77777777" w:rsidTr="00E70756">
        <w:trPr>
          <w:trHeight w:val="560"/>
        </w:trPr>
        <w:tc>
          <w:tcPr>
            <w:tcW w:w="601" w:type="dxa"/>
            <w:vMerge/>
            <w:vAlign w:val="center"/>
            <w:hideMark/>
          </w:tcPr>
          <w:p w14:paraId="55103D1E" w14:textId="77777777" w:rsidR="00256BF3" w:rsidRPr="00772ADE" w:rsidRDefault="00256BF3" w:rsidP="00E70756">
            <w:pPr>
              <w:rPr>
                <w:b/>
                <w:bCs/>
              </w:rPr>
            </w:pPr>
          </w:p>
        </w:tc>
        <w:tc>
          <w:tcPr>
            <w:tcW w:w="5576" w:type="dxa"/>
            <w:vMerge/>
            <w:vAlign w:val="center"/>
            <w:hideMark/>
          </w:tcPr>
          <w:p w14:paraId="6B058A34" w14:textId="77777777" w:rsidR="00256BF3" w:rsidRPr="00772ADE" w:rsidRDefault="00256BF3" w:rsidP="00E70756">
            <w:pPr>
              <w:rPr>
                <w:b/>
                <w:bCs/>
              </w:rPr>
            </w:pPr>
          </w:p>
        </w:tc>
        <w:tc>
          <w:tcPr>
            <w:tcW w:w="929" w:type="dxa"/>
            <w:vMerge/>
            <w:vAlign w:val="center"/>
            <w:hideMark/>
          </w:tcPr>
          <w:p w14:paraId="4E93D2B8" w14:textId="77777777" w:rsidR="00256BF3" w:rsidRPr="00772ADE" w:rsidRDefault="00256BF3" w:rsidP="00E70756">
            <w:pPr>
              <w:rPr>
                <w:b/>
                <w:bCs/>
              </w:rPr>
            </w:pPr>
          </w:p>
        </w:tc>
        <w:tc>
          <w:tcPr>
            <w:tcW w:w="867" w:type="dxa"/>
            <w:vMerge/>
            <w:vAlign w:val="center"/>
            <w:hideMark/>
          </w:tcPr>
          <w:p w14:paraId="1807B0FE" w14:textId="77777777" w:rsidR="00256BF3" w:rsidRPr="00772ADE" w:rsidRDefault="00256BF3" w:rsidP="00E70756">
            <w:pPr>
              <w:rPr>
                <w:b/>
                <w:bCs/>
              </w:rPr>
            </w:pPr>
          </w:p>
        </w:tc>
        <w:tc>
          <w:tcPr>
            <w:tcW w:w="887" w:type="dxa"/>
            <w:vMerge/>
            <w:vAlign w:val="center"/>
            <w:hideMark/>
          </w:tcPr>
          <w:p w14:paraId="7A1DB312" w14:textId="77777777" w:rsidR="00256BF3" w:rsidRPr="00772ADE" w:rsidRDefault="00256BF3" w:rsidP="00E70756">
            <w:pPr>
              <w:rPr>
                <w:b/>
                <w:bCs/>
              </w:rPr>
            </w:pPr>
          </w:p>
        </w:tc>
        <w:tc>
          <w:tcPr>
            <w:tcW w:w="1319" w:type="dxa"/>
            <w:vMerge/>
            <w:vAlign w:val="center"/>
            <w:hideMark/>
          </w:tcPr>
          <w:p w14:paraId="606BBF96" w14:textId="77777777" w:rsidR="00256BF3" w:rsidRPr="00772ADE" w:rsidRDefault="00256BF3" w:rsidP="00E70756">
            <w:pPr>
              <w:rPr>
                <w:b/>
                <w:bCs/>
              </w:rPr>
            </w:pPr>
          </w:p>
        </w:tc>
        <w:tc>
          <w:tcPr>
            <w:tcW w:w="1260" w:type="dxa"/>
            <w:shd w:val="clear" w:color="auto" w:fill="auto"/>
            <w:vAlign w:val="center"/>
            <w:hideMark/>
          </w:tcPr>
          <w:p w14:paraId="20A1B5AF" w14:textId="77777777" w:rsidR="00256BF3" w:rsidRPr="00772ADE" w:rsidRDefault="00256BF3" w:rsidP="00E70756">
            <w:pPr>
              <w:jc w:val="center"/>
              <w:rPr>
                <w:b/>
                <w:bCs/>
              </w:rPr>
            </w:pPr>
            <w:r w:rsidRPr="00772ADE">
              <w:rPr>
                <w:b/>
                <w:bCs/>
              </w:rPr>
              <w:t>Ngân sách Nhà nước</w:t>
            </w:r>
          </w:p>
        </w:tc>
        <w:tc>
          <w:tcPr>
            <w:tcW w:w="1260" w:type="dxa"/>
            <w:shd w:val="clear" w:color="auto" w:fill="auto"/>
            <w:vAlign w:val="center"/>
            <w:hideMark/>
          </w:tcPr>
          <w:p w14:paraId="76C3CC65" w14:textId="77777777" w:rsidR="00256BF3" w:rsidRPr="00772ADE" w:rsidRDefault="00256BF3" w:rsidP="00E70756">
            <w:pPr>
              <w:jc w:val="center"/>
              <w:rPr>
                <w:b/>
                <w:bCs/>
              </w:rPr>
            </w:pPr>
            <w:r w:rsidRPr="00772ADE">
              <w:rPr>
                <w:b/>
                <w:bCs/>
              </w:rPr>
              <w:t>Vốn hợp pháp khác</w:t>
            </w:r>
          </w:p>
        </w:tc>
        <w:tc>
          <w:tcPr>
            <w:tcW w:w="2025" w:type="dxa"/>
            <w:vMerge/>
            <w:vAlign w:val="center"/>
            <w:hideMark/>
          </w:tcPr>
          <w:p w14:paraId="50852604" w14:textId="77777777" w:rsidR="00256BF3" w:rsidRPr="00772ADE" w:rsidRDefault="00256BF3" w:rsidP="00E70756">
            <w:pPr>
              <w:rPr>
                <w:b/>
                <w:bCs/>
              </w:rPr>
            </w:pPr>
          </w:p>
        </w:tc>
      </w:tr>
      <w:tr w:rsidR="00256BF3" w:rsidRPr="00772ADE" w14:paraId="638E7D1F" w14:textId="77777777" w:rsidTr="00E70756">
        <w:trPr>
          <w:trHeight w:val="585"/>
        </w:trPr>
        <w:tc>
          <w:tcPr>
            <w:tcW w:w="601" w:type="dxa"/>
            <w:shd w:val="clear" w:color="auto" w:fill="auto"/>
            <w:vAlign w:val="center"/>
            <w:hideMark/>
          </w:tcPr>
          <w:p w14:paraId="506E8BD8" w14:textId="77777777" w:rsidR="00256BF3" w:rsidRPr="00772ADE" w:rsidRDefault="00256BF3" w:rsidP="00E70756">
            <w:pPr>
              <w:jc w:val="center"/>
              <w:rPr>
                <w:b/>
                <w:bCs/>
              </w:rPr>
            </w:pPr>
            <w:r w:rsidRPr="00772ADE">
              <w:rPr>
                <w:b/>
                <w:bCs/>
              </w:rPr>
              <w:t>I</w:t>
            </w:r>
          </w:p>
        </w:tc>
        <w:tc>
          <w:tcPr>
            <w:tcW w:w="5576" w:type="dxa"/>
            <w:shd w:val="clear" w:color="auto" w:fill="auto"/>
            <w:vAlign w:val="center"/>
            <w:hideMark/>
          </w:tcPr>
          <w:p w14:paraId="3BF7C4A5" w14:textId="77777777" w:rsidR="00256BF3" w:rsidRPr="00772ADE" w:rsidRDefault="00256BF3" w:rsidP="00E70756">
            <w:pPr>
              <w:jc w:val="both"/>
              <w:rPr>
                <w:b/>
                <w:bCs/>
              </w:rPr>
            </w:pPr>
            <w:r w:rsidRPr="00772ADE">
              <w:rPr>
                <w:b/>
                <w:bCs/>
              </w:rPr>
              <w:t>NHIỆM VỤ BẢO VỆ RỪNG</w:t>
            </w:r>
          </w:p>
        </w:tc>
        <w:tc>
          <w:tcPr>
            <w:tcW w:w="929" w:type="dxa"/>
            <w:shd w:val="clear" w:color="auto" w:fill="auto"/>
            <w:vAlign w:val="center"/>
            <w:hideMark/>
          </w:tcPr>
          <w:p w14:paraId="2B3FCC5A" w14:textId="77777777" w:rsidR="00256BF3" w:rsidRPr="00772ADE" w:rsidRDefault="00256BF3" w:rsidP="00E70756">
            <w:pPr>
              <w:jc w:val="center"/>
              <w:rPr>
                <w:b/>
                <w:bCs/>
              </w:rPr>
            </w:pPr>
            <w:r w:rsidRPr="00772ADE">
              <w:rPr>
                <w:b/>
                <w:bCs/>
              </w:rPr>
              <w:t> </w:t>
            </w:r>
          </w:p>
        </w:tc>
        <w:tc>
          <w:tcPr>
            <w:tcW w:w="867" w:type="dxa"/>
            <w:shd w:val="clear" w:color="auto" w:fill="auto"/>
            <w:vAlign w:val="center"/>
            <w:hideMark/>
          </w:tcPr>
          <w:p w14:paraId="498F6D70" w14:textId="77777777" w:rsidR="00256BF3" w:rsidRPr="00772ADE" w:rsidRDefault="00256BF3" w:rsidP="00E70756">
            <w:pPr>
              <w:jc w:val="center"/>
              <w:rPr>
                <w:b/>
                <w:bCs/>
              </w:rPr>
            </w:pPr>
            <w:r w:rsidRPr="00772ADE">
              <w:rPr>
                <w:b/>
                <w:bCs/>
              </w:rPr>
              <w:t> </w:t>
            </w:r>
          </w:p>
        </w:tc>
        <w:tc>
          <w:tcPr>
            <w:tcW w:w="887" w:type="dxa"/>
            <w:shd w:val="clear" w:color="auto" w:fill="auto"/>
            <w:vAlign w:val="center"/>
            <w:hideMark/>
          </w:tcPr>
          <w:p w14:paraId="1E664C3D" w14:textId="77777777" w:rsidR="00256BF3" w:rsidRPr="00772ADE" w:rsidRDefault="00256BF3" w:rsidP="00E70756">
            <w:pPr>
              <w:jc w:val="right"/>
              <w:rPr>
                <w:b/>
                <w:bCs/>
              </w:rPr>
            </w:pPr>
            <w:r w:rsidRPr="00772ADE">
              <w:rPr>
                <w:b/>
                <w:bCs/>
              </w:rPr>
              <w:t> </w:t>
            </w:r>
          </w:p>
        </w:tc>
        <w:tc>
          <w:tcPr>
            <w:tcW w:w="1319" w:type="dxa"/>
            <w:shd w:val="clear" w:color="auto" w:fill="auto"/>
            <w:vAlign w:val="center"/>
            <w:hideMark/>
          </w:tcPr>
          <w:p w14:paraId="55877EE0" w14:textId="77777777" w:rsidR="00256BF3" w:rsidRPr="00772ADE" w:rsidRDefault="00256BF3" w:rsidP="00E70756">
            <w:pPr>
              <w:jc w:val="right"/>
              <w:rPr>
                <w:b/>
                <w:bCs/>
              </w:rPr>
            </w:pPr>
            <w:r w:rsidRPr="00772ADE">
              <w:rPr>
                <w:b/>
                <w:bCs/>
              </w:rPr>
              <w:t>103.036</w:t>
            </w:r>
          </w:p>
        </w:tc>
        <w:tc>
          <w:tcPr>
            <w:tcW w:w="1260" w:type="dxa"/>
            <w:shd w:val="clear" w:color="auto" w:fill="auto"/>
            <w:vAlign w:val="center"/>
            <w:hideMark/>
          </w:tcPr>
          <w:p w14:paraId="4A1B327D" w14:textId="77777777" w:rsidR="00256BF3" w:rsidRPr="00772ADE" w:rsidRDefault="00256BF3" w:rsidP="00E70756">
            <w:pPr>
              <w:jc w:val="right"/>
              <w:rPr>
                <w:b/>
                <w:bCs/>
              </w:rPr>
            </w:pPr>
            <w:r w:rsidRPr="00772ADE">
              <w:rPr>
                <w:b/>
                <w:bCs/>
              </w:rPr>
              <w:t>97.636</w:t>
            </w:r>
          </w:p>
        </w:tc>
        <w:tc>
          <w:tcPr>
            <w:tcW w:w="1260" w:type="dxa"/>
            <w:shd w:val="clear" w:color="auto" w:fill="auto"/>
            <w:vAlign w:val="center"/>
            <w:hideMark/>
          </w:tcPr>
          <w:p w14:paraId="106CBA75" w14:textId="77777777" w:rsidR="00256BF3" w:rsidRPr="00772ADE" w:rsidRDefault="00256BF3" w:rsidP="00E70756">
            <w:pPr>
              <w:jc w:val="right"/>
              <w:rPr>
                <w:b/>
                <w:bCs/>
              </w:rPr>
            </w:pPr>
            <w:r w:rsidRPr="00772ADE">
              <w:rPr>
                <w:b/>
                <w:bCs/>
              </w:rPr>
              <w:t>5.400</w:t>
            </w:r>
          </w:p>
        </w:tc>
        <w:tc>
          <w:tcPr>
            <w:tcW w:w="2025" w:type="dxa"/>
            <w:shd w:val="clear" w:color="auto" w:fill="auto"/>
            <w:vAlign w:val="center"/>
            <w:hideMark/>
          </w:tcPr>
          <w:p w14:paraId="3639D433" w14:textId="77777777" w:rsidR="00256BF3" w:rsidRPr="00772ADE" w:rsidRDefault="00256BF3" w:rsidP="00E70756">
            <w:pPr>
              <w:jc w:val="right"/>
              <w:rPr>
                <w:b/>
                <w:bCs/>
              </w:rPr>
            </w:pPr>
            <w:r w:rsidRPr="00772ADE">
              <w:rPr>
                <w:b/>
                <w:bCs/>
              </w:rPr>
              <w:t> </w:t>
            </w:r>
          </w:p>
        </w:tc>
      </w:tr>
      <w:tr w:rsidR="00256BF3" w:rsidRPr="00772ADE" w14:paraId="24AB53E3" w14:textId="77777777" w:rsidTr="00E70756">
        <w:trPr>
          <w:trHeight w:val="368"/>
        </w:trPr>
        <w:tc>
          <w:tcPr>
            <w:tcW w:w="601" w:type="dxa"/>
            <w:shd w:val="clear" w:color="auto" w:fill="auto"/>
            <w:vAlign w:val="center"/>
            <w:hideMark/>
          </w:tcPr>
          <w:p w14:paraId="6C62EADF" w14:textId="77777777" w:rsidR="00256BF3" w:rsidRPr="00772ADE" w:rsidRDefault="00256BF3" w:rsidP="00E70756">
            <w:pPr>
              <w:jc w:val="center"/>
              <w:rPr>
                <w:b/>
                <w:bCs/>
                <w:i/>
                <w:iCs/>
              </w:rPr>
            </w:pPr>
            <w:r w:rsidRPr="00772ADE">
              <w:rPr>
                <w:b/>
                <w:bCs/>
                <w:i/>
                <w:iCs/>
              </w:rPr>
              <w:t>1</w:t>
            </w:r>
          </w:p>
        </w:tc>
        <w:tc>
          <w:tcPr>
            <w:tcW w:w="5576" w:type="dxa"/>
            <w:shd w:val="clear" w:color="auto" w:fill="auto"/>
            <w:vAlign w:val="center"/>
            <w:hideMark/>
          </w:tcPr>
          <w:p w14:paraId="29D95A55" w14:textId="77777777" w:rsidR="00256BF3" w:rsidRPr="00772ADE" w:rsidRDefault="00256BF3" w:rsidP="00E70756">
            <w:pPr>
              <w:jc w:val="both"/>
              <w:rPr>
                <w:b/>
                <w:bCs/>
                <w:i/>
                <w:iCs/>
              </w:rPr>
            </w:pPr>
            <w:r w:rsidRPr="00772ADE">
              <w:rPr>
                <w:b/>
                <w:bCs/>
                <w:i/>
                <w:iCs/>
              </w:rPr>
              <w:t>Bảo vệ rừng</w:t>
            </w:r>
          </w:p>
        </w:tc>
        <w:tc>
          <w:tcPr>
            <w:tcW w:w="929" w:type="dxa"/>
            <w:shd w:val="clear" w:color="auto" w:fill="auto"/>
            <w:vAlign w:val="center"/>
            <w:hideMark/>
          </w:tcPr>
          <w:p w14:paraId="126B4952" w14:textId="77777777" w:rsidR="00256BF3" w:rsidRPr="00772ADE" w:rsidRDefault="00256BF3" w:rsidP="00E70756">
            <w:pPr>
              <w:jc w:val="center"/>
              <w:rPr>
                <w:b/>
                <w:bCs/>
                <w:i/>
                <w:iCs/>
              </w:rPr>
            </w:pPr>
            <w:r w:rsidRPr="00772ADE">
              <w:rPr>
                <w:b/>
                <w:bCs/>
                <w:i/>
                <w:iCs/>
              </w:rPr>
              <w:t> </w:t>
            </w:r>
          </w:p>
        </w:tc>
        <w:tc>
          <w:tcPr>
            <w:tcW w:w="867" w:type="dxa"/>
            <w:shd w:val="clear" w:color="auto" w:fill="auto"/>
            <w:vAlign w:val="center"/>
            <w:hideMark/>
          </w:tcPr>
          <w:p w14:paraId="38E88B7B" w14:textId="77777777" w:rsidR="00256BF3" w:rsidRPr="00772ADE" w:rsidRDefault="00256BF3" w:rsidP="00E70756">
            <w:pPr>
              <w:jc w:val="center"/>
              <w:rPr>
                <w:b/>
                <w:bCs/>
                <w:i/>
                <w:iCs/>
              </w:rPr>
            </w:pPr>
            <w:r w:rsidRPr="00772ADE">
              <w:rPr>
                <w:b/>
                <w:bCs/>
                <w:i/>
                <w:iCs/>
              </w:rPr>
              <w:t> </w:t>
            </w:r>
          </w:p>
        </w:tc>
        <w:tc>
          <w:tcPr>
            <w:tcW w:w="887" w:type="dxa"/>
            <w:shd w:val="clear" w:color="auto" w:fill="auto"/>
            <w:vAlign w:val="center"/>
            <w:hideMark/>
          </w:tcPr>
          <w:p w14:paraId="4C3BCC78" w14:textId="77777777" w:rsidR="00256BF3" w:rsidRPr="00772ADE" w:rsidRDefault="00256BF3" w:rsidP="00E70756">
            <w:pPr>
              <w:jc w:val="right"/>
              <w:rPr>
                <w:b/>
                <w:bCs/>
                <w:i/>
                <w:iCs/>
              </w:rPr>
            </w:pPr>
            <w:r w:rsidRPr="00772ADE">
              <w:rPr>
                <w:b/>
                <w:bCs/>
                <w:i/>
                <w:iCs/>
              </w:rPr>
              <w:t> </w:t>
            </w:r>
          </w:p>
        </w:tc>
        <w:tc>
          <w:tcPr>
            <w:tcW w:w="1319" w:type="dxa"/>
            <w:shd w:val="clear" w:color="auto" w:fill="auto"/>
            <w:vAlign w:val="center"/>
            <w:hideMark/>
          </w:tcPr>
          <w:p w14:paraId="2D1FE8D1" w14:textId="77777777" w:rsidR="00256BF3" w:rsidRPr="00772ADE" w:rsidRDefault="00256BF3" w:rsidP="00E70756">
            <w:pPr>
              <w:jc w:val="right"/>
              <w:rPr>
                <w:b/>
                <w:bCs/>
                <w:i/>
                <w:iCs/>
              </w:rPr>
            </w:pPr>
            <w:r w:rsidRPr="00772ADE">
              <w:rPr>
                <w:b/>
                <w:bCs/>
                <w:i/>
                <w:iCs/>
              </w:rPr>
              <w:t>69.286</w:t>
            </w:r>
          </w:p>
        </w:tc>
        <w:tc>
          <w:tcPr>
            <w:tcW w:w="1260" w:type="dxa"/>
            <w:shd w:val="clear" w:color="auto" w:fill="auto"/>
            <w:vAlign w:val="center"/>
            <w:hideMark/>
          </w:tcPr>
          <w:p w14:paraId="3C336FDE" w14:textId="77777777" w:rsidR="00256BF3" w:rsidRPr="00772ADE" w:rsidRDefault="00256BF3" w:rsidP="00E70756">
            <w:pPr>
              <w:jc w:val="right"/>
              <w:rPr>
                <w:b/>
                <w:bCs/>
                <w:i/>
                <w:iCs/>
              </w:rPr>
            </w:pPr>
            <w:r w:rsidRPr="00772ADE">
              <w:rPr>
                <w:b/>
                <w:bCs/>
                <w:i/>
                <w:iCs/>
              </w:rPr>
              <w:t>63.886</w:t>
            </w:r>
          </w:p>
        </w:tc>
        <w:tc>
          <w:tcPr>
            <w:tcW w:w="1260" w:type="dxa"/>
            <w:shd w:val="clear" w:color="auto" w:fill="auto"/>
            <w:vAlign w:val="center"/>
            <w:hideMark/>
          </w:tcPr>
          <w:p w14:paraId="1C577E9A" w14:textId="77777777" w:rsidR="00256BF3" w:rsidRPr="00772ADE" w:rsidRDefault="00256BF3" w:rsidP="00E70756">
            <w:pPr>
              <w:jc w:val="right"/>
              <w:rPr>
                <w:b/>
                <w:bCs/>
                <w:i/>
                <w:iCs/>
              </w:rPr>
            </w:pPr>
            <w:r w:rsidRPr="00772ADE">
              <w:rPr>
                <w:b/>
                <w:bCs/>
                <w:i/>
                <w:iCs/>
              </w:rPr>
              <w:t>5.400</w:t>
            </w:r>
          </w:p>
        </w:tc>
        <w:tc>
          <w:tcPr>
            <w:tcW w:w="2025" w:type="dxa"/>
            <w:shd w:val="clear" w:color="auto" w:fill="auto"/>
            <w:vAlign w:val="center"/>
            <w:hideMark/>
          </w:tcPr>
          <w:p w14:paraId="63A0A373" w14:textId="77777777" w:rsidR="00256BF3" w:rsidRPr="00772ADE" w:rsidRDefault="00256BF3" w:rsidP="00E70756">
            <w:pPr>
              <w:jc w:val="right"/>
              <w:rPr>
                <w:b/>
                <w:bCs/>
                <w:i/>
                <w:iCs/>
              </w:rPr>
            </w:pPr>
            <w:r w:rsidRPr="00772ADE">
              <w:rPr>
                <w:b/>
                <w:bCs/>
                <w:i/>
                <w:iCs/>
              </w:rPr>
              <w:t> </w:t>
            </w:r>
          </w:p>
        </w:tc>
      </w:tr>
      <w:tr w:rsidR="00256BF3" w:rsidRPr="00772ADE" w14:paraId="4AE46B3D" w14:textId="77777777" w:rsidTr="00E70756">
        <w:trPr>
          <w:trHeight w:val="840"/>
        </w:trPr>
        <w:tc>
          <w:tcPr>
            <w:tcW w:w="601" w:type="dxa"/>
            <w:shd w:val="clear" w:color="auto" w:fill="auto"/>
            <w:vAlign w:val="center"/>
            <w:hideMark/>
          </w:tcPr>
          <w:p w14:paraId="5BBDEE86" w14:textId="77777777" w:rsidR="00256BF3" w:rsidRPr="00772ADE" w:rsidRDefault="00256BF3" w:rsidP="00E70756">
            <w:pPr>
              <w:jc w:val="center"/>
            </w:pPr>
            <w:r w:rsidRPr="00772ADE">
              <w:t>1.1</w:t>
            </w:r>
          </w:p>
        </w:tc>
        <w:tc>
          <w:tcPr>
            <w:tcW w:w="5576" w:type="dxa"/>
            <w:shd w:val="clear" w:color="auto" w:fill="auto"/>
            <w:vAlign w:val="center"/>
            <w:hideMark/>
          </w:tcPr>
          <w:p w14:paraId="20747A53" w14:textId="77777777" w:rsidR="00256BF3" w:rsidRPr="00772ADE" w:rsidRDefault="00256BF3" w:rsidP="00E70756">
            <w:pPr>
              <w:jc w:val="both"/>
            </w:pPr>
            <w:r w:rsidRPr="00772ADE">
              <w:t>Điều tra, định vị cây cổ thụ trong rừng đặc dụng làm cơ sở dữ liệu phục vụ công tác quản lý bảo tồn, phát triển đa dạng sinh học</w:t>
            </w:r>
          </w:p>
        </w:tc>
        <w:tc>
          <w:tcPr>
            <w:tcW w:w="929" w:type="dxa"/>
            <w:shd w:val="clear" w:color="auto" w:fill="auto"/>
            <w:vAlign w:val="center"/>
            <w:hideMark/>
          </w:tcPr>
          <w:p w14:paraId="2F858E5B" w14:textId="77777777" w:rsidR="00256BF3" w:rsidRPr="00772ADE" w:rsidRDefault="00256BF3" w:rsidP="00E70756">
            <w:pPr>
              <w:jc w:val="center"/>
            </w:pPr>
            <w:r w:rsidRPr="00772ADE">
              <w:t>Nhiệm vụ</w:t>
            </w:r>
          </w:p>
        </w:tc>
        <w:tc>
          <w:tcPr>
            <w:tcW w:w="867" w:type="dxa"/>
            <w:shd w:val="clear" w:color="auto" w:fill="auto"/>
            <w:noWrap/>
            <w:vAlign w:val="center"/>
            <w:hideMark/>
          </w:tcPr>
          <w:p w14:paraId="31B3087C" w14:textId="77777777" w:rsidR="00256BF3" w:rsidRPr="00772ADE" w:rsidRDefault="00256BF3" w:rsidP="00E70756">
            <w:pPr>
              <w:jc w:val="center"/>
            </w:pPr>
            <w:r w:rsidRPr="00772ADE">
              <w:t>1</w:t>
            </w:r>
          </w:p>
        </w:tc>
        <w:tc>
          <w:tcPr>
            <w:tcW w:w="887" w:type="dxa"/>
            <w:shd w:val="clear" w:color="auto" w:fill="auto"/>
            <w:noWrap/>
            <w:vAlign w:val="center"/>
            <w:hideMark/>
          </w:tcPr>
          <w:p w14:paraId="3C594534" w14:textId="77777777" w:rsidR="00256BF3" w:rsidRPr="00772ADE" w:rsidRDefault="00256BF3" w:rsidP="00E70756">
            <w:pPr>
              <w:jc w:val="right"/>
            </w:pPr>
            <w:r w:rsidRPr="00772ADE">
              <w:t>1.000</w:t>
            </w:r>
          </w:p>
        </w:tc>
        <w:tc>
          <w:tcPr>
            <w:tcW w:w="1319" w:type="dxa"/>
            <w:shd w:val="clear" w:color="auto" w:fill="auto"/>
            <w:vAlign w:val="center"/>
            <w:hideMark/>
          </w:tcPr>
          <w:p w14:paraId="47C0B2A8" w14:textId="77777777" w:rsidR="00256BF3" w:rsidRPr="00772ADE" w:rsidRDefault="00256BF3" w:rsidP="00E70756">
            <w:pPr>
              <w:jc w:val="right"/>
            </w:pPr>
            <w:r w:rsidRPr="00772ADE">
              <w:t>1.000</w:t>
            </w:r>
          </w:p>
        </w:tc>
        <w:tc>
          <w:tcPr>
            <w:tcW w:w="1260" w:type="dxa"/>
            <w:shd w:val="clear" w:color="auto" w:fill="auto"/>
            <w:vAlign w:val="center"/>
            <w:hideMark/>
          </w:tcPr>
          <w:p w14:paraId="4692BDE8" w14:textId="77777777" w:rsidR="00256BF3" w:rsidRPr="00772ADE" w:rsidRDefault="00256BF3" w:rsidP="00E70756">
            <w:pPr>
              <w:jc w:val="right"/>
            </w:pPr>
            <w:r w:rsidRPr="00772ADE">
              <w:t>1.000</w:t>
            </w:r>
          </w:p>
        </w:tc>
        <w:tc>
          <w:tcPr>
            <w:tcW w:w="1260" w:type="dxa"/>
            <w:shd w:val="clear" w:color="auto" w:fill="auto"/>
            <w:vAlign w:val="center"/>
            <w:hideMark/>
          </w:tcPr>
          <w:p w14:paraId="068C562F" w14:textId="77777777" w:rsidR="00256BF3" w:rsidRPr="00772ADE" w:rsidRDefault="00256BF3" w:rsidP="00E70756">
            <w:pPr>
              <w:jc w:val="right"/>
            </w:pPr>
            <w:r w:rsidRPr="00772ADE">
              <w:t> </w:t>
            </w:r>
          </w:p>
        </w:tc>
        <w:tc>
          <w:tcPr>
            <w:tcW w:w="2025" w:type="dxa"/>
            <w:shd w:val="clear" w:color="auto" w:fill="auto"/>
            <w:hideMark/>
          </w:tcPr>
          <w:p w14:paraId="50D307F0" w14:textId="77777777" w:rsidR="00256BF3" w:rsidRPr="00C96E75" w:rsidRDefault="00256BF3" w:rsidP="00E70756">
            <w:pPr>
              <w:jc w:val="center"/>
            </w:pPr>
            <w:r w:rsidRPr="00C96E75">
              <w:t>Được phê duyệt danh mục tại Quyết định số 3093/QĐ-UBND</w:t>
            </w:r>
          </w:p>
        </w:tc>
      </w:tr>
      <w:tr w:rsidR="00256BF3" w:rsidRPr="00772ADE" w14:paraId="4448AFE8" w14:textId="77777777" w:rsidTr="00E70756">
        <w:trPr>
          <w:trHeight w:val="840"/>
        </w:trPr>
        <w:tc>
          <w:tcPr>
            <w:tcW w:w="601" w:type="dxa"/>
            <w:shd w:val="clear" w:color="auto" w:fill="auto"/>
            <w:vAlign w:val="center"/>
            <w:hideMark/>
          </w:tcPr>
          <w:p w14:paraId="37F2CFF6" w14:textId="77777777" w:rsidR="00256BF3" w:rsidRPr="00772ADE" w:rsidRDefault="00256BF3" w:rsidP="00E70756">
            <w:pPr>
              <w:jc w:val="center"/>
            </w:pPr>
            <w:r w:rsidRPr="00772ADE">
              <w:t>1.2</w:t>
            </w:r>
          </w:p>
        </w:tc>
        <w:tc>
          <w:tcPr>
            <w:tcW w:w="5576" w:type="dxa"/>
            <w:shd w:val="clear" w:color="auto" w:fill="auto"/>
            <w:vAlign w:val="center"/>
            <w:hideMark/>
          </w:tcPr>
          <w:p w14:paraId="7920F12C" w14:textId="77777777" w:rsidR="00256BF3" w:rsidRPr="00772ADE" w:rsidRDefault="00256BF3" w:rsidP="00E70756">
            <w:pPr>
              <w:jc w:val="both"/>
            </w:pPr>
            <w:r w:rsidRPr="00772ADE">
              <w:t>Lập hồ sơ giao đất Vườn quốc gia (xây dựng mốc địa chính, đo vẽ lập bản đồ địa chính và cấp giấy chứng nhận quyền sử dụng đất)</w:t>
            </w:r>
          </w:p>
        </w:tc>
        <w:tc>
          <w:tcPr>
            <w:tcW w:w="929" w:type="dxa"/>
            <w:shd w:val="clear" w:color="auto" w:fill="auto"/>
            <w:vAlign w:val="center"/>
            <w:hideMark/>
          </w:tcPr>
          <w:p w14:paraId="7FD118E5" w14:textId="77777777" w:rsidR="00256BF3" w:rsidRPr="00772ADE" w:rsidRDefault="00256BF3" w:rsidP="00E70756">
            <w:pPr>
              <w:jc w:val="center"/>
            </w:pPr>
            <w:r w:rsidRPr="00772ADE">
              <w:t>Nhiệm vụ</w:t>
            </w:r>
          </w:p>
        </w:tc>
        <w:tc>
          <w:tcPr>
            <w:tcW w:w="867" w:type="dxa"/>
            <w:shd w:val="clear" w:color="auto" w:fill="auto"/>
            <w:vAlign w:val="center"/>
            <w:hideMark/>
          </w:tcPr>
          <w:p w14:paraId="13B50966" w14:textId="77777777" w:rsidR="00256BF3" w:rsidRPr="00772ADE" w:rsidRDefault="00256BF3" w:rsidP="00E70756">
            <w:pPr>
              <w:jc w:val="center"/>
            </w:pPr>
            <w:r w:rsidRPr="00772ADE">
              <w:t>1</w:t>
            </w:r>
          </w:p>
        </w:tc>
        <w:tc>
          <w:tcPr>
            <w:tcW w:w="887" w:type="dxa"/>
            <w:shd w:val="clear" w:color="auto" w:fill="auto"/>
            <w:vAlign w:val="center"/>
            <w:hideMark/>
          </w:tcPr>
          <w:p w14:paraId="23363971" w14:textId="77777777" w:rsidR="00256BF3" w:rsidRPr="00772ADE" w:rsidRDefault="00256BF3" w:rsidP="00E70756">
            <w:pPr>
              <w:jc w:val="right"/>
            </w:pPr>
            <w:r w:rsidRPr="00772ADE">
              <w:t>10.000</w:t>
            </w:r>
          </w:p>
        </w:tc>
        <w:tc>
          <w:tcPr>
            <w:tcW w:w="1319" w:type="dxa"/>
            <w:shd w:val="clear" w:color="auto" w:fill="auto"/>
            <w:vAlign w:val="center"/>
            <w:hideMark/>
          </w:tcPr>
          <w:p w14:paraId="72465E0B" w14:textId="77777777" w:rsidR="00256BF3" w:rsidRPr="00772ADE" w:rsidRDefault="00256BF3" w:rsidP="00E70756">
            <w:pPr>
              <w:jc w:val="right"/>
            </w:pPr>
            <w:r w:rsidRPr="00772ADE">
              <w:t>10.000</w:t>
            </w:r>
          </w:p>
        </w:tc>
        <w:tc>
          <w:tcPr>
            <w:tcW w:w="1260" w:type="dxa"/>
            <w:shd w:val="clear" w:color="auto" w:fill="auto"/>
            <w:vAlign w:val="center"/>
            <w:hideMark/>
          </w:tcPr>
          <w:p w14:paraId="1092BC77" w14:textId="77777777" w:rsidR="00256BF3" w:rsidRPr="00772ADE" w:rsidRDefault="00256BF3" w:rsidP="00E70756">
            <w:pPr>
              <w:jc w:val="right"/>
            </w:pPr>
            <w:r w:rsidRPr="00772ADE">
              <w:t>10.000</w:t>
            </w:r>
          </w:p>
        </w:tc>
        <w:tc>
          <w:tcPr>
            <w:tcW w:w="1260" w:type="dxa"/>
            <w:shd w:val="clear" w:color="auto" w:fill="auto"/>
            <w:vAlign w:val="center"/>
            <w:hideMark/>
          </w:tcPr>
          <w:p w14:paraId="6854ED6E" w14:textId="77777777" w:rsidR="00256BF3" w:rsidRPr="00772ADE" w:rsidRDefault="00256BF3" w:rsidP="00E70756">
            <w:pPr>
              <w:jc w:val="right"/>
            </w:pPr>
            <w:r w:rsidRPr="00772ADE">
              <w:t> </w:t>
            </w:r>
          </w:p>
        </w:tc>
        <w:tc>
          <w:tcPr>
            <w:tcW w:w="2025" w:type="dxa"/>
            <w:shd w:val="clear" w:color="auto" w:fill="auto"/>
            <w:hideMark/>
          </w:tcPr>
          <w:p w14:paraId="1D258AC0" w14:textId="77777777" w:rsidR="00256BF3" w:rsidRPr="00C96E75" w:rsidRDefault="00256BF3" w:rsidP="00E70756">
            <w:pPr>
              <w:jc w:val="center"/>
            </w:pPr>
          </w:p>
        </w:tc>
      </w:tr>
      <w:tr w:rsidR="00256BF3" w:rsidRPr="00772ADE" w14:paraId="2D8EF952" w14:textId="77777777" w:rsidTr="00E70756">
        <w:trPr>
          <w:trHeight w:val="630"/>
        </w:trPr>
        <w:tc>
          <w:tcPr>
            <w:tcW w:w="601" w:type="dxa"/>
            <w:shd w:val="clear" w:color="auto" w:fill="auto"/>
            <w:vAlign w:val="center"/>
            <w:hideMark/>
          </w:tcPr>
          <w:p w14:paraId="33912E0D" w14:textId="77777777" w:rsidR="00256BF3" w:rsidRPr="00772ADE" w:rsidRDefault="00256BF3" w:rsidP="00E70756">
            <w:pPr>
              <w:jc w:val="center"/>
            </w:pPr>
            <w:r w:rsidRPr="00772ADE">
              <w:t>1.3</w:t>
            </w:r>
          </w:p>
        </w:tc>
        <w:tc>
          <w:tcPr>
            <w:tcW w:w="5576" w:type="dxa"/>
            <w:shd w:val="clear" w:color="auto" w:fill="auto"/>
            <w:vAlign w:val="center"/>
            <w:hideMark/>
          </w:tcPr>
          <w:p w14:paraId="63A0693C" w14:textId="77777777" w:rsidR="00256BF3" w:rsidRPr="00772ADE" w:rsidRDefault="00256BF3" w:rsidP="00E70756">
            <w:pPr>
              <w:jc w:val="both"/>
            </w:pPr>
            <w:r w:rsidRPr="00772ADE">
              <w:t>Cắm mốc phân định ranh giới Vườn quốc gia</w:t>
            </w:r>
          </w:p>
        </w:tc>
        <w:tc>
          <w:tcPr>
            <w:tcW w:w="929" w:type="dxa"/>
            <w:shd w:val="clear" w:color="auto" w:fill="auto"/>
            <w:vAlign w:val="center"/>
            <w:hideMark/>
          </w:tcPr>
          <w:p w14:paraId="1BF20BB3" w14:textId="77777777" w:rsidR="00256BF3" w:rsidRPr="00772ADE" w:rsidRDefault="00256BF3" w:rsidP="00E70756">
            <w:pPr>
              <w:jc w:val="center"/>
            </w:pPr>
            <w:r w:rsidRPr="00772ADE">
              <w:t>Nhiệm vụ</w:t>
            </w:r>
          </w:p>
        </w:tc>
        <w:tc>
          <w:tcPr>
            <w:tcW w:w="867" w:type="dxa"/>
            <w:shd w:val="clear" w:color="auto" w:fill="auto"/>
            <w:vAlign w:val="center"/>
            <w:hideMark/>
          </w:tcPr>
          <w:p w14:paraId="2FB790E5" w14:textId="77777777" w:rsidR="00256BF3" w:rsidRPr="00772ADE" w:rsidRDefault="00256BF3" w:rsidP="00E70756">
            <w:pPr>
              <w:jc w:val="center"/>
            </w:pPr>
            <w:r w:rsidRPr="00772ADE">
              <w:t>1</w:t>
            </w:r>
          </w:p>
        </w:tc>
        <w:tc>
          <w:tcPr>
            <w:tcW w:w="887" w:type="dxa"/>
            <w:shd w:val="clear" w:color="auto" w:fill="auto"/>
            <w:vAlign w:val="center"/>
            <w:hideMark/>
          </w:tcPr>
          <w:p w14:paraId="303E63E1" w14:textId="77777777" w:rsidR="00256BF3" w:rsidRPr="00772ADE" w:rsidRDefault="00256BF3" w:rsidP="00E70756">
            <w:pPr>
              <w:jc w:val="right"/>
            </w:pPr>
            <w:r w:rsidRPr="00772ADE">
              <w:t>15.000</w:t>
            </w:r>
          </w:p>
        </w:tc>
        <w:tc>
          <w:tcPr>
            <w:tcW w:w="1319" w:type="dxa"/>
            <w:shd w:val="clear" w:color="auto" w:fill="auto"/>
            <w:vAlign w:val="center"/>
            <w:hideMark/>
          </w:tcPr>
          <w:p w14:paraId="648A7B8A" w14:textId="77777777" w:rsidR="00256BF3" w:rsidRPr="00772ADE" w:rsidRDefault="00256BF3" w:rsidP="00E70756">
            <w:pPr>
              <w:jc w:val="right"/>
            </w:pPr>
            <w:r w:rsidRPr="00772ADE">
              <w:t>15.000</w:t>
            </w:r>
          </w:p>
        </w:tc>
        <w:tc>
          <w:tcPr>
            <w:tcW w:w="1260" w:type="dxa"/>
            <w:shd w:val="clear" w:color="auto" w:fill="auto"/>
            <w:vAlign w:val="center"/>
            <w:hideMark/>
          </w:tcPr>
          <w:p w14:paraId="2FB23DF1" w14:textId="77777777" w:rsidR="00256BF3" w:rsidRPr="00772ADE" w:rsidRDefault="00256BF3" w:rsidP="00E70756">
            <w:pPr>
              <w:jc w:val="right"/>
            </w:pPr>
            <w:r w:rsidRPr="00772ADE">
              <w:t>15.000</w:t>
            </w:r>
          </w:p>
        </w:tc>
        <w:tc>
          <w:tcPr>
            <w:tcW w:w="1260" w:type="dxa"/>
            <w:shd w:val="clear" w:color="auto" w:fill="auto"/>
            <w:vAlign w:val="center"/>
            <w:hideMark/>
          </w:tcPr>
          <w:p w14:paraId="63FF141A" w14:textId="77777777" w:rsidR="00256BF3" w:rsidRPr="00772ADE" w:rsidRDefault="00256BF3" w:rsidP="00E70756">
            <w:pPr>
              <w:jc w:val="right"/>
            </w:pPr>
            <w:r w:rsidRPr="00772ADE">
              <w:t> </w:t>
            </w:r>
          </w:p>
        </w:tc>
        <w:tc>
          <w:tcPr>
            <w:tcW w:w="2025" w:type="dxa"/>
            <w:shd w:val="clear" w:color="auto" w:fill="auto"/>
            <w:hideMark/>
          </w:tcPr>
          <w:p w14:paraId="4BB30336" w14:textId="77777777" w:rsidR="00256BF3" w:rsidRPr="00C96E75" w:rsidRDefault="00256BF3" w:rsidP="00E70756">
            <w:pPr>
              <w:jc w:val="center"/>
            </w:pPr>
          </w:p>
        </w:tc>
      </w:tr>
      <w:tr w:rsidR="00256BF3" w:rsidRPr="00772ADE" w14:paraId="0B4B7675" w14:textId="77777777" w:rsidTr="00E70756">
        <w:trPr>
          <w:trHeight w:val="563"/>
        </w:trPr>
        <w:tc>
          <w:tcPr>
            <w:tcW w:w="601" w:type="dxa"/>
            <w:shd w:val="clear" w:color="auto" w:fill="auto"/>
            <w:vAlign w:val="center"/>
            <w:hideMark/>
          </w:tcPr>
          <w:p w14:paraId="60FF9C4C" w14:textId="77777777" w:rsidR="00256BF3" w:rsidRPr="00772ADE" w:rsidRDefault="00256BF3" w:rsidP="00E70756">
            <w:pPr>
              <w:jc w:val="center"/>
            </w:pPr>
            <w:r w:rsidRPr="00772ADE">
              <w:t>1.4</w:t>
            </w:r>
          </w:p>
        </w:tc>
        <w:tc>
          <w:tcPr>
            <w:tcW w:w="5576" w:type="dxa"/>
            <w:shd w:val="clear" w:color="auto" w:fill="auto"/>
            <w:vAlign w:val="center"/>
            <w:hideMark/>
          </w:tcPr>
          <w:p w14:paraId="491C03D3" w14:textId="77777777" w:rsidR="00256BF3" w:rsidRPr="00772ADE" w:rsidRDefault="00256BF3" w:rsidP="00E70756">
            <w:pPr>
              <w:jc w:val="both"/>
            </w:pPr>
            <w:r w:rsidRPr="00772ADE">
              <w:t>Lập hồ sơ giao đất vùng bán ngập hồ Cửa Đạt (xây dựng mốc địa chính, đo vẽ lập bản đồ địa chính)</w:t>
            </w:r>
          </w:p>
        </w:tc>
        <w:tc>
          <w:tcPr>
            <w:tcW w:w="929" w:type="dxa"/>
            <w:shd w:val="clear" w:color="auto" w:fill="auto"/>
            <w:vAlign w:val="center"/>
            <w:hideMark/>
          </w:tcPr>
          <w:p w14:paraId="52CB84ED" w14:textId="77777777" w:rsidR="00256BF3" w:rsidRPr="00772ADE" w:rsidRDefault="00256BF3" w:rsidP="00E70756">
            <w:pPr>
              <w:jc w:val="center"/>
            </w:pPr>
            <w:r w:rsidRPr="00772ADE">
              <w:t>Nhiệm vụ</w:t>
            </w:r>
          </w:p>
        </w:tc>
        <w:tc>
          <w:tcPr>
            <w:tcW w:w="867" w:type="dxa"/>
            <w:shd w:val="clear" w:color="auto" w:fill="auto"/>
            <w:vAlign w:val="center"/>
            <w:hideMark/>
          </w:tcPr>
          <w:p w14:paraId="64B758AE" w14:textId="77777777" w:rsidR="00256BF3" w:rsidRPr="00772ADE" w:rsidRDefault="00256BF3" w:rsidP="00E70756">
            <w:pPr>
              <w:jc w:val="center"/>
            </w:pPr>
            <w:r w:rsidRPr="00772ADE">
              <w:t>1</w:t>
            </w:r>
          </w:p>
        </w:tc>
        <w:tc>
          <w:tcPr>
            <w:tcW w:w="887" w:type="dxa"/>
            <w:shd w:val="clear" w:color="auto" w:fill="auto"/>
            <w:vAlign w:val="center"/>
            <w:hideMark/>
          </w:tcPr>
          <w:p w14:paraId="68D1EA38" w14:textId="77777777" w:rsidR="00256BF3" w:rsidRPr="00772ADE" w:rsidRDefault="00256BF3" w:rsidP="00E70756">
            <w:pPr>
              <w:jc w:val="right"/>
            </w:pPr>
            <w:r w:rsidRPr="00772ADE">
              <w:t>5.000</w:t>
            </w:r>
          </w:p>
        </w:tc>
        <w:tc>
          <w:tcPr>
            <w:tcW w:w="1319" w:type="dxa"/>
            <w:shd w:val="clear" w:color="auto" w:fill="auto"/>
            <w:vAlign w:val="center"/>
            <w:hideMark/>
          </w:tcPr>
          <w:p w14:paraId="58134C78" w14:textId="77777777" w:rsidR="00256BF3" w:rsidRPr="00772ADE" w:rsidRDefault="00256BF3" w:rsidP="00E70756">
            <w:pPr>
              <w:jc w:val="right"/>
            </w:pPr>
            <w:r w:rsidRPr="00772ADE">
              <w:t>5.000</w:t>
            </w:r>
          </w:p>
        </w:tc>
        <w:tc>
          <w:tcPr>
            <w:tcW w:w="1260" w:type="dxa"/>
            <w:shd w:val="clear" w:color="auto" w:fill="auto"/>
            <w:vAlign w:val="center"/>
            <w:hideMark/>
          </w:tcPr>
          <w:p w14:paraId="77698789" w14:textId="77777777" w:rsidR="00256BF3" w:rsidRPr="00772ADE" w:rsidRDefault="00256BF3" w:rsidP="00E70756">
            <w:pPr>
              <w:jc w:val="right"/>
            </w:pPr>
            <w:r w:rsidRPr="00772ADE">
              <w:t>5.000</w:t>
            </w:r>
          </w:p>
        </w:tc>
        <w:tc>
          <w:tcPr>
            <w:tcW w:w="1260" w:type="dxa"/>
            <w:shd w:val="clear" w:color="auto" w:fill="auto"/>
            <w:vAlign w:val="center"/>
            <w:hideMark/>
          </w:tcPr>
          <w:p w14:paraId="26817AD9" w14:textId="77777777" w:rsidR="00256BF3" w:rsidRPr="00772ADE" w:rsidRDefault="00256BF3" w:rsidP="00E70756">
            <w:pPr>
              <w:jc w:val="right"/>
            </w:pPr>
            <w:r w:rsidRPr="00772ADE">
              <w:t> </w:t>
            </w:r>
          </w:p>
        </w:tc>
        <w:tc>
          <w:tcPr>
            <w:tcW w:w="2025" w:type="dxa"/>
            <w:shd w:val="clear" w:color="auto" w:fill="auto"/>
            <w:hideMark/>
          </w:tcPr>
          <w:p w14:paraId="505295D9" w14:textId="77777777" w:rsidR="00256BF3" w:rsidRPr="00C96E75" w:rsidRDefault="00256BF3" w:rsidP="00E70756">
            <w:pPr>
              <w:jc w:val="center"/>
            </w:pPr>
          </w:p>
        </w:tc>
      </w:tr>
      <w:tr w:rsidR="00256BF3" w:rsidRPr="00772ADE" w14:paraId="1F2C5034" w14:textId="77777777" w:rsidTr="00E70756">
        <w:trPr>
          <w:trHeight w:val="533"/>
        </w:trPr>
        <w:tc>
          <w:tcPr>
            <w:tcW w:w="601" w:type="dxa"/>
            <w:shd w:val="clear" w:color="auto" w:fill="auto"/>
            <w:vAlign w:val="center"/>
            <w:hideMark/>
          </w:tcPr>
          <w:p w14:paraId="690C2B10" w14:textId="77777777" w:rsidR="00256BF3" w:rsidRPr="00772ADE" w:rsidRDefault="00256BF3" w:rsidP="00E70756">
            <w:pPr>
              <w:jc w:val="center"/>
            </w:pPr>
            <w:r w:rsidRPr="00772ADE">
              <w:t>1.5</w:t>
            </w:r>
          </w:p>
        </w:tc>
        <w:tc>
          <w:tcPr>
            <w:tcW w:w="5576" w:type="dxa"/>
            <w:shd w:val="clear" w:color="auto" w:fill="auto"/>
            <w:vAlign w:val="center"/>
            <w:hideMark/>
          </w:tcPr>
          <w:p w14:paraId="12DCE65F" w14:textId="77777777" w:rsidR="00256BF3" w:rsidRPr="00772ADE" w:rsidRDefault="00256BF3" w:rsidP="00E70756">
            <w:pPr>
              <w:jc w:val="both"/>
            </w:pPr>
            <w:r w:rsidRPr="00772ADE">
              <w:t>Cắm mốc phân định ranh giới đất vùng bán ngập hồ Cửa Đạt</w:t>
            </w:r>
          </w:p>
        </w:tc>
        <w:tc>
          <w:tcPr>
            <w:tcW w:w="929" w:type="dxa"/>
            <w:shd w:val="clear" w:color="auto" w:fill="auto"/>
            <w:vAlign w:val="center"/>
            <w:hideMark/>
          </w:tcPr>
          <w:p w14:paraId="3F7E9105" w14:textId="77777777" w:rsidR="00256BF3" w:rsidRPr="00772ADE" w:rsidRDefault="00256BF3" w:rsidP="00E70756">
            <w:pPr>
              <w:jc w:val="center"/>
            </w:pPr>
            <w:r w:rsidRPr="00772ADE">
              <w:t>Nhiệm vụ</w:t>
            </w:r>
          </w:p>
        </w:tc>
        <w:tc>
          <w:tcPr>
            <w:tcW w:w="867" w:type="dxa"/>
            <w:shd w:val="clear" w:color="auto" w:fill="auto"/>
            <w:vAlign w:val="center"/>
            <w:hideMark/>
          </w:tcPr>
          <w:p w14:paraId="758E43BB" w14:textId="77777777" w:rsidR="00256BF3" w:rsidRPr="00772ADE" w:rsidRDefault="00256BF3" w:rsidP="00E70756">
            <w:pPr>
              <w:jc w:val="center"/>
            </w:pPr>
            <w:r w:rsidRPr="00772ADE">
              <w:t>1</w:t>
            </w:r>
          </w:p>
        </w:tc>
        <w:tc>
          <w:tcPr>
            <w:tcW w:w="887" w:type="dxa"/>
            <w:shd w:val="clear" w:color="auto" w:fill="auto"/>
            <w:vAlign w:val="center"/>
            <w:hideMark/>
          </w:tcPr>
          <w:p w14:paraId="6DC951BF" w14:textId="77777777" w:rsidR="00256BF3" w:rsidRPr="00772ADE" w:rsidRDefault="00256BF3" w:rsidP="00E70756">
            <w:pPr>
              <w:jc w:val="right"/>
            </w:pPr>
            <w:r w:rsidRPr="00772ADE">
              <w:t>6.000</w:t>
            </w:r>
          </w:p>
        </w:tc>
        <w:tc>
          <w:tcPr>
            <w:tcW w:w="1319" w:type="dxa"/>
            <w:shd w:val="clear" w:color="auto" w:fill="auto"/>
            <w:vAlign w:val="center"/>
            <w:hideMark/>
          </w:tcPr>
          <w:p w14:paraId="5F51ED1E" w14:textId="77777777" w:rsidR="00256BF3" w:rsidRPr="00772ADE" w:rsidRDefault="00256BF3" w:rsidP="00E70756">
            <w:pPr>
              <w:jc w:val="right"/>
            </w:pPr>
            <w:r w:rsidRPr="00772ADE">
              <w:t>6.000</w:t>
            </w:r>
          </w:p>
        </w:tc>
        <w:tc>
          <w:tcPr>
            <w:tcW w:w="1260" w:type="dxa"/>
            <w:shd w:val="clear" w:color="auto" w:fill="auto"/>
            <w:vAlign w:val="center"/>
            <w:hideMark/>
          </w:tcPr>
          <w:p w14:paraId="650284EB" w14:textId="77777777" w:rsidR="00256BF3" w:rsidRPr="00772ADE" w:rsidRDefault="00256BF3" w:rsidP="00E70756">
            <w:pPr>
              <w:jc w:val="right"/>
            </w:pPr>
            <w:r w:rsidRPr="00772ADE">
              <w:t>6.000</w:t>
            </w:r>
          </w:p>
        </w:tc>
        <w:tc>
          <w:tcPr>
            <w:tcW w:w="1260" w:type="dxa"/>
            <w:shd w:val="clear" w:color="auto" w:fill="auto"/>
            <w:vAlign w:val="center"/>
            <w:hideMark/>
          </w:tcPr>
          <w:p w14:paraId="2CB2103A" w14:textId="77777777" w:rsidR="00256BF3" w:rsidRPr="00772ADE" w:rsidRDefault="00256BF3" w:rsidP="00E70756">
            <w:pPr>
              <w:jc w:val="right"/>
            </w:pPr>
            <w:r w:rsidRPr="00772ADE">
              <w:t> </w:t>
            </w:r>
          </w:p>
        </w:tc>
        <w:tc>
          <w:tcPr>
            <w:tcW w:w="2025" w:type="dxa"/>
            <w:shd w:val="clear" w:color="auto" w:fill="auto"/>
            <w:hideMark/>
          </w:tcPr>
          <w:p w14:paraId="46254747" w14:textId="77777777" w:rsidR="00256BF3" w:rsidRPr="00C96E75" w:rsidRDefault="00256BF3" w:rsidP="00E70756">
            <w:pPr>
              <w:jc w:val="center"/>
            </w:pPr>
          </w:p>
        </w:tc>
      </w:tr>
      <w:tr w:rsidR="00256BF3" w:rsidRPr="00772ADE" w14:paraId="2E136852" w14:textId="77777777" w:rsidTr="00E70756">
        <w:trPr>
          <w:trHeight w:val="870"/>
        </w:trPr>
        <w:tc>
          <w:tcPr>
            <w:tcW w:w="601" w:type="dxa"/>
            <w:shd w:val="clear" w:color="auto" w:fill="auto"/>
            <w:vAlign w:val="center"/>
            <w:hideMark/>
          </w:tcPr>
          <w:p w14:paraId="020D9377" w14:textId="77777777" w:rsidR="00256BF3" w:rsidRPr="00772ADE" w:rsidRDefault="00256BF3" w:rsidP="00E70756">
            <w:pPr>
              <w:jc w:val="center"/>
            </w:pPr>
            <w:r w:rsidRPr="00772ADE">
              <w:t>1.6</w:t>
            </w:r>
          </w:p>
        </w:tc>
        <w:tc>
          <w:tcPr>
            <w:tcW w:w="5576" w:type="dxa"/>
            <w:shd w:val="clear" w:color="auto" w:fill="auto"/>
            <w:vAlign w:val="center"/>
            <w:hideMark/>
          </w:tcPr>
          <w:p w14:paraId="5DDEF506" w14:textId="77777777" w:rsidR="00256BF3" w:rsidRPr="00772ADE" w:rsidRDefault="00256BF3" w:rsidP="00E70756">
            <w:pPr>
              <w:jc w:val="both"/>
            </w:pPr>
            <w:r w:rsidRPr="00772ADE">
              <w:t>Xây dựng Phương án và kế hoạch sử dụng đa mục tiêu vùng đất bán ngập hồ Cửa Đạt phục vụ phát triển kinh tế, xã hội huyện Thường Xuân.</w:t>
            </w:r>
          </w:p>
        </w:tc>
        <w:tc>
          <w:tcPr>
            <w:tcW w:w="929" w:type="dxa"/>
            <w:shd w:val="clear" w:color="auto" w:fill="auto"/>
            <w:vAlign w:val="center"/>
            <w:hideMark/>
          </w:tcPr>
          <w:p w14:paraId="4D6ADB3F" w14:textId="77777777" w:rsidR="00256BF3" w:rsidRPr="00772ADE" w:rsidRDefault="00256BF3" w:rsidP="00E70756">
            <w:pPr>
              <w:jc w:val="center"/>
            </w:pPr>
            <w:r w:rsidRPr="00772ADE">
              <w:t>Nhiệm vụ</w:t>
            </w:r>
          </w:p>
        </w:tc>
        <w:tc>
          <w:tcPr>
            <w:tcW w:w="867" w:type="dxa"/>
            <w:shd w:val="clear" w:color="auto" w:fill="auto"/>
            <w:vAlign w:val="center"/>
            <w:hideMark/>
          </w:tcPr>
          <w:p w14:paraId="1769D83B" w14:textId="77777777" w:rsidR="00256BF3" w:rsidRPr="00772ADE" w:rsidRDefault="00256BF3" w:rsidP="00E70756">
            <w:pPr>
              <w:jc w:val="center"/>
            </w:pPr>
            <w:r w:rsidRPr="00772ADE">
              <w:t>1</w:t>
            </w:r>
          </w:p>
        </w:tc>
        <w:tc>
          <w:tcPr>
            <w:tcW w:w="887" w:type="dxa"/>
            <w:shd w:val="clear" w:color="auto" w:fill="auto"/>
            <w:vAlign w:val="center"/>
            <w:hideMark/>
          </w:tcPr>
          <w:p w14:paraId="529908D4" w14:textId="77777777" w:rsidR="00256BF3" w:rsidRPr="00772ADE" w:rsidRDefault="00256BF3" w:rsidP="00E70756">
            <w:pPr>
              <w:jc w:val="right"/>
            </w:pPr>
            <w:r w:rsidRPr="00772ADE">
              <w:t xml:space="preserve">    1.000 </w:t>
            </w:r>
          </w:p>
        </w:tc>
        <w:tc>
          <w:tcPr>
            <w:tcW w:w="1319" w:type="dxa"/>
            <w:shd w:val="clear" w:color="auto" w:fill="auto"/>
            <w:vAlign w:val="center"/>
            <w:hideMark/>
          </w:tcPr>
          <w:p w14:paraId="53F48C19" w14:textId="77777777" w:rsidR="00256BF3" w:rsidRPr="00772ADE" w:rsidRDefault="00256BF3" w:rsidP="00E70756">
            <w:pPr>
              <w:jc w:val="right"/>
            </w:pPr>
            <w:r w:rsidRPr="00772ADE">
              <w:t>1.000</w:t>
            </w:r>
          </w:p>
        </w:tc>
        <w:tc>
          <w:tcPr>
            <w:tcW w:w="1260" w:type="dxa"/>
            <w:shd w:val="clear" w:color="auto" w:fill="auto"/>
            <w:vAlign w:val="center"/>
            <w:hideMark/>
          </w:tcPr>
          <w:p w14:paraId="67AF882D" w14:textId="77777777" w:rsidR="00256BF3" w:rsidRPr="00772ADE" w:rsidRDefault="00256BF3" w:rsidP="00E70756">
            <w:pPr>
              <w:jc w:val="right"/>
            </w:pPr>
            <w:r w:rsidRPr="00772ADE">
              <w:t>1.000</w:t>
            </w:r>
          </w:p>
        </w:tc>
        <w:tc>
          <w:tcPr>
            <w:tcW w:w="1260" w:type="dxa"/>
            <w:shd w:val="clear" w:color="auto" w:fill="auto"/>
            <w:vAlign w:val="center"/>
            <w:hideMark/>
          </w:tcPr>
          <w:p w14:paraId="5408122B" w14:textId="77777777" w:rsidR="00256BF3" w:rsidRPr="00772ADE" w:rsidRDefault="00256BF3" w:rsidP="00E70756">
            <w:pPr>
              <w:jc w:val="right"/>
            </w:pPr>
            <w:r w:rsidRPr="00772ADE">
              <w:t> </w:t>
            </w:r>
          </w:p>
        </w:tc>
        <w:tc>
          <w:tcPr>
            <w:tcW w:w="2025" w:type="dxa"/>
            <w:shd w:val="clear" w:color="auto" w:fill="auto"/>
            <w:hideMark/>
          </w:tcPr>
          <w:p w14:paraId="54ADE412" w14:textId="77777777" w:rsidR="00256BF3" w:rsidRPr="00C96E75" w:rsidRDefault="00256BF3" w:rsidP="00E70756">
            <w:pPr>
              <w:jc w:val="center"/>
            </w:pPr>
          </w:p>
        </w:tc>
      </w:tr>
      <w:tr w:rsidR="00256BF3" w:rsidRPr="00772ADE" w14:paraId="72ECC045" w14:textId="77777777" w:rsidTr="00E70756">
        <w:trPr>
          <w:trHeight w:val="710"/>
        </w:trPr>
        <w:tc>
          <w:tcPr>
            <w:tcW w:w="601" w:type="dxa"/>
            <w:shd w:val="clear" w:color="auto" w:fill="auto"/>
            <w:vAlign w:val="center"/>
            <w:hideMark/>
          </w:tcPr>
          <w:p w14:paraId="3995ED34" w14:textId="77777777" w:rsidR="00256BF3" w:rsidRPr="00772ADE" w:rsidRDefault="00256BF3" w:rsidP="00E70756">
            <w:pPr>
              <w:jc w:val="center"/>
            </w:pPr>
            <w:r w:rsidRPr="00772ADE">
              <w:t>1.7</w:t>
            </w:r>
          </w:p>
        </w:tc>
        <w:tc>
          <w:tcPr>
            <w:tcW w:w="5576" w:type="dxa"/>
            <w:shd w:val="clear" w:color="auto" w:fill="auto"/>
            <w:vAlign w:val="center"/>
            <w:hideMark/>
          </w:tcPr>
          <w:p w14:paraId="47B9AE72" w14:textId="77777777" w:rsidR="00256BF3" w:rsidRPr="00772ADE" w:rsidRDefault="00256BF3" w:rsidP="00E70756">
            <w:pPr>
              <w:jc w:val="both"/>
            </w:pPr>
            <w:r w:rsidRPr="00772ADE">
              <w:t>Xây dựng Phương án quản lý rừng bền vững VQG Xuân Liên</w:t>
            </w:r>
          </w:p>
        </w:tc>
        <w:tc>
          <w:tcPr>
            <w:tcW w:w="929" w:type="dxa"/>
            <w:shd w:val="clear" w:color="auto" w:fill="auto"/>
            <w:vAlign w:val="center"/>
            <w:hideMark/>
          </w:tcPr>
          <w:p w14:paraId="39661AFD" w14:textId="77777777" w:rsidR="00256BF3" w:rsidRPr="00772ADE" w:rsidRDefault="00256BF3" w:rsidP="00E70756">
            <w:pPr>
              <w:jc w:val="center"/>
            </w:pPr>
            <w:r w:rsidRPr="00772ADE">
              <w:t>Nhiệm vụ</w:t>
            </w:r>
          </w:p>
        </w:tc>
        <w:tc>
          <w:tcPr>
            <w:tcW w:w="867" w:type="dxa"/>
            <w:shd w:val="clear" w:color="auto" w:fill="auto"/>
            <w:vAlign w:val="center"/>
            <w:hideMark/>
          </w:tcPr>
          <w:p w14:paraId="1D263201" w14:textId="77777777" w:rsidR="00256BF3" w:rsidRPr="00772ADE" w:rsidRDefault="00256BF3" w:rsidP="00E70756">
            <w:pPr>
              <w:jc w:val="center"/>
            </w:pPr>
            <w:r w:rsidRPr="00772ADE">
              <w:t>1</w:t>
            </w:r>
          </w:p>
        </w:tc>
        <w:tc>
          <w:tcPr>
            <w:tcW w:w="887" w:type="dxa"/>
            <w:shd w:val="clear" w:color="auto" w:fill="auto"/>
            <w:vAlign w:val="center"/>
            <w:hideMark/>
          </w:tcPr>
          <w:p w14:paraId="5D591EE3" w14:textId="77777777" w:rsidR="00256BF3" w:rsidRPr="00772ADE" w:rsidRDefault="00256BF3" w:rsidP="00E70756">
            <w:pPr>
              <w:jc w:val="right"/>
            </w:pPr>
            <w:r w:rsidRPr="00772ADE">
              <w:t xml:space="preserve">    1.000 </w:t>
            </w:r>
          </w:p>
        </w:tc>
        <w:tc>
          <w:tcPr>
            <w:tcW w:w="1319" w:type="dxa"/>
            <w:shd w:val="clear" w:color="auto" w:fill="auto"/>
            <w:vAlign w:val="center"/>
            <w:hideMark/>
          </w:tcPr>
          <w:p w14:paraId="3F02D217" w14:textId="77777777" w:rsidR="00256BF3" w:rsidRPr="00772ADE" w:rsidRDefault="00256BF3" w:rsidP="00E70756">
            <w:pPr>
              <w:jc w:val="right"/>
            </w:pPr>
            <w:r w:rsidRPr="00772ADE">
              <w:t>1.000</w:t>
            </w:r>
          </w:p>
        </w:tc>
        <w:tc>
          <w:tcPr>
            <w:tcW w:w="1260" w:type="dxa"/>
            <w:shd w:val="clear" w:color="auto" w:fill="auto"/>
            <w:vAlign w:val="center"/>
            <w:hideMark/>
          </w:tcPr>
          <w:p w14:paraId="6A429E36" w14:textId="77777777" w:rsidR="00256BF3" w:rsidRPr="00772ADE" w:rsidRDefault="00256BF3" w:rsidP="00E70756">
            <w:pPr>
              <w:jc w:val="right"/>
            </w:pPr>
            <w:r w:rsidRPr="00772ADE">
              <w:t>1.000</w:t>
            </w:r>
          </w:p>
        </w:tc>
        <w:tc>
          <w:tcPr>
            <w:tcW w:w="1260" w:type="dxa"/>
            <w:shd w:val="clear" w:color="auto" w:fill="auto"/>
            <w:vAlign w:val="center"/>
            <w:hideMark/>
          </w:tcPr>
          <w:p w14:paraId="18BC6000" w14:textId="77777777" w:rsidR="00256BF3" w:rsidRPr="00772ADE" w:rsidRDefault="00256BF3" w:rsidP="00E70756">
            <w:pPr>
              <w:jc w:val="right"/>
            </w:pPr>
            <w:r w:rsidRPr="00772ADE">
              <w:t> </w:t>
            </w:r>
          </w:p>
        </w:tc>
        <w:tc>
          <w:tcPr>
            <w:tcW w:w="2025" w:type="dxa"/>
            <w:shd w:val="clear" w:color="auto" w:fill="auto"/>
            <w:hideMark/>
          </w:tcPr>
          <w:p w14:paraId="0DBBA670" w14:textId="77777777" w:rsidR="00256BF3" w:rsidRPr="00C96E75" w:rsidRDefault="00256BF3" w:rsidP="00E70756">
            <w:pPr>
              <w:jc w:val="center"/>
            </w:pPr>
          </w:p>
        </w:tc>
      </w:tr>
      <w:tr w:rsidR="00256BF3" w:rsidRPr="00772ADE" w14:paraId="2F5504F5" w14:textId="77777777" w:rsidTr="00E70756">
        <w:trPr>
          <w:trHeight w:val="680"/>
        </w:trPr>
        <w:tc>
          <w:tcPr>
            <w:tcW w:w="601" w:type="dxa"/>
            <w:shd w:val="clear" w:color="auto" w:fill="auto"/>
            <w:vAlign w:val="center"/>
            <w:hideMark/>
          </w:tcPr>
          <w:p w14:paraId="7F990FFF" w14:textId="77777777" w:rsidR="00256BF3" w:rsidRPr="00772ADE" w:rsidRDefault="00256BF3" w:rsidP="00E70756">
            <w:pPr>
              <w:jc w:val="center"/>
            </w:pPr>
            <w:r w:rsidRPr="00772ADE">
              <w:t>1.8</w:t>
            </w:r>
          </w:p>
        </w:tc>
        <w:tc>
          <w:tcPr>
            <w:tcW w:w="5576" w:type="dxa"/>
            <w:shd w:val="clear" w:color="auto" w:fill="auto"/>
            <w:vAlign w:val="center"/>
            <w:hideMark/>
          </w:tcPr>
          <w:p w14:paraId="2E07B06F" w14:textId="77777777" w:rsidR="00256BF3" w:rsidRPr="00772ADE" w:rsidRDefault="00256BF3" w:rsidP="00E70756">
            <w:pPr>
              <w:jc w:val="both"/>
            </w:pPr>
            <w:r w:rsidRPr="00772ADE">
              <w:t>Xây dựng Đề án du lịch sinh thái, nghỉ dưỡng, giải trí VQG Xuân Liên</w:t>
            </w:r>
          </w:p>
        </w:tc>
        <w:tc>
          <w:tcPr>
            <w:tcW w:w="929" w:type="dxa"/>
            <w:shd w:val="clear" w:color="auto" w:fill="auto"/>
            <w:vAlign w:val="center"/>
            <w:hideMark/>
          </w:tcPr>
          <w:p w14:paraId="78086378" w14:textId="77777777" w:rsidR="00256BF3" w:rsidRPr="00772ADE" w:rsidRDefault="00256BF3" w:rsidP="00E70756">
            <w:pPr>
              <w:jc w:val="center"/>
            </w:pPr>
            <w:r w:rsidRPr="00772ADE">
              <w:t>Nhiệm vụ</w:t>
            </w:r>
          </w:p>
        </w:tc>
        <w:tc>
          <w:tcPr>
            <w:tcW w:w="867" w:type="dxa"/>
            <w:shd w:val="clear" w:color="auto" w:fill="auto"/>
            <w:vAlign w:val="center"/>
            <w:hideMark/>
          </w:tcPr>
          <w:p w14:paraId="74DCE7EE" w14:textId="77777777" w:rsidR="00256BF3" w:rsidRPr="00772ADE" w:rsidRDefault="00256BF3" w:rsidP="00E70756">
            <w:pPr>
              <w:jc w:val="center"/>
            </w:pPr>
            <w:r w:rsidRPr="00772ADE">
              <w:t>1</w:t>
            </w:r>
          </w:p>
        </w:tc>
        <w:tc>
          <w:tcPr>
            <w:tcW w:w="887" w:type="dxa"/>
            <w:shd w:val="clear" w:color="auto" w:fill="auto"/>
            <w:vAlign w:val="center"/>
            <w:hideMark/>
          </w:tcPr>
          <w:p w14:paraId="59BA80AF" w14:textId="77777777" w:rsidR="00256BF3" w:rsidRPr="00772ADE" w:rsidRDefault="00256BF3" w:rsidP="00E70756">
            <w:pPr>
              <w:jc w:val="right"/>
            </w:pPr>
            <w:r w:rsidRPr="00772ADE">
              <w:t>1.000</w:t>
            </w:r>
          </w:p>
        </w:tc>
        <w:tc>
          <w:tcPr>
            <w:tcW w:w="1319" w:type="dxa"/>
            <w:shd w:val="clear" w:color="auto" w:fill="auto"/>
            <w:vAlign w:val="center"/>
            <w:hideMark/>
          </w:tcPr>
          <w:p w14:paraId="62E790B7" w14:textId="77777777" w:rsidR="00256BF3" w:rsidRPr="00772ADE" w:rsidRDefault="00256BF3" w:rsidP="00E70756">
            <w:pPr>
              <w:jc w:val="right"/>
            </w:pPr>
            <w:r w:rsidRPr="00772ADE">
              <w:t>1.000</w:t>
            </w:r>
          </w:p>
        </w:tc>
        <w:tc>
          <w:tcPr>
            <w:tcW w:w="1260" w:type="dxa"/>
            <w:shd w:val="clear" w:color="auto" w:fill="auto"/>
            <w:vAlign w:val="center"/>
            <w:hideMark/>
          </w:tcPr>
          <w:p w14:paraId="68A79FD5" w14:textId="77777777" w:rsidR="00256BF3" w:rsidRPr="00772ADE" w:rsidRDefault="00256BF3" w:rsidP="00E70756">
            <w:pPr>
              <w:jc w:val="right"/>
            </w:pPr>
            <w:r w:rsidRPr="00772ADE">
              <w:t>1.000</w:t>
            </w:r>
          </w:p>
        </w:tc>
        <w:tc>
          <w:tcPr>
            <w:tcW w:w="1260" w:type="dxa"/>
            <w:shd w:val="clear" w:color="auto" w:fill="auto"/>
            <w:vAlign w:val="center"/>
            <w:hideMark/>
          </w:tcPr>
          <w:p w14:paraId="01ABA90A" w14:textId="77777777" w:rsidR="00256BF3" w:rsidRPr="00772ADE" w:rsidRDefault="00256BF3" w:rsidP="00E70756">
            <w:pPr>
              <w:jc w:val="right"/>
            </w:pPr>
            <w:r w:rsidRPr="00772ADE">
              <w:t> </w:t>
            </w:r>
          </w:p>
        </w:tc>
        <w:tc>
          <w:tcPr>
            <w:tcW w:w="2025" w:type="dxa"/>
            <w:shd w:val="clear" w:color="auto" w:fill="auto"/>
            <w:hideMark/>
          </w:tcPr>
          <w:p w14:paraId="3180A55F" w14:textId="77777777" w:rsidR="00256BF3" w:rsidRPr="00C96E75" w:rsidRDefault="00256BF3" w:rsidP="00E70756">
            <w:pPr>
              <w:jc w:val="center"/>
            </w:pPr>
          </w:p>
        </w:tc>
      </w:tr>
      <w:tr w:rsidR="00256BF3" w:rsidRPr="00772ADE" w14:paraId="4A18D281" w14:textId="77777777" w:rsidTr="00E70756">
        <w:trPr>
          <w:trHeight w:val="840"/>
        </w:trPr>
        <w:tc>
          <w:tcPr>
            <w:tcW w:w="601" w:type="dxa"/>
            <w:shd w:val="clear" w:color="000000" w:fill="FFFFFF"/>
            <w:vAlign w:val="center"/>
            <w:hideMark/>
          </w:tcPr>
          <w:p w14:paraId="6BABF482" w14:textId="77777777" w:rsidR="00256BF3" w:rsidRPr="00772ADE" w:rsidRDefault="00256BF3" w:rsidP="00E70756">
            <w:pPr>
              <w:jc w:val="center"/>
            </w:pPr>
            <w:r w:rsidRPr="00772ADE">
              <w:lastRenderedPageBreak/>
              <w:t>1.9</w:t>
            </w:r>
          </w:p>
        </w:tc>
        <w:tc>
          <w:tcPr>
            <w:tcW w:w="5576" w:type="dxa"/>
            <w:shd w:val="clear" w:color="auto" w:fill="auto"/>
            <w:vAlign w:val="center"/>
            <w:hideMark/>
          </w:tcPr>
          <w:p w14:paraId="3ED00056" w14:textId="77777777" w:rsidR="00256BF3" w:rsidRPr="00772ADE" w:rsidRDefault="00256BF3" w:rsidP="00E70756">
            <w:pPr>
              <w:jc w:val="both"/>
            </w:pPr>
            <w:r w:rsidRPr="00772ADE">
              <w:t>Rà soát và tổ chức thực hiện Quy chế, kế hoạch phối hợp với các ngành khối nội chính, chính quyền địa phương, hạt Kiểm lâm vùng giáp ranh và Ban quản lý Thủy lợi 3</w:t>
            </w:r>
          </w:p>
        </w:tc>
        <w:tc>
          <w:tcPr>
            <w:tcW w:w="929" w:type="dxa"/>
            <w:shd w:val="clear" w:color="auto" w:fill="auto"/>
            <w:vAlign w:val="center"/>
            <w:hideMark/>
          </w:tcPr>
          <w:p w14:paraId="4CA9A64D" w14:textId="77777777" w:rsidR="00256BF3" w:rsidRPr="00772ADE" w:rsidRDefault="00256BF3" w:rsidP="00E70756">
            <w:pPr>
              <w:jc w:val="center"/>
            </w:pPr>
            <w:r w:rsidRPr="00772ADE">
              <w:t>Năm</w:t>
            </w:r>
          </w:p>
        </w:tc>
        <w:tc>
          <w:tcPr>
            <w:tcW w:w="867" w:type="dxa"/>
            <w:shd w:val="clear" w:color="auto" w:fill="auto"/>
            <w:vAlign w:val="center"/>
            <w:hideMark/>
          </w:tcPr>
          <w:p w14:paraId="235DC79E" w14:textId="77777777" w:rsidR="00256BF3" w:rsidRPr="00772ADE" w:rsidRDefault="00256BF3" w:rsidP="00E70756">
            <w:pPr>
              <w:jc w:val="center"/>
            </w:pPr>
            <w:r w:rsidRPr="00772ADE">
              <w:t>10</w:t>
            </w:r>
          </w:p>
        </w:tc>
        <w:tc>
          <w:tcPr>
            <w:tcW w:w="887" w:type="dxa"/>
            <w:shd w:val="clear" w:color="auto" w:fill="auto"/>
            <w:vAlign w:val="center"/>
            <w:hideMark/>
          </w:tcPr>
          <w:p w14:paraId="5FBFC499" w14:textId="77777777" w:rsidR="00256BF3" w:rsidRPr="00772ADE" w:rsidRDefault="00256BF3" w:rsidP="00E70756">
            <w:pPr>
              <w:jc w:val="right"/>
            </w:pPr>
            <w:r w:rsidRPr="00772ADE">
              <w:t>92</w:t>
            </w:r>
          </w:p>
        </w:tc>
        <w:tc>
          <w:tcPr>
            <w:tcW w:w="1319" w:type="dxa"/>
            <w:shd w:val="clear" w:color="auto" w:fill="auto"/>
            <w:vAlign w:val="center"/>
            <w:hideMark/>
          </w:tcPr>
          <w:p w14:paraId="5AE6175E" w14:textId="77777777" w:rsidR="00256BF3" w:rsidRPr="00772ADE" w:rsidRDefault="00256BF3" w:rsidP="00E70756">
            <w:pPr>
              <w:jc w:val="right"/>
            </w:pPr>
            <w:r w:rsidRPr="00772ADE">
              <w:t>920</w:t>
            </w:r>
          </w:p>
        </w:tc>
        <w:tc>
          <w:tcPr>
            <w:tcW w:w="1260" w:type="dxa"/>
            <w:shd w:val="clear" w:color="auto" w:fill="auto"/>
            <w:vAlign w:val="center"/>
            <w:hideMark/>
          </w:tcPr>
          <w:p w14:paraId="481B5FAB" w14:textId="77777777" w:rsidR="00256BF3" w:rsidRPr="00772ADE" w:rsidRDefault="00256BF3" w:rsidP="00E70756">
            <w:pPr>
              <w:jc w:val="right"/>
            </w:pPr>
            <w:r w:rsidRPr="00772ADE">
              <w:t>920</w:t>
            </w:r>
          </w:p>
        </w:tc>
        <w:tc>
          <w:tcPr>
            <w:tcW w:w="1260" w:type="dxa"/>
            <w:shd w:val="clear" w:color="auto" w:fill="auto"/>
            <w:vAlign w:val="center"/>
            <w:hideMark/>
          </w:tcPr>
          <w:p w14:paraId="5D31F9E3" w14:textId="77777777" w:rsidR="00256BF3" w:rsidRPr="00772ADE" w:rsidRDefault="00256BF3" w:rsidP="00E70756">
            <w:pPr>
              <w:jc w:val="right"/>
            </w:pPr>
            <w:r w:rsidRPr="00772ADE">
              <w:t> </w:t>
            </w:r>
          </w:p>
        </w:tc>
        <w:tc>
          <w:tcPr>
            <w:tcW w:w="2025" w:type="dxa"/>
            <w:shd w:val="clear" w:color="auto" w:fill="auto"/>
            <w:hideMark/>
          </w:tcPr>
          <w:p w14:paraId="614C6057" w14:textId="77777777" w:rsidR="00256BF3" w:rsidRPr="00C96E75" w:rsidRDefault="00256BF3" w:rsidP="00E70756">
            <w:pPr>
              <w:jc w:val="center"/>
            </w:pPr>
            <w:r w:rsidRPr="00C96E75">
              <w:t>Được phê duyệt danh mục tại Quyết định số 3093/QĐ-UBND</w:t>
            </w:r>
          </w:p>
        </w:tc>
      </w:tr>
      <w:tr w:rsidR="00256BF3" w:rsidRPr="00772ADE" w14:paraId="6AF600A2" w14:textId="77777777" w:rsidTr="00E70756">
        <w:trPr>
          <w:trHeight w:val="560"/>
        </w:trPr>
        <w:tc>
          <w:tcPr>
            <w:tcW w:w="601" w:type="dxa"/>
            <w:shd w:val="clear" w:color="000000" w:fill="FFFFFF"/>
            <w:vAlign w:val="center"/>
            <w:hideMark/>
          </w:tcPr>
          <w:p w14:paraId="35508418" w14:textId="77777777" w:rsidR="00256BF3" w:rsidRPr="00772ADE" w:rsidRDefault="00256BF3" w:rsidP="00E70756">
            <w:pPr>
              <w:jc w:val="center"/>
            </w:pPr>
            <w:r w:rsidRPr="00772ADE">
              <w:t>1.10</w:t>
            </w:r>
          </w:p>
        </w:tc>
        <w:tc>
          <w:tcPr>
            <w:tcW w:w="5576" w:type="dxa"/>
            <w:shd w:val="clear" w:color="auto" w:fill="auto"/>
            <w:vAlign w:val="center"/>
            <w:hideMark/>
          </w:tcPr>
          <w:p w14:paraId="6CE84F67" w14:textId="77777777" w:rsidR="00256BF3" w:rsidRPr="00772ADE" w:rsidRDefault="00256BF3" w:rsidP="00E70756">
            <w:pPr>
              <w:jc w:val="both"/>
            </w:pPr>
            <w:r w:rsidRPr="00772ADE">
              <w:t>Xây dựng phần mềm quản lý hồ sơ tiểu khu</w:t>
            </w:r>
          </w:p>
        </w:tc>
        <w:tc>
          <w:tcPr>
            <w:tcW w:w="929" w:type="dxa"/>
            <w:shd w:val="clear" w:color="auto" w:fill="auto"/>
            <w:vAlign w:val="center"/>
            <w:hideMark/>
          </w:tcPr>
          <w:p w14:paraId="273B1596" w14:textId="77777777" w:rsidR="00256BF3" w:rsidRPr="00772ADE" w:rsidRDefault="00256BF3" w:rsidP="00E70756">
            <w:pPr>
              <w:jc w:val="center"/>
            </w:pPr>
            <w:r w:rsidRPr="00772ADE">
              <w:t>Phần mềm</w:t>
            </w:r>
          </w:p>
        </w:tc>
        <w:tc>
          <w:tcPr>
            <w:tcW w:w="867" w:type="dxa"/>
            <w:shd w:val="clear" w:color="auto" w:fill="auto"/>
            <w:vAlign w:val="center"/>
            <w:hideMark/>
          </w:tcPr>
          <w:p w14:paraId="20B7D603" w14:textId="77777777" w:rsidR="00256BF3" w:rsidRPr="00772ADE" w:rsidRDefault="00256BF3" w:rsidP="00E70756">
            <w:pPr>
              <w:jc w:val="center"/>
            </w:pPr>
            <w:r w:rsidRPr="00772ADE">
              <w:t>1</w:t>
            </w:r>
          </w:p>
        </w:tc>
        <w:tc>
          <w:tcPr>
            <w:tcW w:w="887" w:type="dxa"/>
            <w:shd w:val="clear" w:color="auto" w:fill="auto"/>
            <w:vAlign w:val="center"/>
            <w:hideMark/>
          </w:tcPr>
          <w:p w14:paraId="479A059C" w14:textId="77777777" w:rsidR="00256BF3" w:rsidRPr="00772ADE" w:rsidRDefault="00256BF3" w:rsidP="00E70756">
            <w:pPr>
              <w:jc w:val="right"/>
            </w:pPr>
            <w:r w:rsidRPr="00772ADE">
              <w:t>1000</w:t>
            </w:r>
          </w:p>
        </w:tc>
        <w:tc>
          <w:tcPr>
            <w:tcW w:w="1319" w:type="dxa"/>
            <w:shd w:val="clear" w:color="auto" w:fill="auto"/>
            <w:vAlign w:val="center"/>
            <w:hideMark/>
          </w:tcPr>
          <w:p w14:paraId="7AD60750" w14:textId="77777777" w:rsidR="00256BF3" w:rsidRPr="00772ADE" w:rsidRDefault="00256BF3" w:rsidP="00E70756">
            <w:pPr>
              <w:jc w:val="right"/>
            </w:pPr>
            <w:r w:rsidRPr="00772ADE">
              <w:t>1.000</w:t>
            </w:r>
          </w:p>
        </w:tc>
        <w:tc>
          <w:tcPr>
            <w:tcW w:w="1260" w:type="dxa"/>
            <w:shd w:val="clear" w:color="auto" w:fill="auto"/>
            <w:vAlign w:val="center"/>
            <w:hideMark/>
          </w:tcPr>
          <w:p w14:paraId="7FE37980" w14:textId="77777777" w:rsidR="00256BF3" w:rsidRPr="00772ADE" w:rsidRDefault="00256BF3" w:rsidP="00E70756">
            <w:pPr>
              <w:jc w:val="right"/>
            </w:pPr>
            <w:r w:rsidRPr="00772ADE">
              <w:t>1.000</w:t>
            </w:r>
          </w:p>
        </w:tc>
        <w:tc>
          <w:tcPr>
            <w:tcW w:w="1260" w:type="dxa"/>
            <w:shd w:val="clear" w:color="auto" w:fill="auto"/>
            <w:vAlign w:val="center"/>
            <w:hideMark/>
          </w:tcPr>
          <w:p w14:paraId="54B92400" w14:textId="77777777" w:rsidR="00256BF3" w:rsidRPr="00772ADE" w:rsidRDefault="00256BF3" w:rsidP="00E70756">
            <w:pPr>
              <w:jc w:val="right"/>
            </w:pPr>
            <w:r w:rsidRPr="00772ADE">
              <w:t> </w:t>
            </w:r>
          </w:p>
        </w:tc>
        <w:tc>
          <w:tcPr>
            <w:tcW w:w="2025" w:type="dxa"/>
            <w:shd w:val="clear" w:color="auto" w:fill="auto"/>
            <w:hideMark/>
          </w:tcPr>
          <w:p w14:paraId="5DA7019E" w14:textId="77777777" w:rsidR="00256BF3" w:rsidRPr="00C96E75" w:rsidRDefault="00256BF3" w:rsidP="00E70756">
            <w:pPr>
              <w:jc w:val="center"/>
            </w:pPr>
            <w:r w:rsidRPr="00C96E75">
              <w:t>Được phê duyệt danh mục tại Quyết định số 3093/QĐ-UBND</w:t>
            </w:r>
          </w:p>
        </w:tc>
      </w:tr>
      <w:tr w:rsidR="00256BF3" w:rsidRPr="00772ADE" w14:paraId="356DFE46" w14:textId="77777777" w:rsidTr="00E70756">
        <w:trPr>
          <w:trHeight w:val="290"/>
        </w:trPr>
        <w:tc>
          <w:tcPr>
            <w:tcW w:w="601" w:type="dxa"/>
            <w:shd w:val="clear" w:color="000000" w:fill="FFFFFF"/>
            <w:vAlign w:val="center"/>
            <w:hideMark/>
          </w:tcPr>
          <w:p w14:paraId="7A8338D0" w14:textId="77777777" w:rsidR="00256BF3" w:rsidRPr="00772ADE" w:rsidRDefault="00256BF3" w:rsidP="00E70756">
            <w:pPr>
              <w:jc w:val="center"/>
            </w:pPr>
            <w:r w:rsidRPr="00772ADE">
              <w:t>1.11</w:t>
            </w:r>
          </w:p>
        </w:tc>
        <w:tc>
          <w:tcPr>
            <w:tcW w:w="5576" w:type="dxa"/>
            <w:shd w:val="clear" w:color="auto" w:fill="auto"/>
            <w:vAlign w:val="center"/>
            <w:hideMark/>
          </w:tcPr>
          <w:p w14:paraId="17278E68" w14:textId="77777777" w:rsidR="00256BF3" w:rsidRPr="00772ADE" w:rsidRDefault="00256BF3" w:rsidP="00E70756">
            <w:pPr>
              <w:jc w:val="both"/>
            </w:pPr>
            <w:r w:rsidRPr="00772ADE">
              <w:t xml:space="preserve">Sửa chữa, bảo dưỡng hệ thống mốc giới  </w:t>
            </w:r>
          </w:p>
        </w:tc>
        <w:tc>
          <w:tcPr>
            <w:tcW w:w="929" w:type="dxa"/>
            <w:shd w:val="clear" w:color="auto" w:fill="auto"/>
            <w:vAlign w:val="center"/>
            <w:hideMark/>
          </w:tcPr>
          <w:p w14:paraId="638EF595" w14:textId="77777777" w:rsidR="00256BF3" w:rsidRPr="00772ADE" w:rsidRDefault="00256BF3" w:rsidP="00E70756">
            <w:pPr>
              <w:jc w:val="center"/>
            </w:pPr>
            <w:r w:rsidRPr="00772ADE">
              <w:t>Năm</w:t>
            </w:r>
          </w:p>
        </w:tc>
        <w:tc>
          <w:tcPr>
            <w:tcW w:w="867" w:type="dxa"/>
            <w:shd w:val="clear" w:color="auto" w:fill="auto"/>
            <w:vAlign w:val="center"/>
            <w:hideMark/>
          </w:tcPr>
          <w:p w14:paraId="7E70521B" w14:textId="77777777" w:rsidR="00256BF3" w:rsidRPr="00772ADE" w:rsidRDefault="00256BF3" w:rsidP="00E70756">
            <w:pPr>
              <w:jc w:val="center"/>
            </w:pPr>
            <w:r w:rsidRPr="00772ADE">
              <w:t>10</w:t>
            </w:r>
          </w:p>
        </w:tc>
        <w:tc>
          <w:tcPr>
            <w:tcW w:w="887" w:type="dxa"/>
            <w:shd w:val="clear" w:color="auto" w:fill="auto"/>
            <w:vAlign w:val="center"/>
            <w:hideMark/>
          </w:tcPr>
          <w:p w14:paraId="360AD51D" w14:textId="77777777" w:rsidR="00256BF3" w:rsidRPr="00772ADE" w:rsidRDefault="00256BF3" w:rsidP="00E70756">
            <w:pPr>
              <w:jc w:val="right"/>
            </w:pPr>
            <w:r w:rsidRPr="00772ADE">
              <w:t>249,6</w:t>
            </w:r>
          </w:p>
        </w:tc>
        <w:tc>
          <w:tcPr>
            <w:tcW w:w="1319" w:type="dxa"/>
            <w:shd w:val="clear" w:color="auto" w:fill="auto"/>
            <w:vAlign w:val="center"/>
            <w:hideMark/>
          </w:tcPr>
          <w:p w14:paraId="589E8463" w14:textId="77777777" w:rsidR="00256BF3" w:rsidRPr="00772ADE" w:rsidRDefault="00256BF3" w:rsidP="00E70756">
            <w:pPr>
              <w:jc w:val="right"/>
            </w:pPr>
            <w:r w:rsidRPr="00772ADE">
              <w:t>2.496</w:t>
            </w:r>
          </w:p>
        </w:tc>
        <w:tc>
          <w:tcPr>
            <w:tcW w:w="1260" w:type="dxa"/>
            <w:shd w:val="clear" w:color="auto" w:fill="auto"/>
            <w:vAlign w:val="center"/>
            <w:hideMark/>
          </w:tcPr>
          <w:p w14:paraId="5449B569" w14:textId="77777777" w:rsidR="00256BF3" w:rsidRPr="00772ADE" w:rsidRDefault="00256BF3" w:rsidP="00E70756">
            <w:pPr>
              <w:jc w:val="right"/>
            </w:pPr>
            <w:r w:rsidRPr="00772ADE">
              <w:t>2.496</w:t>
            </w:r>
          </w:p>
        </w:tc>
        <w:tc>
          <w:tcPr>
            <w:tcW w:w="1260" w:type="dxa"/>
            <w:shd w:val="clear" w:color="auto" w:fill="auto"/>
            <w:vAlign w:val="center"/>
            <w:hideMark/>
          </w:tcPr>
          <w:p w14:paraId="2AC1691E" w14:textId="77777777" w:rsidR="00256BF3" w:rsidRPr="00772ADE" w:rsidRDefault="00256BF3" w:rsidP="00E70756">
            <w:pPr>
              <w:jc w:val="right"/>
            </w:pPr>
            <w:r w:rsidRPr="00772ADE">
              <w:t> </w:t>
            </w:r>
          </w:p>
        </w:tc>
        <w:tc>
          <w:tcPr>
            <w:tcW w:w="2025" w:type="dxa"/>
            <w:shd w:val="clear" w:color="auto" w:fill="auto"/>
            <w:hideMark/>
          </w:tcPr>
          <w:p w14:paraId="58EA73EC" w14:textId="77777777" w:rsidR="00256BF3" w:rsidRPr="00C96E75" w:rsidRDefault="00256BF3" w:rsidP="00E70756">
            <w:pPr>
              <w:jc w:val="center"/>
            </w:pPr>
            <w:r w:rsidRPr="00C96E75">
              <w:t>Được phê duyệt danh mục tại Quyết định số 3093/QĐ-UBND</w:t>
            </w:r>
          </w:p>
        </w:tc>
      </w:tr>
      <w:tr w:rsidR="00256BF3" w:rsidRPr="00772ADE" w14:paraId="17471D04" w14:textId="77777777" w:rsidTr="00E70756">
        <w:trPr>
          <w:trHeight w:val="290"/>
        </w:trPr>
        <w:tc>
          <w:tcPr>
            <w:tcW w:w="601" w:type="dxa"/>
            <w:shd w:val="clear" w:color="000000" w:fill="FFFFFF"/>
            <w:vAlign w:val="center"/>
            <w:hideMark/>
          </w:tcPr>
          <w:p w14:paraId="57C09F97" w14:textId="77777777" w:rsidR="00256BF3" w:rsidRPr="00772ADE" w:rsidRDefault="00256BF3" w:rsidP="00E70756">
            <w:pPr>
              <w:jc w:val="center"/>
            </w:pPr>
            <w:r w:rsidRPr="00772ADE">
              <w:t>1.12</w:t>
            </w:r>
          </w:p>
        </w:tc>
        <w:tc>
          <w:tcPr>
            <w:tcW w:w="5576" w:type="dxa"/>
            <w:shd w:val="clear" w:color="auto" w:fill="auto"/>
            <w:vAlign w:val="center"/>
            <w:hideMark/>
          </w:tcPr>
          <w:p w14:paraId="13B74DBB" w14:textId="77777777" w:rsidR="00256BF3" w:rsidRPr="00772ADE" w:rsidRDefault="00256BF3" w:rsidP="00E70756">
            <w:pPr>
              <w:jc w:val="both"/>
            </w:pPr>
            <w:r w:rsidRPr="00772ADE">
              <w:t xml:space="preserve">Sửa chữa, bảo dưỡng hệ thống bảng niêm yết </w:t>
            </w:r>
          </w:p>
        </w:tc>
        <w:tc>
          <w:tcPr>
            <w:tcW w:w="929" w:type="dxa"/>
            <w:shd w:val="clear" w:color="auto" w:fill="auto"/>
            <w:vAlign w:val="center"/>
            <w:hideMark/>
          </w:tcPr>
          <w:p w14:paraId="7A2DCBA8" w14:textId="77777777" w:rsidR="00256BF3" w:rsidRPr="00772ADE" w:rsidRDefault="00256BF3" w:rsidP="00E70756">
            <w:pPr>
              <w:jc w:val="center"/>
            </w:pPr>
            <w:r w:rsidRPr="00772ADE">
              <w:t>Năm</w:t>
            </w:r>
          </w:p>
        </w:tc>
        <w:tc>
          <w:tcPr>
            <w:tcW w:w="867" w:type="dxa"/>
            <w:shd w:val="clear" w:color="auto" w:fill="auto"/>
            <w:vAlign w:val="center"/>
            <w:hideMark/>
          </w:tcPr>
          <w:p w14:paraId="49EAEC3C" w14:textId="77777777" w:rsidR="00256BF3" w:rsidRPr="00772ADE" w:rsidRDefault="00256BF3" w:rsidP="00E70756">
            <w:pPr>
              <w:jc w:val="center"/>
            </w:pPr>
            <w:r w:rsidRPr="00772ADE">
              <w:t>10</w:t>
            </w:r>
          </w:p>
        </w:tc>
        <w:tc>
          <w:tcPr>
            <w:tcW w:w="887" w:type="dxa"/>
            <w:shd w:val="clear" w:color="auto" w:fill="auto"/>
            <w:vAlign w:val="center"/>
            <w:hideMark/>
          </w:tcPr>
          <w:p w14:paraId="54758B8B" w14:textId="77777777" w:rsidR="00256BF3" w:rsidRPr="00772ADE" w:rsidRDefault="00256BF3" w:rsidP="00E70756">
            <w:pPr>
              <w:jc w:val="right"/>
            </w:pPr>
            <w:r w:rsidRPr="00772ADE">
              <w:t>113</w:t>
            </w:r>
          </w:p>
        </w:tc>
        <w:tc>
          <w:tcPr>
            <w:tcW w:w="1319" w:type="dxa"/>
            <w:shd w:val="clear" w:color="auto" w:fill="auto"/>
            <w:vAlign w:val="center"/>
            <w:hideMark/>
          </w:tcPr>
          <w:p w14:paraId="3C7733DB" w14:textId="77777777" w:rsidR="00256BF3" w:rsidRPr="00772ADE" w:rsidRDefault="00256BF3" w:rsidP="00E70756">
            <w:pPr>
              <w:jc w:val="right"/>
            </w:pPr>
            <w:r w:rsidRPr="00772ADE">
              <w:t>1.130</w:t>
            </w:r>
          </w:p>
        </w:tc>
        <w:tc>
          <w:tcPr>
            <w:tcW w:w="1260" w:type="dxa"/>
            <w:shd w:val="clear" w:color="auto" w:fill="auto"/>
            <w:vAlign w:val="center"/>
            <w:hideMark/>
          </w:tcPr>
          <w:p w14:paraId="440D22AA" w14:textId="77777777" w:rsidR="00256BF3" w:rsidRPr="00772ADE" w:rsidRDefault="00256BF3" w:rsidP="00E70756">
            <w:pPr>
              <w:jc w:val="right"/>
            </w:pPr>
            <w:r w:rsidRPr="00772ADE">
              <w:t>1.130</w:t>
            </w:r>
          </w:p>
        </w:tc>
        <w:tc>
          <w:tcPr>
            <w:tcW w:w="1260" w:type="dxa"/>
            <w:shd w:val="clear" w:color="auto" w:fill="auto"/>
            <w:vAlign w:val="center"/>
            <w:hideMark/>
          </w:tcPr>
          <w:p w14:paraId="46F79FE3" w14:textId="77777777" w:rsidR="00256BF3" w:rsidRPr="00772ADE" w:rsidRDefault="00256BF3" w:rsidP="00E70756">
            <w:pPr>
              <w:jc w:val="right"/>
            </w:pPr>
            <w:r w:rsidRPr="00772ADE">
              <w:t> </w:t>
            </w:r>
          </w:p>
        </w:tc>
        <w:tc>
          <w:tcPr>
            <w:tcW w:w="2025" w:type="dxa"/>
            <w:shd w:val="clear" w:color="auto" w:fill="auto"/>
            <w:hideMark/>
          </w:tcPr>
          <w:p w14:paraId="24BD8FEC" w14:textId="77777777" w:rsidR="00256BF3" w:rsidRPr="00C96E75" w:rsidRDefault="00256BF3" w:rsidP="00E70756">
            <w:pPr>
              <w:jc w:val="center"/>
            </w:pPr>
            <w:r w:rsidRPr="00C96E75">
              <w:t>Được phê duyệt danh mục tại Quyết định số 3093/QĐ-UBND</w:t>
            </w:r>
          </w:p>
        </w:tc>
      </w:tr>
      <w:tr w:rsidR="00256BF3" w:rsidRPr="00772ADE" w14:paraId="2395BF6B" w14:textId="77777777" w:rsidTr="00E70756">
        <w:trPr>
          <w:trHeight w:val="1400"/>
        </w:trPr>
        <w:tc>
          <w:tcPr>
            <w:tcW w:w="601" w:type="dxa"/>
            <w:shd w:val="clear" w:color="000000" w:fill="FFFFFF"/>
            <w:vAlign w:val="center"/>
            <w:hideMark/>
          </w:tcPr>
          <w:p w14:paraId="1E30D27C" w14:textId="77777777" w:rsidR="00256BF3" w:rsidRPr="00772ADE" w:rsidRDefault="00256BF3" w:rsidP="00E70756">
            <w:pPr>
              <w:jc w:val="center"/>
            </w:pPr>
            <w:r w:rsidRPr="00772ADE">
              <w:t>1.13</w:t>
            </w:r>
          </w:p>
        </w:tc>
        <w:tc>
          <w:tcPr>
            <w:tcW w:w="5576" w:type="dxa"/>
            <w:shd w:val="clear" w:color="auto" w:fill="auto"/>
            <w:vAlign w:val="center"/>
            <w:hideMark/>
          </w:tcPr>
          <w:p w14:paraId="5207A315" w14:textId="77777777" w:rsidR="00256BF3" w:rsidRPr="00772ADE" w:rsidRDefault="00256BF3" w:rsidP="00E70756">
            <w:pPr>
              <w:jc w:val="both"/>
            </w:pPr>
            <w:r w:rsidRPr="00772ADE">
              <w:t>Tập huấn nghiệp vụ sử dụng thiết bị công nghệ thông tin (máy tính bảng, máy định vị GPS...) về ứng dụng trong tuần tra, kiểm tra an ninh rừng, giám sát bảo tồn đa dạng sinh học; tâp huấn các văn bản quy phạm pháp luật mới trong lĩnh vực QLBVR</w:t>
            </w:r>
          </w:p>
        </w:tc>
        <w:tc>
          <w:tcPr>
            <w:tcW w:w="929" w:type="dxa"/>
            <w:shd w:val="clear" w:color="auto" w:fill="auto"/>
            <w:noWrap/>
            <w:vAlign w:val="center"/>
            <w:hideMark/>
          </w:tcPr>
          <w:p w14:paraId="0A0833C6" w14:textId="77777777" w:rsidR="00256BF3" w:rsidRPr="00772ADE" w:rsidRDefault="00256BF3" w:rsidP="00E70756">
            <w:pPr>
              <w:jc w:val="center"/>
            </w:pPr>
            <w:r w:rsidRPr="00772ADE">
              <w:t>Lớp</w:t>
            </w:r>
          </w:p>
        </w:tc>
        <w:tc>
          <w:tcPr>
            <w:tcW w:w="867" w:type="dxa"/>
            <w:shd w:val="clear" w:color="auto" w:fill="auto"/>
            <w:noWrap/>
            <w:vAlign w:val="center"/>
            <w:hideMark/>
          </w:tcPr>
          <w:p w14:paraId="77B6EFEB" w14:textId="77777777" w:rsidR="00256BF3" w:rsidRPr="00772ADE" w:rsidRDefault="00256BF3" w:rsidP="00E70756">
            <w:pPr>
              <w:jc w:val="center"/>
            </w:pPr>
            <w:r w:rsidRPr="00772ADE">
              <w:t>20</w:t>
            </w:r>
          </w:p>
        </w:tc>
        <w:tc>
          <w:tcPr>
            <w:tcW w:w="887" w:type="dxa"/>
            <w:shd w:val="clear" w:color="auto" w:fill="auto"/>
            <w:noWrap/>
            <w:vAlign w:val="center"/>
            <w:hideMark/>
          </w:tcPr>
          <w:p w14:paraId="401F0507" w14:textId="77777777" w:rsidR="00256BF3" w:rsidRPr="00772ADE" w:rsidRDefault="00256BF3" w:rsidP="00E70756">
            <w:pPr>
              <w:jc w:val="right"/>
            </w:pPr>
            <w:r w:rsidRPr="00772ADE">
              <w:t>155</w:t>
            </w:r>
          </w:p>
        </w:tc>
        <w:tc>
          <w:tcPr>
            <w:tcW w:w="1319" w:type="dxa"/>
            <w:shd w:val="clear" w:color="auto" w:fill="auto"/>
            <w:vAlign w:val="center"/>
            <w:hideMark/>
          </w:tcPr>
          <w:p w14:paraId="0110C4B9" w14:textId="77777777" w:rsidR="00256BF3" w:rsidRPr="00772ADE" w:rsidRDefault="00256BF3" w:rsidP="00E70756">
            <w:pPr>
              <w:jc w:val="right"/>
            </w:pPr>
            <w:r w:rsidRPr="00772ADE">
              <w:t>3.100</w:t>
            </w:r>
          </w:p>
        </w:tc>
        <w:tc>
          <w:tcPr>
            <w:tcW w:w="1260" w:type="dxa"/>
            <w:shd w:val="clear" w:color="auto" w:fill="auto"/>
            <w:vAlign w:val="center"/>
            <w:hideMark/>
          </w:tcPr>
          <w:p w14:paraId="7B57A540" w14:textId="77777777" w:rsidR="00256BF3" w:rsidRPr="00772ADE" w:rsidRDefault="00256BF3" w:rsidP="00E70756">
            <w:pPr>
              <w:jc w:val="right"/>
            </w:pPr>
            <w:r w:rsidRPr="00772ADE">
              <w:t>3.100</w:t>
            </w:r>
          </w:p>
        </w:tc>
        <w:tc>
          <w:tcPr>
            <w:tcW w:w="1260" w:type="dxa"/>
            <w:shd w:val="clear" w:color="auto" w:fill="auto"/>
            <w:vAlign w:val="center"/>
            <w:hideMark/>
          </w:tcPr>
          <w:p w14:paraId="6C6B835B" w14:textId="77777777" w:rsidR="00256BF3" w:rsidRPr="00772ADE" w:rsidRDefault="00256BF3" w:rsidP="00E70756">
            <w:pPr>
              <w:jc w:val="right"/>
            </w:pPr>
            <w:r w:rsidRPr="00772ADE">
              <w:t> </w:t>
            </w:r>
          </w:p>
        </w:tc>
        <w:tc>
          <w:tcPr>
            <w:tcW w:w="2025" w:type="dxa"/>
            <w:shd w:val="clear" w:color="auto" w:fill="auto"/>
            <w:hideMark/>
          </w:tcPr>
          <w:p w14:paraId="739B3038" w14:textId="77777777" w:rsidR="00256BF3" w:rsidRPr="00C96E75" w:rsidRDefault="00256BF3" w:rsidP="00E70756">
            <w:pPr>
              <w:jc w:val="center"/>
            </w:pPr>
            <w:r w:rsidRPr="00C96E75">
              <w:t>Được phê duyệt danh mục tại Quyết định số 3093/QĐ-UBND</w:t>
            </w:r>
          </w:p>
        </w:tc>
      </w:tr>
      <w:tr w:rsidR="00256BF3" w:rsidRPr="00772ADE" w14:paraId="6A49DCBE" w14:textId="77777777" w:rsidTr="00E70756">
        <w:trPr>
          <w:trHeight w:val="750"/>
        </w:trPr>
        <w:tc>
          <w:tcPr>
            <w:tcW w:w="601" w:type="dxa"/>
            <w:shd w:val="clear" w:color="000000" w:fill="FFFFFF"/>
            <w:vAlign w:val="center"/>
            <w:hideMark/>
          </w:tcPr>
          <w:p w14:paraId="42DD3514" w14:textId="77777777" w:rsidR="00256BF3" w:rsidRPr="00772ADE" w:rsidRDefault="00256BF3" w:rsidP="00E70756">
            <w:pPr>
              <w:jc w:val="center"/>
            </w:pPr>
            <w:r w:rsidRPr="00772ADE">
              <w:t>1.14</w:t>
            </w:r>
          </w:p>
        </w:tc>
        <w:tc>
          <w:tcPr>
            <w:tcW w:w="5576" w:type="dxa"/>
            <w:shd w:val="clear" w:color="auto" w:fill="auto"/>
            <w:vAlign w:val="center"/>
            <w:hideMark/>
          </w:tcPr>
          <w:p w14:paraId="3B4A0580" w14:textId="77777777" w:rsidR="00256BF3" w:rsidRPr="00772ADE" w:rsidRDefault="00256BF3" w:rsidP="00E70756">
            <w:pPr>
              <w:jc w:val="both"/>
            </w:pPr>
            <w:r w:rsidRPr="00772ADE">
              <w:t>Phát dọn các tuyến tuần tra, kiểm tra BVR, PCCCR (1.200 km/75 tuyến/năm x 3 công/kmx 10 năm)</w:t>
            </w:r>
          </w:p>
        </w:tc>
        <w:tc>
          <w:tcPr>
            <w:tcW w:w="929" w:type="dxa"/>
            <w:shd w:val="clear" w:color="auto" w:fill="auto"/>
            <w:vAlign w:val="center"/>
            <w:hideMark/>
          </w:tcPr>
          <w:p w14:paraId="21C1D30C" w14:textId="77777777" w:rsidR="00256BF3" w:rsidRPr="00772ADE" w:rsidRDefault="00256BF3" w:rsidP="00E70756">
            <w:pPr>
              <w:jc w:val="center"/>
            </w:pPr>
            <w:r w:rsidRPr="00772ADE">
              <w:t> </w:t>
            </w:r>
          </w:p>
        </w:tc>
        <w:tc>
          <w:tcPr>
            <w:tcW w:w="867" w:type="dxa"/>
            <w:shd w:val="clear" w:color="auto" w:fill="auto"/>
            <w:vAlign w:val="center"/>
            <w:hideMark/>
          </w:tcPr>
          <w:p w14:paraId="23CA3B25" w14:textId="77777777" w:rsidR="00256BF3" w:rsidRPr="00772ADE" w:rsidRDefault="00256BF3" w:rsidP="00E70756">
            <w:pPr>
              <w:jc w:val="center"/>
            </w:pPr>
            <w:r w:rsidRPr="00772ADE">
              <w:t>12000</w:t>
            </w:r>
          </w:p>
        </w:tc>
        <w:tc>
          <w:tcPr>
            <w:tcW w:w="887" w:type="dxa"/>
            <w:shd w:val="clear" w:color="auto" w:fill="auto"/>
            <w:vAlign w:val="center"/>
            <w:hideMark/>
          </w:tcPr>
          <w:p w14:paraId="204BAE5E" w14:textId="77777777" w:rsidR="00256BF3" w:rsidRPr="00772ADE" w:rsidRDefault="00256BF3" w:rsidP="00E70756">
            <w:pPr>
              <w:jc w:val="right"/>
            </w:pPr>
            <w:r w:rsidRPr="00772ADE">
              <w:t>0,9</w:t>
            </w:r>
          </w:p>
        </w:tc>
        <w:tc>
          <w:tcPr>
            <w:tcW w:w="1319" w:type="dxa"/>
            <w:shd w:val="clear" w:color="auto" w:fill="auto"/>
            <w:vAlign w:val="center"/>
            <w:hideMark/>
          </w:tcPr>
          <w:p w14:paraId="126D2145" w14:textId="77777777" w:rsidR="00256BF3" w:rsidRPr="00772ADE" w:rsidRDefault="00256BF3" w:rsidP="00E70756">
            <w:pPr>
              <w:jc w:val="right"/>
            </w:pPr>
            <w:r w:rsidRPr="00772ADE">
              <w:t>10.800</w:t>
            </w:r>
          </w:p>
        </w:tc>
        <w:tc>
          <w:tcPr>
            <w:tcW w:w="1260" w:type="dxa"/>
            <w:shd w:val="clear" w:color="auto" w:fill="auto"/>
            <w:vAlign w:val="center"/>
            <w:hideMark/>
          </w:tcPr>
          <w:p w14:paraId="7FA214BA" w14:textId="77777777" w:rsidR="00256BF3" w:rsidRPr="00772ADE" w:rsidRDefault="00256BF3" w:rsidP="00E70756">
            <w:pPr>
              <w:jc w:val="right"/>
            </w:pPr>
            <w:r w:rsidRPr="00772ADE">
              <w:t>5.400</w:t>
            </w:r>
          </w:p>
        </w:tc>
        <w:tc>
          <w:tcPr>
            <w:tcW w:w="1260" w:type="dxa"/>
            <w:shd w:val="clear" w:color="auto" w:fill="auto"/>
            <w:vAlign w:val="center"/>
            <w:hideMark/>
          </w:tcPr>
          <w:p w14:paraId="08021A69" w14:textId="77777777" w:rsidR="00256BF3" w:rsidRPr="00772ADE" w:rsidRDefault="00256BF3" w:rsidP="00E70756">
            <w:pPr>
              <w:jc w:val="right"/>
            </w:pPr>
            <w:r w:rsidRPr="00772ADE">
              <w:t>5.400</w:t>
            </w:r>
          </w:p>
        </w:tc>
        <w:tc>
          <w:tcPr>
            <w:tcW w:w="2025" w:type="dxa"/>
            <w:shd w:val="clear" w:color="auto" w:fill="auto"/>
            <w:hideMark/>
          </w:tcPr>
          <w:p w14:paraId="53BBE4EB" w14:textId="77777777" w:rsidR="00256BF3" w:rsidRPr="00C96E75" w:rsidRDefault="00256BF3" w:rsidP="00E70756">
            <w:pPr>
              <w:jc w:val="center"/>
            </w:pPr>
          </w:p>
        </w:tc>
      </w:tr>
      <w:tr w:rsidR="00256BF3" w:rsidRPr="00772ADE" w14:paraId="7DF00607" w14:textId="77777777" w:rsidTr="00E70756">
        <w:trPr>
          <w:trHeight w:val="290"/>
        </w:trPr>
        <w:tc>
          <w:tcPr>
            <w:tcW w:w="601" w:type="dxa"/>
            <w:shd w:val="clear" w:color="000000" w:fill="FFFFFF"/>
            <w:vAlign w:val="center"/>
            <w:hideMark/>
          </w:tcPr>
          <w:p w14:paraId="2EA648E7" w14:textId="77777777" w:rsidR="00256BF3" w:rsidRPr="00772ADE" w:rsidRDefault="00256BF3" w:rsidP="00E70756">
            <w:pPr>
              <w:jc w:val="center"/>
            </w:pPr>
            <w:r w:rsidRPr="00772ADE">
              <w:t>1.15</w:t>
            </w:r>
          </w:p>
        </w:tc>
        <w:tc>
          <w:tcPr>
            <w:tcW w:w="5576" w:type="dxa"/>
            <w:shd w:val="clear" w:color="auto" w:fill="auto"/>
            <w:vAlign w:val="center"/>
            <w:hideMark/>
          </w:tcPr>
          <w:p w14:paraId="3C47A4A1" w14:textId="77777777" w:rsidR="00256BF3" w:rsidRPr="00772ADE" w:rsidRDefault="00256BF3" w:rsidP="00E70756">
            <w:pPr>
              <w:jc w:val="both"/>
            </w:pPr>
            <w:r w:rsidRPr="00772ADE">
              <w:t xml:space="preserve">Tổ chức tuyên truyền tại 12 thôn bản vùng đệm </w:t>
            </w:r>
          </w:p>
        </w:tc>
        <w:tc>
          <w:tcPr>
            <w:tcW w:w="929" w:type="dxa"/>
            <w:shd w:val="clear" w:color="auto" w:fill="auto"/>
            <w:vAlign w:val="center"/>
            <w:hideMark/>
          </w:tcPr>
          <w:p w14:paraId="23837EBF" w14:textId="77777777" w:rsidR="00256BF3" w:rsidRPr="00772ADE" w:rsidRDefault="00256BF3" w:rsidP="00E70756">
            <w:pPr>
              <w:jc w:val="center"/>
            </w:pPr>
            <w:r w:rsidRPr="00772ADE">
              <w:t>Năm</w:t>
            </w:r>
          </w:p>
        </w:tc>
        <w:tc>
          <w:tcPr>
            <w:tcW w:w="867" w:type="dxa"/>
            <w:shd w:val="clear" w:color="auto" w:fill="auto"/>
            <w:vAlign w:val="center"/>
            <w:hideMark/>
          </w:tcPr>
          <w:p w14:paraId="06A21917" w14:textId="77777777" w:rsidR="00256BF3" w:rsidRPr="00772ADE" w:rsidRDefault="00256BF3" w:rsidP="00E70756">
            <w:pPr>
              <w:jc w:val="center"/>
            </w:pPr>
            <w:r w:rsidRPr="00772ADE">
              <w:t>10</w:t>
            </w:r>
          </w:p>
        </w:tc>
        <w:tc>
          <w:tcPr>
            <w:tcW w:w="887" w:type="dxa"/>
            <w:shd w:val="clear" w:color="auto" w:fill="auto"/>
            <w:vAlign w:val="center"/>
            <w:hideMark/>
          </w:tcPr>
          <w:p w14:paraId="13A94792" w14:textId="77777777" w:rsidR="00256BF3" w:rsidRPr="00772ADE" w:rsidRDefault="00256BF3" w:rsidP="00E70756">
            <w:pPr>
              <w:jc w:val="right"/>
            </w:pPr>
            <w:r w:rsidRPr="00772ADE">
              <w:t>340</w:t>
            </w:r>
          </w:p>
        </w:tc>
        <w:tc>
          <w:tcPr>
            <w:tcW w:w="1319" w:type="dxa"/>
            <w:shd w:val="clear" w:color="auto" w:fill="auto"/>
            <w:vAlign w:val="center"/>
            <w:hideMark/>
          </w:tcPr>
          <w:p w14:paraId="602B7910" w14:textId="77777777" w:rsidR="00256BF3" w:rsidRPr="00772ADE" w:rsidRDefault="00256BF3" w:rsidP="00E70756">
            <w:pPr>
              <w:jc w:val="right"/>
            </w:pPr>
            <w:r w:rsidRPr="00772ADE">
              <w:t>3.400</w:t>
            </w:r>
          </w:p>
        </w:tc>
        <w:tc>
          <w:tcPr>
            <w:tcW w:w="1260" w:type="dxa"/>
            <w:shd w:val="clear" w:color="auto" w:fill="auto"/>
            <w:vAlign w:val="center"/>
            <w:hideMark/>
          </w:tcPr>
          <w:p w14:paraId="7ED05085" w14:textId="77777777" w:rsidR="00256BF3" w:rsidRPr="00772ADE" w:rsidRDefault="00256BF3" w:rsidP="00E70756">
            <w:pPr>
              <w:jc w:val="right"/>
            </w:pPr>
            <w:r w:rsidRPr="00772ADE">
              <w:t>3.400</w:t>
            </w:r>
          </w:p>
        </w:tc>
        <w:tc>
          <w:tcPr>
            <w:tcW w:w="1260" w:type="dxa"/>
            <w:shd w:val="clear" w:color="auto" w:fill="auto"/>
            <w:vAlign w:val="center"/>
            <w:hideMark/>
          </w:tcPr>
          <w:p w14:paraId="18AE0C3C" w14:textId="77777777" w:rsidR="00256BF3" w:rsidRPr="00772ADE" w:rsidRDefault="00256BF3" w:rsidP="00E70756">
            <w:pPr>
              <w:jc w:val="right"/>
            </w:pPr>
            <w:r w:rsidRPr="00772ADE">
              <w:t> </w:t>
            </w:r>
          </w:p>
        </w:tc>
        <w:tc>
          <w:tcPr>
            <w:tcW w:w="2025" w:type="dxa"/>
            <w:shd w:val="clear" w:color="auto" w:fill="auto"/>
            <w:hideMark/>
          </w:tcPr>
          <w:p w14:paraId="68180E78" w14:textId="77777777" w:rsidR="00256BF3" w:rsidRPr="00C96E75" w:rsidRDefault="00256BF3" w:rsidP="00E70756">
            <w:pPr>
              <w:jc w:val="center"/>
            </w:pPr>
            <w:r w:rsidRPr="00C96E75">
              <w:t>Được phê duyệt danh mục tại Quyết định số 3093/QĐ-UBND</w:t>
            </w:r>
          </w:p>
        </w:tc>
      </w:tr>
      <w:tr w:rsidR="00256BF3" w:rsidRPr="00772ADE" w14:paraId="230E3844" w14:textId="77777777" w:rsidTr="00E70756">
        <w:trPr>
          <w:trHeight w:val="840"/>
        </w:trPr>
        <w:tc>
          <w:tcPr>
            <w:tcW w:w="601" w:type="dxa"/>
            <w:shd w:val="clear" w:color="000000" w:fill="FFFFFF"/>
            <w:vAlign w:val="center"/>
            <w:hideMark/>
          </w:tcPr>
          <w:p w14:paraId="7C244515" w14:textId="77777777" w:rsidR="00256BF3" w:rsidRPr="00772ADE" w:rsidRDefault="00256BF3" w:rsidP="00E70756">
            <w:pPr>
              <w:jc w:val="center"/>
            </w:pPr>
            <w:r w:rsidRPr="00772ADE">
              <w:t>1.16</w:t>
            </w:r>
          </w:p>
        </w:tc>
        <w:tc>
          <w:tcPr>
            <w:tcW w:w="5576" w:type="dxa"/>
            <w:shd w:val="clear" w:color="auto" w:fill="auto"/>
            <w:vAlign w:val="center"/>
            <w:hideMark/>
          </w:tcPr>
          <w:p w14:paraId="167B314A" w14:textId="77777777" w:rsidR="00256BF3" w:rsidRPr="00772ADE" w:rsidRDefault="00256BF3" w:rsidP="00E70756">
            <w:pPr>
              <w:jc w:val="both"/>
            </w:pPr>
            <w:r w:rsidRPr="00772ADE">
              <w:t>Mua sắm máy móc thiết bị cập nhật diễn biến và bảo vệ rừng ( Máy vi tính; máy tính bảng, máy định vị, máy ảnh kỹ thuật số, Flycam; ống nhòm…)</w:t>
            </w:r>
          </w:p>
        </w:tc>
        <w:tc>
          <w:tcPr>
            <w:tcW w:w="929" w:type="dxa"/>
            <w:shd w:val="clear" w:color="auto" w:fill="auto"/>
            <w:vAlign w:val="center"/>
            <w:hideMark/>
          </w:tcPr>
          <w:p w14:paraId="0F1EA4B3" w14:textId="77777777" w:rsidR="00256BF3" w:rsidRPr="00772ADE" w:rsidRDefault="00256BF3" w:rsidP="00E70756">
            <w:r w:rsidRPr="00772ADE">
              <w:t>Năm</w:t>
            </w:r>
          </w:p>
        </w:tc>
        <w:tc>
          <w:tcPr>
            <w:tcW w:w="867" w:type="dxa"/>
            <w:shd w:val="clear" w:color="auto" w:fill="auto"/>
            <w:vAlign w:val="center"/>
            <w:hideMark/>
          </w:tcPr>
          <w:p w14:paraId="25A11F13" w14:textId="77777777" w:rsidR="00256BF3" w:rsidRPr="00772ADE" w:rsidRDefault="00256BF3" w:rsidP="00E70756">
            <w:pPr>
              <w:jc w:val="center"/>
            </w:pPr>
            <w:r w:rsidRPr="00772ADE">
              <w:t>10</w:t>
            </w:r>
          </w:p>
        </w:tc>
        <w:tc>
          <w:tcPr>
            <w:tcW w:w="887" w:type="dxa"/>
            <w:shd w:val="clear" w:color="auto" w:fill="auto"/>
            <w:vAlign w:val="center"/>
            <w:hideMark/>
          </w:tcPr>
          <w:p w14:paraId="3131F0A6" w14:textId="77777777" w:rsidR="00256BF3" w:rsidRPr="00772ADE" w:rsidRDefault="00256BF3" w:rsidP="00E70756">
            <w:pPr>
              <w:jc w:val="right"/>
            </w:pPr>
            <w:r w:rsidRPr="00772ADE">
              <w:t>20</w:t>
            </w:r>
          </w:p>
        </w:tc>
        <w:tc>
          <w:tcPr>
            <w:tcW w:w="1319" w:type="dxa"/>
            <w:shd w:val="clear" w:color="auto" w:fill="auto"/>
            <w:vAlign w:val="center"/>
            <w:hideMark/>
          </w:tcPr>
          <w:p w14:paraId="63E9D47D" w14:textId="77777777" w:rsidR="00256BF3" w:rsidRPr="00772ADE" w:rsidRDefault="00256BF3" w:rsidP="00E70756">
            <w:pPr>
              <w:jc w:val="right"/>
            </w:pPr>
            <w:r w:rsidRPr="00772ADE">
              <w:t>200</w:t>
            </w:r>
          </w:p>
        </w:tc>
        <w:tc>
          <w:tcPr>
            <w:tcW w:w="1260" w:type="dxa"/>
            <w:shd w:val="clear" w:color="auto" w:fill="auto"/>
            <w:vAlign w:val="center"/>
            <w:hideMark/>
          </w:tcPr>
          <w:p w14:paraId="1C89A47E" w14:textId="77777777" w:rsidR="00256BF3" w:rsidRPr="00772ADE" w:rsidRDefault="00256BF3" w:rsidP="00E70756">
            <w:pPr>
              <w:jc w:val="right"/>
            </w:pPr>
            <w:r w:rsidRPr="00772ADE">
              <w:t>200</w:t>
            </w:r>
          </w:p>
        </w:tc>
        <w:tc>
          <w:tcPr>
            <w:tcW w:w="1260" w:type="dxa"/>
            <w:shd w:val="clear" w:color="auto" w:fill="auto"/>
            <w:vAlign w:val="center"/>
            <w:hideMark/>
          </w:tcPr>
          <w:p w14:paraId="67782A85" w14:textId="77777777" w:rsidR="00256BF3" w:rsidRPr="00772ADE" w:rsidRDefault="00256BF3" w:rsidP="00E70756">
            <w:pPr>
              <w:jc w:val="right"/>
            </w:pPr>
            <w:r w:rsidRPr="00772ADE">
              <w:t> </w:t>
            </w:r>
          </w:p>
        </w:tc>
        <w:tc>
          <w:tcPr>
            <w:tcW w:w="2025" w:type="dxa"/>
            <w:shd w:val="clear" w:color="auto" w:fill="auto"/>
            <w:hideMark/>
          </w:tcPr>
          <w:p w14:paraId="08042BBA" w14:textId="77777777" w:rsidR="00256BF3" w:rsidRPr="00C96E75" w:rsidRDefault="00256BF3" w:rsidP="00E70756">
            <w:pPr>
              <w:jc w:val="center"/>
            </w:pPr>
            <w:r w:rsidRPr="00C96E75">
              <w:t>Được phê duyệt danh mục tại Quyết định số 3093/QĐ-UBND</w:t>
            </w:r>
          </w:p>
        </w:tc>
      </w:tr>
      <w:tr w:rsidR="00256BF3" w:rsidRPr="00772ADE" w14:paraId="3D0DC555" w14:textId="77777777" w:rsidTr="00E70756">
        <w:trPr>
          <w:trHeight w:val="560"/>
        </w:trPr>
        <w:tc>
          <w:tcPr>
            <w:tcW w:w="601" w:type="dxa"/>
            <w:shd w:val="clear" w:color="000000" w:fill="FFFFFF"/>
            <w:vAlign w:val="center"/>
            <w:hideMark/>
          </w:tcPr>
          <w:p w14:paraId="73915D4B" w14:textId="77777777" w:rsidR="00256BF3" w:rsidRPr="00772ADE" w:rsidRDefault="00256BF3" w:rsidP="00E70756">
            <w:pPr>
              <w:jc w:val="center"/>
            </w:pPr>
            <w:r w:rsidRPr="00772ADE">
              <w:t>1.17</w:t>
            </w:r>
          </w:p>
        </w:tc>
        <w:tc>
          <w:tcPr>
            <w:tcW w:w="5576" w:type="dxa"/>
            <w:shd w:val="clear" w:color="auto" w:fill="auto"/>
            <w:vAlign w:val="center"/>
            <w:hideMark/>
          </w:tcPr>
          <w:p w14:paraId="2AB50939" w14:textId="77777777" w:rsidR="00256BF3" w:rsidRPr="00772ADE" w:rsidRDefault="00256BF3" w:rsidP="00E70756">
            <w:pPr>
              <w:jc w:val="both"/>
            </w:pPr>
            <w:r w:rsidRPr="00772ADE">
              <w:t>Mua sắm các trang thiết bị hoàn thiện cho nhà bảo tàng động thực vật; Trung tâm cứu hộ động vật; Trung tâm du khách.</w:t>
            </w:r>
          </w:p>
        </w:tc>
        <w:tc>
          <w:tcPr>
            <w:tcW w:w="929" w:type="dxa"/>
            <w:shd w:val="clear" w:color="auto" w:fill="auto"/>
            <w:vAlign w:val="center"/>
            <w:hideMark/>
          </w:tcPr>
          <w:p w14:paraId="7E2F96A9" w14:textId="77777777" w:rsidR="00256BF3" w:rsidRPr="00772ADE" w:rsidRDefault="00256BF3" w:rsidP="00E70756">
            <w:pPr>
              <w:jc w:val="center"/>
            </w:pPr>
            <w:r w:rsidRPr="00772ADE">
              <w:t>Trọn gói</w:t>
            </w:r>
          </w:p>
        </w:tc>
        <w:tc>
          <w:tcPr>
            <w:tcW w:w="867" w:type="dxa"/>
            <w:shd w:val="clear" w:color="auto" w:fill="auto"/>
            <w:vAlign w:val="center"/>
            <w:hideMark/>
          </w:tcPr>
          <w:p w14:paraId="02B3D220" w14:textId="77777777" w:rsidR="00256BF3" w:rsidRPr="00772ADE" w:rsidRDefault="00256BF3" w:rsidP="00E70756">
            <w:pPr>
              <w:jc w:val="center"/>
            </w:pPr>
            <w:r w:rsidRPr="00772ADE">
              <w:t>3</w:t>
            </w:r>
          </w:p>
        </w:tc>
        <w:tc>
          <w:tcPr>
            <w:tcW w:w="887" w:type="dxa"/>
            <w:shd w:val="clear" w:color="auto" w:fill="auto"/>
            <w:vAlign w:val="center"/>
            <w:hideMark/>
          </w:tcPr>
          <w:p w14:paraId="4790CB80" w14:textId="77777777" w:rsidR="00256BF3" w:rsidRPr="00772ADE" w:rsidRDefault="00256BF3" w:rsidP="00E70756">
            <w:pPr>
              <w:jc w:val="right"/>
            </w:pPr>
            <w:r w:rsidRPr="00772ADE">
              <w:t>164</w:t>
            </w:r>
          </w:p>
        </w:tc>
        <w:tc>
          <w:tcPr>
            <w:tcW w:w="1319" w:type="dxa"/>
            <w:shd w:val="clear" w:color="auto" w:fill="auto"/>
            <w:vAlign w:val="center"/>
            <w:hideMark/>
          </w:tcPr>
          <w:p w14:paraId="18DBB7FC" w14:textId="77777777" w:rsidR="00256BF3" w:rsidRPr="00772ADE" w:rsidRDefault="00256BF3" w:rsidP="00E70756">
            <w:pPr>
              <w:jc w:val="right"/>
            </w:pPr>
            <w:r w:rsidRPr="00772ADE">
              <w:t>490</w:t>
            </w:r>
          </w:p>
        </w:tc>
        <w:tc>
          <w:tcPr>
            <w:tcW w:w="1260" w:type="dxa"/>
            <w:shd w:val="clear" w:color="auto" w:fill="auto"/>
            <w:vAlign w:val="center"/>
            <w:hideMark/>
          </w:tcPr>
          <w:p w14:paraId="402DF7CB" w14:textId="77777777" w:rsidR="00256BF3" w:rsidRPr="00772ADE" w:rsidRDefault="00256BF3" w:rsidP="00E70756">
            <w:pPr>
              <w:jc w:val="right"/>
            </w:pPr>
            <w:r w:rsidRPr="00772ADE">
              <w:t>490</w:t>
            </w:r>
          </w:p>
        </w:tc>
        <w:tc>
          <w:tcPr>
            <w:tcW w:w="1260" w:type="dxa"/>
            <w:shd w:val="clear" w:color="auto" w:fill="auto"/>
            <w:vAlign w:val="center"/>
            <w:hideMark/>
          </w:tcPr>
          <w:p w14:paraId="3E87F7E5" w14:textId="77777777" w:rsidR="00256BF3" w:rsidRPr="00772ADE" w:rsidRDefault="00256BF3" w:rsidP="00E70756">
            <w:pPr>
              <w:jc w:val="right"/>
            </w:pPr>
            <w:r w:rsidRPr="00772ADE">
              <w:t> </w:t>
            </w:r>
          </w:p>
        </w:tc>
        <w:tc>
          <w:tcPr>
            <w:tcW w:w="2025" w:type="dxa"/>
            <w:shd w:val="clear" w:color="auto" w:fill="auto"/>
            <w:hideMark/>
          </w:tcPr>
          <w:p w14:paraId="013DDB2C" w14:textId="77777777" w:rsidR="00256BF3" w:rsidRPr="00C96E75" w:rsidRDefault="00256BF3" w:rsidP="00E70756">
            <w:pPr>
              <w:jc w:val="center"/>
            </w:pPr>
            <w:r w:rsidRPr="00C96E75">
              <w:t xml:space="preserve">Được phê duyệt danh mục tại </w:t>
            </w:r>
            <w:r w:rsidRPr="00C96E75">
              <w:lastRenderedPageBreak/>
              <w:t>Quyết định số 3093/QĐ-UBND</w:t>
            </w:r>
          </w:p>
        </w:tc>
      </w:tr>
      <w:tr w:rsidR="00256BF3" w:rsidRPr="00772ADE" w14:paraId="7EB532A4" w14:textId="77777777" w:rsidTr="00E70756">
        <w:trPr>
          <w:trHeight w:val="625"/>
        </w:trPr>
        <w:tc>
          <w:tcPr>
            <w:tcW w:w="601" w:type="dxa"/>
            <w:shd w:val="clear" w:color="000000" w:fill="FFFFFF"/>
            <w:vAlign w:val="center"/>
            <w:hideMark/>
          </w:tcPr>
          <w:p w14:paraId="54581702" w14:textId="77777777" w:rsidR="00256BF3" w:rsidRPr="00772ADE" w:rsidRDefault="00256BF3" w:rsidP="00E70756">
            <w:pPr>
              <w:jc w:val="center"/>
            </w:pPr>
            <w:r w:rsidRPr="00772ADE">
              <w:lastRenderedPageBreak/>
              <w:t>1.18</w:t>
            </w:r>
          </w:p>
        </w:tc>
        <w:tc>
          <w:tcPr>
            <w:tcW w:w="5576" w:type="dxa"/>
            <w:shd w:val="clear" w:color="auto" w:fill="auto"/>
            <w:vAlign w:val="center"/>
            <w:hideMark/>
          </w:tcPr>
          <w:p w14:paraId="527797D2" w14:textId="77777777" w:rsidR="00256BF3" w:rsidRPr="00772ADE" w:rsidRDefault="00256BF3" w:rsidP="00E70756">
            <w:pPr>
              <w:jc w:val="both"/>
            </w:pPr>
            <w:r w:rsidRPr="00772ADE">
              <w:t xml:space="preserve">Trang bị hệ thống bảng, biển chỉ dẫn cây cổ thụ, tuyến tuần tra, kiểm tra rừng và bảng niêm yết </w:t>
            </w:r>
          </w:p>
        </w:tc>
        <w:tc>
          <w:tcPr>
            <w:tcW w:w="929" w:type="dxa"/>
            <w:shd w:val="clear" w:color="auto" w:fill="auto"/>
            <w:vAlign w:val="center"/>
            <w:hideMark/>
          </w:tcPr>
          <w:p w14:paraId="510822F0" w14:textId="77777777" w:rsidR="00256BF3" w:rsidRPr="00772ADE" w:rsidRDefault="00256BF3" w:rsidP="00E70756">
            <w:pPr>
              <w:jc w:val="center"/>
            </w:pPr>
            <w:r w:rsidRPr="00772ADE">
              <w:t>Lần</w:t>
            </w:r>
          </w:p>
        </w:tc>
        <w:tc>
          <w:tcPr>
            <w:tcW w:w="867" w:type="dxa"/>
            <w:shd w:val="clear" w:color="auto" w:fill="auto"/>
            <w:vAlign w:val="center"/>
            <w:hideMark/>
          </w:tcPr>
          <w:p w14:paraId="40312E40" w14:textId="77777777" w:rsidR="00256BF3" w:rsidRPr="00772ADE" w:rsidRDefault="00256BF3" w:rsidP="00E70756">
            <w:pPr>
              <w:jc w:val="center"/>
            </w:pPr>
            <w:r w:rsidRPr="00772ADE">
              <w:t>5</w:t>
            </w:r>
          </w:p>
        </w:tc>
        <w:tc>
          <w:tcPr>
            <w:tcW w:w="887" w:type="dxa"/>
            <w:shd w:val="clear" w:color="auto" w:fill="auto"/>
            <w:vAlign w:val="center"/>
            <w:hideMark/>
          </w:tcPr>
          <w:p w14:paraId="39C817A8" w14:textId="77777777" w:rsidR="00256BF3" w:rsidRPr="00772ADE" w:rsidRDefault="00256BF3" w:rsidP="00E70756">
            <w:pPr>
              <w:jc w:val="right"/>
            </w:pPr>
            <w:r w:rsidRPr="00772ADE">
              <w:t>150</w:t>
            </w:r>
          </w:p>
        </w:tc>
        <w:tc>
          <w:tcPr>
            <w:tcW w:w="1319" w:type="dxa"/>
            <w:shd w:val="clear" w:color="auto" w:fill="auto"/>
            <w:vAlign w:val="center"/>
            <w:hideMark/>
          </w:tcPr>
          <w:p w14:paraId="4C4049AB" w14:textId="77777777" w:rsidR="00256BF3" w:rsidRPr="00772ADE" w:rsidRDefault="00256BF3" w:rsidP="00E70756">
            <w:pPr>
              <w:jc w:val="right"/>
            </w:pPr>
            <w:r w:rsidRPr="00772ADE">
              <w:t>750</w:t>
            </w:r>
          </w:p>
        </w:tc>
        <w:tc>
          <w:tcPr>
            <w:tcW w:w="1260" w:type="dxa"/>
            <w:shd w:val="clear" w:color="auto" w:fill="auto"/>
            <w:vAlign w:val="center"/>
            <w:hideMark/>
          </w:tcPr>
          <w:p w14:paraId="59570374" w14:textId="77777777" w:rsidR="00256BF3" w:rsidRPr="00772ADE" w:rsidRDefault="00256BF3" w:rsidP="00E70756">
            <w:pPr>
              <w:jc w:val="right"/>
            </w:pPr>
            <w:r w:rsidRPr="00772ADE">
              <w:t>750</w:t>
            </w:r>
          </w:p>
        </w:tc>
        <w:tc>
          <w:tcPr>
            <w:tcW w:w="1260" w:type="dxa"/>
            <w:shd w:val="clear" w:color="auto" w:fill="auto"/>
            <w:vAlign w:val="center"/>
            <w:hideMark/>
          </w:tcPr>
          <w:p w14:paraId="7A2C6D47" w14:textId="77777777" w:rsidR="00256BF3" w:rsidRPr="00772ADE" w:rsidRDefault="00256BF3" w:rsidP="00E70756">
            <w:pPr>
              <w:jc w:val="right"/>
            </w:pPr>
            <w:r w:rsidRPr="00772ADE">
              <w:t> </w:t>
            </w:r>
          </w:p>
        </w:tc>
        <w:tc>
          <w:tcPr>
            <w:tcW w:w="2025" w:type="dxa"/>
            <w:shd w:val="clear" w:color="auto" w:fill="auto"/>
            <w:noWrap/>
            <w:hideMark/>
          </w:tcPr>
          <w:p w14:paraId="15692B77" w14:textId="77777777" w:rsidR="00256BF3" w:rsidRPr="00C96E75" w:rsidRDefault="00256BF3" w:rsidP="00E70756">
            <w:pPr>
              <w:jc w:val="center"/>
            </w:pPr>
          </w:p>
        </w:tc>
      </w:tr>
      <w:tr w:rsidR="00256BF3" w:rsidRPr="00772ADE" w14:paraId="63C868E0" w14:textId="77777777" w:rsidTr="00E70756">
        <w:trPr>
          <w:trHeight w:val="625"/>
        </w:trPr>
        <w:tc>
          <w:tcPr>
            <w:tcW w:w="601" w:type="dxa"/>
            <w:shd w:val="clear" w:color="000000" w:fill="FFFFFF"/>
            <w:vAlign w:val="center"/>
            <w:hideMark/>
          </w:tcPr>
          <w:p w14:paraId="0864C98C" w14:textId="77777777" w:rsidR="00256BF3" w:rsidRPr="00772ADE" w:rsidRDefault="00256BF3" w:rsidP="00E70756">
            <w:pPr>
              <w:jc w:val="center"/>
            </w:pPr>
            <w:r w:rsidRPr="00772ADE">
              <w:t>1.19</w:t>
            </w:r>
          </w:p>
        </w:tc>
        <w:tc>
          <w:tcPr>
            <w:tcW w:w="5576" w:type="dxa"/>
            <w:shd w:val="clear" w:color="auto" w:fill="auto"/>
            <w:vAlign w:val="center"/>
            <w:hideMark/>
          </w:tcPr>
          <w:p w14:paraId="1D94BF07" w14:textId="77777777" w:rsidR="00256BF3" w:rsidRPr="00772ADE" w:rsidRDefault="00256BF3" w:rsidP="00E70756">
            <w:pPr>
              <w:jc w:val="both"/>
            </w:pPr>
            <w:r w:rsidRPr="00772ADE">
              <w:t>Phối hợp với các trường học trong công tác tuyên truyền (5 cuộc/năm x 100 triệu/cuộc x 10 năm)</w:t>
            </w:r>
          </w:p>
        </w:tc>
        <w:tc>
          <w:tcPr>
            <w:tcW w:w="929" w:type="dxa"/>
            <w:shd w:val="clear" w:color="auto" w:fill="auto"/>
            <w:vAlign w:val="center"/>
            <w:hideMark/>
          </w:tcPr>
          <w:p w14:paraId="6E7127BD" w14:textId="77777777" w:rsidR="00256BF3" w:rsidRPr="00772ADE" w:rsidRDefault="00256BF3" w:rsidP="00E70756">
            <w:pPr>
              <w:jc w:val="center"/>
            </w:pPr>
            <w:r w:rsidRPr="00772ADE">
              <w:t>Năm</w:t>
            </w:r>
          </w:p>
        </w:tc>
        <w:tc>
          <w:tcPr>
            <w:tcW w:w="867" w:type="dxa"/>
            <w:shd w:val="clear" w:color="auto" w:fill="auto"/>
            <w:vAlign w:val="center"/>
            <w:hideMark/>
          </w:tcPr>
          <w:p w14:paraId="060E6058" w14:textId="77777777" w:rsidR="00256BF3" w:rsidRPr="00772ADE" w:rsidRDefault="00256BF3" w:rsidP="00E70756">
            <w:pPr>
              <w:jc w:val="center"/>
            </w:pPr>
            <w:r w:rsidRPr="00772ADE">
              <w:t>10</w:t>
            </w:r>
          </w:p>
        </w:tc>
        <w:tc>
          <w:tcPr>
            <w:tcW w:w="887" w:type="dxa"/>
            <w:shd w:val="clear" w:color="auto" w:fill="auto"/>
            <w:vAlign w:val="center"/>
            <w:hideMark/>
          </w:tcPr>
          <w:p w14:paraId="7092CBFC" w14:textId="77777777" w:rsidR="00256BF3" w:rsidRPr="00772ADE" w:rsidRDefault="00256BF3" w:rsidP="00E70756">
            <w:pPr>
              <w:jc w:val="right"/>
            </w:pPr>
            <w:r w:rsidRPr="00772ADE">
              <w:t>500</w:t>
            </w:r>
          </w:p>
        </w:tc>
        <w:tc>
          <w:tcPr>
            <w:tcW w:w="1319" w:type="dxa"/>
            <w:shd w:val="clear" w:color="auto" w:fill="auto"/>
            <w:vAlign w:val="center"/>
            <w:hideMark/>
          </w:tcPr>
          <w:p w14:paraId="4AA86F58" w14:textId="77777777" w:rsidR="00256BF3" w:rsidRPr="00772ADE" w:rsidRDefault="00256BF3" w:rsidP="00E70756">
            <w:pPr>
              <w:jc w:val="right"/>
            </w:pPr>
            <w:r w:rsidRPr="00772ADE">
              <w:t>5.000</w:t>
            </w:r>
          </w:p>
        </w:tc>
        <w:tc>
          <w:tcPr>
            <w:tcW w:w="1260" w:type="dxa"/>
            <w:shd w:val="clear" w:color="auto" w:fill="auto"/>
            <w:vAlign w:val="center"/>
            <w:hideMark/>
          </w:tcPr>
          <w:p w14:paraId="3AC452EB" w14:textId="77777777" w:rsidR="00256BF3" w:rsidRPr="00772ADE" w:rsidRDefault="00256BF3" w:rsidP="00E70756">
            <w:pPr>
              <w:jc w:val="right"/>
            </w:pPr>
            <w:r w:rsidRPr="00772ADE">
              <w:t>5.000</w:t>
            </w:r>
          </w:p>
        </w:tc>
        <w:tc>
          <w:tcPr>
            <w:tcW w:w="1260" w:type="dxa"/>
            <w:shd w:val="clear" w:color="auto" w:fill="auto"/>
            <w:vAlign w:val="center"/>
            <w:hideMark/>
          </w:tcPr>
          <w:p w14:paraId="18ADD3F2" w14:textId="77777777" w:rsidR="00256BF3" w:rsidRPr="00772ADE" w:rsidRDefault="00256BF3" w:rsidP="00E70756">
            <w:pPr>
              <w:jc w:val="right"/>
            </w:pPr>
            <w:r w:rsidRPr="00772ADE">
              <w:t> </w:t>
            </w:r>
          </w:p>
        </w:tc>
        <w:tc>
          <w:tcPr>
            <w:tcW w:w="2025" w:type="dxa"/>
            <w:shd w:val="clear" w:color="auto" w:fill="auto"/>
            <w:noWrap/>
            <w:hideMark/>
          </w:tcPr>
          <w:p w14:paraId="5FA8A4D5" w14:textId="77777777" w:rsidR="00256BF3" w:rsidRPr="00C96E75" w:rsidRDefault="00256BF3" w:rsidP="00E70756">
            <w:pPr>
              <w:jc w:val="center"/>
            </w:pPr>
          </w:p>
        </w:tc>
      </w:tr>
      <w:tr w:rsidR="00256BF3" w:rsidRPr="00772ADE" w14:paraId="78ABB516" w14:textId="77777777" w:rsidTr="00E70756">
        <w:trPr>
          <w:trHeight w:val="368"/>
        </w:trPr>
        <w:tc>
          <w:tcPr>
            <w:tcW w:w="601" w:type="dxa"/>
            <w:shd w:val="clear" w:color="auto" w:fill="auto"/>
            <w:vAlign w:val="center"/>
            <w:hideMark/>
          </w:tcPr>
          <w:p w14:paraId="1A6C4FFD" w14:textId="77777777" w:rsidR="00256BF3" w:rsidRPr="00772ADE" w:rsidRDefault="00256BF3" w:rsidP="00E70756">
            <w:pPr>
              <w:jc w:val="center"/>
              <w:rPr>
                <w:b/>
                <w:bCs/>
                <w:i/>
                <w:iCs/>
              </w:rPr>
            </w:pPr>
            <w:r w:rsidRPr="00772ADE">
              <w:rPr>
                <w:b/>
                <w:bCs/>
                <w:i/>
                <w:iCs/>
              </w:rPr>
              <w:t>2</w:t>
            </w:r>
          </w:p>
        </w:tc>
        <w:tc>
          <w:tcPr>
            <w:tcW w:w="5576" w:type="dxa"/>
            <w:shd w:val="clear" w:color="auto" w:fill="auto"/>
            <w:vAlign w:val="center"/>
            <w:hideMark/>
          </w:tcPr>
          <w:p w14:paraId="484564FE" w14:textId="77777777" w:rsidR="00256BF3" w:rsidRPr="00772ADE" w:rsidRDefault="00256BF3" w:rsidP="00E70756">
            <w:pPr>
              <w:jc w:val="both"/>
              <w:rPr>
                <w:b/>
                <w:bCs/>
                <w:i/>
                <w:iCs/>
              </w:rPr>
            </w:pPr>
            <w:r w:rsidRPr="00772ADE">
              <w:rPr>
                <w:b/>
                <w:bCs/>
                <w:i/>
                <w:iCs/>
              </w:rPr>
              <w:t>Phòng cháy và chữa cháy rừng</w:t>
            </w:r>
          </w:p>
        </w:tc>
        <w:tc>
          <w:tcPr>
            <w:tcW w:w="929" w:type="dxa"/>
            <w:shd w:val="clear" w:color="auto" w:fill="auto"/>
            <w:vAlign w:val="center"/>
            <w:hideMark/>
          </w:tcPr>
          <w:p w14:paraId="29403413" w14:textId="77777777" w:rsidR="00256BF3" w:rsidRPr="00772ADE" w:rsidRDefault="00256BF3" w:rsidP="00E70756">
            <w:pPr>
              <w:jc w:val="center"/>
              <w:rPr>
                <w:b/>
                <w:bCs/>
                <w:i/>
                <w:iCs/>
              </w:rPr>
            </w:pPr>
            <w:r w:rsidRPr="00772ADE">
              <w:rPr>
                <w:b/>
                <w:bCs/>
                <w:i/>
                <w:iCs/>
              </w:rPr>
              <w:t> </w:t>
            </w:r>
          </w:p>
        </w:tc>
        <w:tc>
          <w:tcPr>
            <w:tcW w:w="867" w:type="dxa"/>
            <w:shd w:val="clear" w:color="auto" w:fill="auto"/>
            <w:vAlign w:val="center"/>
            <w:hideMark/>
          </w:tcPr>
          <w:p w14:paraId="1F1A818A" w14:textId="77777777" w:rsidR="00256BF3" w:rsidRPr="00772ADE" w:rsidRDefault="00256BF3" w:rsidP="00E70756">
            <w:pPr>
              <w:jc w:val="center"/>
              <w:rPr>
                <w:b/>
                <w:bCs/>
                <w:i/>
                <w:iCs/>
              </w:rPr>
            </w:pPr>
            <w:r w:rsidRPr="00772ADE">
              <w:rPr>
                <w:b/>
                <w:bCs/>
                <w:i/>
                <w:iCs/>
              </w:rPr>
              <w:t> </w:t>
            </w:r>
          </w:p>
        </w:tc>
        <w:tc>
          <w:tcPr>
            <w:tcW w:w="887" w:type="dxa"/>
            <w:shd w:val="clear" w:color="auto" w:fill="auto"/>
            <w:vAlign w:val="center"/>
            <w:hideMark/>
          </w:tcPr>
          <w:p w14:paraId="56E84D4B" w14:textId="77777777" w:rsidR="00256BF3" w:rsidRPr="00772ADE" w:rsidRDefault="00256BF3" w:rsidP="00E70756">
            <w:pPr>
              <w:jc w:val="right"/>
              <w:rPr>
                <w:b/>
                <w:bCs/>
                <w:i/>
                <w:iCs/>
              </w:rPr>
            </w:pPr>
            <w:r w:rsidRPr="00772ADE">
              <w:rPr>
                <w:b/>
                <w:bCs/>
                <w:i/>
                <w:iCs/>
              </w:rPr>
              <w:t> </w:t>
            </w:r>
          </w:p>
        </w:tc>
        <w:tc>
          <w:tcPr>
            <w:tcW w:w="1319" w:type="dxa"/>
            <w:shd w:val="clear" w:color="auto" w:fill="auto"/>
            <w:vAlign w:val="center"/>
            <w:hideMark/>
          </w:tcPr>
          <w:p w14:paraId="28EA1EFF" w14:textId="77777777" w:rsidR="00256BF3" w:rsidRPr="00772ADE" w:rsidRDefault="00256BF3" w:rsidP="00E70756">
            <w:pPr>
              <w:jc w:val="right"/>
              <w:rPr>
                <w:b/>
                <w:bCs/>
                <w:i/>
                <w:iCs/>
              </w:rPr>
            </w:pPr>
            <w:r w:rsidRPr="00772ADE">
              <w:rPr>
                <w:b/>
                <w:bCs/>
                <w:i/>
                <w:iCs/>
              </w:rPr>
              <w:t>33.750</w:t>
            </w:r>
          </w:p>
        </w:tc>
        <w:tc>
          <w:tcPr>
            <w:tcW w:w="1260" w:type="dxa"/>
            <w:shd w:val="clear" w:color="auto" w:fill="auto"/>
            <w:vAlign w:val="center"/>
            <w:hideMark/>
          </w:tcPr>
          <w:p w14:paraId="38B3F3EE" w14:textId="77777777" w:rsidR="00256BF3" w:rsidRPr="00772ADE" w:rsidRDefault="00256BF3" w:rsidP="00E70756">
            <w:pPr>
              <w:jc w:val="right"/>
              <w:rPr>
                <w:b/>
                <w:bCs/>
                <w:i/>
                <w:iCs/>
              </w:rPr>
            </w:pPr>
            <w:r w:rsidRPr="00772ADE">
              <w:rPr>
                <w:b/>
                <w:bCs/>
                <w:i/>
                <w:iCs/>
              </w:rPr>
              <w:t>33.750</w:t>
            </w:r>
          </w:p>
        </w:tc>
        <w:tc>
          <w:tcPr>
            <w:tcW w:w="1260" w:type="dxa"/>
            <w:shd w:val="clear" w:color="auto" w:fill="auto"/>
            <w:vAlign w:val="center"/>
            <w:hideMark/>
          </w:tcPr>
          <w:p w14:paraId="6AA1BC63" w14:textId="77777777" w:rsidR="00256BF3" w:rsidRPr="00772ADE" w:rsidRDefault="00256BF3" w:rsidP="00E70756">
            <w:pPr>
              <w:jc w:val="right"/>
              <w:rPr>
                <w:b/>
                <w:bCs/>
                <w:i/>
                <w:iCs/>
              </w:rPr>
            </w:pPr>
            <w:r w:rsidRPr="00772ADE">
              <w:rPr>
                <w:b/>
                <w:bCs/>
                <w:i/>
                <w:iCs/>
              </w:rPr>
              <w:t>0</w:t>
            </w:r>
          </w:p>
        </w:tc>
        <w:tc>
          <w:tcPr>
            <w:tcW w:w="2025" w:type="dxa"/>
            <w:shd w:val="clear" w:color="auto" w:fill="auto"/>
            <w:hideMark/>
          </w:tcPr>
          <w:p w14:paraId="59C51461" w14:textId="77777777" w:rsidR="00256BF3" w:rsidRPr="00C96E75" w:rsidRDefault="00256BF3" w:rsidP="00E70756">
            <w:pPr>
              <w:jc w:val="center"/>
              <w:rPr>
                <w:b/>
                <w:bCs/>
                <w:i/>
                <w:iCs/>
              </w:rPr>
            </w:pPr>
          </w:p>
        </w:tc>
      </w:tr>
      <w:tr w:rsidR="00256BF3" w:rsidRPr="00772ADE" w14:paraId="507164E9" w14:textId="77777777" w:rsidTr="00E70756">
        <w:trPr>
          <w:trHeight w:val="840"/>
        </w:trPr>
        <w:tc>
          <w:tcPr>
            <w:tcW w:w="601" w:type="dxa"/>
            <w:shd w:val="clear" w:color="auto" w:fill="auto"/>
            <w:vAlign w:val="center"/>
            <w:hideMark/>
          </w:tcPr>
          <w:p w14:paraId="6E4F03C0" w14:textId="77777777" w:rsidR="00256BF3" w:rsidRPr="00772ADE" w:rsidRDefault="00256BF3" w:rsidP="00E70756">
            <w:pPr>
              <w:jc w:val="center"/>
            </w:pPr>
            <w:r w:rsidRPr="00772ADE">
              <w:t>2.1</w:t>
            </w:r>
          </w:p>
        </w:tc>
        <w:tc>
          <w:tcPr>
            <w:tcW w:w="5576" w:type="dxa"/>
            <w:shd w:val="clear" w:color="auto" w:fill="auto"/>
            <w:vAlign w:val="center"/>
            <w:hideMark/>
          </w:tcPr>
          <w:p w14:paraId="684FD934" w14:textId="77777777" w:rsidR="00256BF3" w:rsidRPr="00772ADE" w:rsidRDefault="00256BF3" w:rsidP="00E70756">
            <w:pPr>
              <w:jc w:val="both"/>
            </w:pPr>
            <w:r w:rsidRPr="00772ADE">
              <w:t>Xe ô tô phục vụ công tác chung của đơn vị thực hiện nhiệm vụ Kiểm lâm, phòng chống cháy rừng (theo Nghị định 72/2023/NĐ-CP)</w:t>
            </w:r>
          </w:p>
        </w:tc>
        <w:tc>
          <w:tcPr>
            <w:tcW w:w="929" w:type="dxa"/>
            <w:shd w:val="clear" w:color="auto" w:fill="auto"/>
            <w:noWrap/>
            <w:vAlign w:val="center"/>
            <w:hideMark/>
          </w:tcPr>
          <w:p w14:paraId="5A4C94DA" w14:textId="77777777" w:rsidR="00256BF3" w:rsidRPr="00772ADE" w:rsidRDefault="00256BF3" w:rsidP="00E70756">
            <w:pPr>
              <w:jc w:val="center"/>
            </w:pPr>
            <w:r w:rsidRPr="00772ADE">
              <w:t>Xe</w:t>
            </w:r>
          </w:p>
        </w:tc>
        <w:tc>
          <w:tcPr>
            <w:tcW w:w="867" w:type="dxa"/>
            <w:shd w:val="clear" w:color="auto" w:fill="auto"/>
            <w:noWrap/>
            <w:vAlign w:val="center"/>
            <w:hideMark/>
          </w:tcPr>
          <w:p w14:paraId="46F75DCA" w14:textId="77777777" w:rsidR="00256BF3" w:rsidRPr="00772ADE" w:rsidRDefault="00256BF3" w:rsidP="00E70756">
            <w:pPr>
              <w:jc w:val="center"/>
            </w:pPr>
            <w:r w:rsidRPr="00772ADE">
              <w:t>1</w:t>
            </w:r>
          </w:p>
        </w:tc>
        <w:tc>
          <w:tcPr>
            <w:tcW w:w="887" w:type="dxa"/>
            <w:shd w:val="clear" w:color="auto" w:fill="auto"/>
            <w:noWrap/>
            <w:vAlign w:val="center"/>
            <w:hideMark/>
          </w:tcPr>
          <w:p w14:paraId="1AD5EC1F" w14:textId="77777777" w:rsidR="00256BF3" w:rsidRPr="00772ADE" w:rsidRDefault="00256BF3" w:rsidP="00E70756">
            <w:pPr>
              <w:jc w:val="right"/>
            </w:pPr>
            <w:r w:rsidRPr="00772ADE">
              <w:t>50</w:t>
            </w:r>
          </w:p>
        </w:tc>
        <w:tc>
          <w:tcPr>
            <w:tcW w:w="1319" w:type="dxa"/>
            <w:shd w:val="clear" w:color="auto" w:fill="auto"/>
            <w:vAlign w:val="center"/>
            <w:hideMark/>
          </w:tcPr>
          <w:p w14:paraId="1BD01DA8" w14:textId="77777777" w:rsidR="00256BF3" w:rsidRPr="00772ADE" w:rsidRDefault="00256BF3" w:rsidP="00E70756">
            <w:pPr>
              <w:jc w:val="right"/>
            </w:pPr>
            <w:r w:rsidRPr="00772ADE">
              <w:t>50</w:t>
            </w:r>
          </w:p>
        </w:tc>
        <w:tc>
          <w:tcPr>
            <w:tcW w:w="1260" w:type="dxa"/>
            <w:shd w:val="clear" w:color="auto" w:fill="auto"/>
            <w:vAlign w:val="center"/>
            <w:hideMark/>
          </w:tcPr>
          <w:p w14:paraId="1A0E78F2" w14:textId="77777777" w:rsidR="00256BF3" w:rsidRPr="00772ADE" w:rsidRDefault="00256BF3" w:rsidP="00E70756">
            <w:pPr>
              <w:jc w:val="right"/>
            </w:pPr>
            <w:r w:rsidRPr="00772ADE">
              <w:t>50</w:t>
            </w:r>
          </w:p>
        </w:tc>
        <w:tc>
          <w:tcPr>
            <w:tcW w:w="1260" w:type="dxa"/>
            <w:shd w:val="clear" w:color="auto" w:fill="auto"/>
            <w:vAlign w:val="center"/>
            <w:hideMark/>
          </w:tcPr>
          <w:p w14:paraId="38429742" w14:textId="77777777" w:rsidR="00256BF3" w:rsidRPr="00772ADE" w:rsidRDefault="00256BF3" w:rsidP="00E70756">
            <w:pPr>
              <w:jc w:val="right"/>
            </w:pPr>
            <w:r w:rsidRPr="00772ADE">
              <w:t> </w:t>
            </w:r>
          </w:p>
        </w:tc>
        <w:tc>
          <w:tcPr>
            <w:tcW w:w="2025" w:type="dxa"/>
            <w:shd w:val="clear" w:color="auto" w:fill="auto"/>
            <w:hideMark/>
          </w:tcPr>
          <w:p w14:paraId="6DB1936B" w14:textId="77777777" w:rsidR="00256BF3" w:rsidRPr="00C96E75" w:rsidRDefault="00256BF3" w:rsidP="00E70756">
            <w:pPr>
              <w:jc w:val="center"/>
            </w:pPr>
            <w:r w:rsidRPr="00C96E75">
              <w:t>Được phê duyệt danh mục tại Quyết định số 3093/QĐ-UBND</w:t>
            </w:r>
          </w:p>
        </w:tc>
      </w:tr>
      <w:tr w:rsidR="00256BF3" w:rsidRPr="00772ADE" w14:paraId="02D6C1D2" w14:textId="77777777" w:rsidTr="00E70756">
        <w:trPr>
          <w:trHeight w:val="290"/>
        </w:trPr>
        <w:tc>
          <w:tcPr>
            <w:tcW w:w="601" w:type="dxa"/>
            <w:shd w:val="clear" w:color="auto" w:fill="auto"/>
            <w:vAlign w:val="center"/>
            <w:hideMark/>
          </w:tcPr>
          <w:p w14:paraId="29390DFF" w14:textId="77777777" w:rsidR="00256BF3" w:rsidRPr="00772ADE" w:rsidRDefault="00256BF3" w:rsidP="00E70756">
            <w:pPr>
              <w:jc w:val="center"/>
            </w:pPr>
            <w:r w:rsidRPr="00772ADE">
              <w:t>2.2</w:t>
            </w:r>
          </w:p>
        </w:tc>
        <w:tc>
          <w:tcPr>
            <w:tcW w:w="5576" w:type="dxa"/>
            <w:shd w:val="clear" w:color="auto" w:fill="auto"/>
            <w:vAlign w:val="center"/>
            <w:hideMark/>
          </w:tcPr>
          <w:p w14:paraId="0CDAB0D4" w14:textId="77777777" w:rsidR="00256BF3" w:rsidRPr="00772ADE" w:rsidRDefault="00256BF3" w:rsidP="00E70756">
            <w:pPr>
              <w:jc w:val="both"/>
            </w:pPr>
            <w:r w:rsidRPr="00772ADE">
              <w:t xml:space="preserve">Xuồng, ca nô phục vụ công tác BVR, PCCCR </w:t>
            </w:r>
          </w:p>
        </w:tc>
        <w:tc>
          <w:tcPr>
            <w:tcW w:w="929" w:type="dxa"/>
            <w:shd w:val="clear" w:color="auto" w:fill="auto"/>
            <w:noWrap/>
            <w:vAlign w:val="center"/>
            <w:hideMark/>
          </w:tcPr>
          <w:p w14:paraId="3CBE698A" w14:textId="77777777" w:rsidR="00256BF3" w:rsidRPr="00772ADE" w:rsidRDefault="00256BF3" w:rsidP="00E70756">
            <w:pPr>
              <w:jc w:val="center"/>
            </w:pPr>
            <w:r w:rsidRPr="00772ADE">
              <w:t>Cái</w:t>
            </w:r>
          </w:p>
        </w:tc>
        <w:tc>
          <w:tcPr>
            <w:tcW w:w="867" w:type="dxa"/>
            <w:shd w:val="clear" w:color="auto" w:fill="auto"/>
            <w:noWrap/>
            <w:vAlign w:val="center"/>
            <w:hideMark/>
          </w:tcPr>
          <w:p w14:paraId="6FE3B9A2" w14:textId="77777777" w:rsidR="00256BF3" w:rsidRPr="00772ADE" w:rsidRDefault="00256BF3" w:rsidP="00E70756">
            <w:pPr>
              <w:jc w:val="center"/>
            </w:pPr>
            <w:r w:rsidRPr="00772ADE">
              <w:t>6</w:t>
            </w:r>
          </w:p>
        </w:tc>
        <w:tc>
          <w:tcPr>
            <w:tcW w:w="887" w:type="dxa"/>
            <w:shd w:val="clear" w:color="auto" w:fill="auto"/>
            <w:noWrap/>
            <w:vAlign w:val="center"/>
            <w:hideMark/>
          </w:tcPr>
          <w:p w14:paraId="0E556847" w14:textId="77777777" w:rsidR="00256BF3" w:rsidRPr="00772ADE" w:rsidRDefault="00256BF3" w:rsidP="00E70756">
            <w:pPr>
              <w:jc w:val="right"/>
            </w:pPr>
            <w:r w:rsidRPr="00772ADE">
              <w:t>583</w:t>
            </w:r>
          </w:p>
        </w:tc>
        <w:tc>
          <w:tcPr>
            <w:tcW w:w="1319" w:type="dxa"/>
            <w:shd w:val="clear" w:color="auto" w:fill="auto"/>
            <w:vAlign w:val="center"/>
            <w:hideMark/>
          </w:tcPr>
          <w:p w14:paraId="7D8E18F9" w14:textId="77777777" w:rsidR="00256BF3" w:rsidRPr="00772ADE" w:rsidRDefault="00256BF3" w:rsidP="00E70756">
            <w:pPr>
              <w:jc w:val="right"/>
            </w:pPr>
            <w:r w:rsidRPr="00772ADE">
              <w:t>3.500</w:t>
            </w:r>
          </w:p>
        </w:tc>
        <w:tc>
          <w:tcPr>
            <w:tcW w:w="1260" w:type="dxa"/>
            <w:shd w:val="clear" w:color="auto" w:fill="auto"/>
            <w:vAlign w:val="center"/>
            <w:hideMark/>
          </w:tcPr>
          <w:p w14:paraId="4F60F69A" w14:textId="77777777" w:rsidR="00256BF3" w:rsidRPr="00772ADE" w:rsidRDefault="00256BF3" w:rsidP="00E70756">
            <w:pPr>
              <w:jc w:val="right"/>
            </w:pPr>
            <w:r w:rsidRPr="00772ADE">
              <w:t>3.500</w:t>
            </w:r>
          </w:p>
        </w:tc>
        <w:tc>
          <w:tcPr>
            <w:tcW w:w="1260" w:type="dxa"/>
            <w:shd w:val="clear" w:color="auto" w:fill="auto"/>
            <w:vAlign w:val="center"/>
            <w:hideMark/>
          </w:tcPr>
          <w:p w14:paraId="55E14C62" w14:textId="77777777" w:rsidR="00256BF3" w:rsidRPr="00772ADE" w:rsidRDefault="00256BF3" w:rsidP="00E70756">
            <w:pPr>
              <w:jc w:val="right"/>
            </w:pPr>
            <w:r w:rsidRPr="00772ADE">
              <w:t> </w:t>
            </w:r>
          </w:p>
        </w:tc>
        <w:tc>
          <w:tcPr>
            <w:tcW w:w="2025" w:type="dxa"/>
            <w:shd w:val="clear" w:color="auto" w:fill="auto"/>
            <w:hideMark/>
          </w:tcPr>
          <w:p w14:paraId="3F3C2EA8" w14:textId="77777777" w:rsidR="00256BF3" w:rsidRPr="00C96E75" w:rsidRDefault="00256BF3" w:rsidP="00E70756">
            <w:pPr>
              <w:jc w:val="center"/>
            </w:pPr>
            <w:r w:rsidRPr="00C96E75">
              <w:t>Được phê duyệt danh mục tại Quyết định số 3093/QĐ-UBND</w:t>
            </w:r>
          </w:p>
        </w:tc>
      </w:tr>
      <w:tr w:rsidR="00256BF3" w:rsidRPr="00772ADE" w14:paraId="0F2F4D31" w14:textId="77777777" w:rsidTr="00E70756">
        <w:trPr>
          <w:trHeight w:val="788"/>
        </w:trPr>
        <w:tc>
          <w:tcPr>
            <w:tcW w:w="601" w:type="dxa"/>
            <w:shd w:val="clear" w:color="auto" w:fill="auto"/>
            <w:vAlign w:val="center"/>
            <w:hideMark/>
          </w:tcPr>
          <w:p w14:paraId="03D64027" w14:textId="77777777" w:rsidR="00256BF3" w:rsidRPr="00772ADE" w:rsidRDefault="00256BF3" w:rsidP="00E70756">
            <w:pPr>
              <w:jc w:val="center"/>
            </w:pPr>
            <w:r w:rsidRPr="00772ADE">
              <w:t>2.3</w:t>
            </w:r>
          </w:p>
        </w:tc>
        <w:tc>
          <w:tcPr>
            <w:tcW w:w="5576" w:type="dxa"/>
            <w:shd w:val="clear" w:color="auto" w:fill="auto"/>
            <w:vAlign w:val="center"/>
            <w:hideMark/>
          </w:tcPr>
          <w:p w14:paraId="4D67C7C0" w14:textId="77777777" w:rsidR="00256BF3" w:rsidRPr="00772ADE" w:rsidRDefault="00256BF3" w:rsidP="00E70756">
            <w:pPr>
              <w:jc w:val="both"/>
            </w:pPr>
            <w:r w:rsidRPr="00772ADE">
              <w:t>Tàu, thuyền cứu nạn, cứu hộ và phục vụ công tác BVR, PCCCR</w:t>
            </w:r>
          </w:p>
        </w:tc>
        <w:tc>
          <w:tcPr>
            <w:tcW w:w="929" w:type="dxa"/>
            <w:shd w:val="clear" w:color="auto" w:fill="auto"/>
            <w:noWrap/>
            <w:vAlign w:val="center"/>
            <w:hideMark/>
          </w:tcPr>
          <w:p w14:paraId="2166E856" w14:textId="77777777" w:rsidR="00256BF3" w:rsidRPr="00772ADE" w:rsidRDefault="00256BF3" w:rsidP="00E70756">
            <w:pPr>
              <w:jc w:val="center"/>
            </w:pPr>
            <w:r w:rsidRPr="00772ADE">
              <w:t>Cái</w:t>
            </w:r>
          </w:p>
        </w:tc>
        <w:tc>
          <w:tcPr>
            <w:tcW w:w="867" w:type="dxa"/>
            <w:shd w:val="clear" w:color="auto" w:fill="auto"/>
            <w:noWrap/>
            <w:vAlign w:val="center"/>
            <w:hideMark/>
          </w:tcPr>
          <w:p w14:paraId="03EBDC66" w14:textId="77777777" w:rsidR="00256BF3" w:rsidRPr="00772ADE" w:rsidRDefault="00256BF3" w:rsidP="00E70756">
            <w:pPr>
              <w:jc w:val="center"/>
            </w:pPr>
            <w:r w:rsidRPr="00772ADE">
              <w:t>2</w:t>
            </w:r>
          </w:p>
        </w:tc>
        <w:tc>
          <w:tcPr>
            <w:tcW w:w="887" w:type="dxa"/>
            <w:shd w:val="clear" w:color="auto" w:fill="auto"/>
            <w:noWrap/>
            <w:vAlign w:val="center"/>
            <w:hideMark/>
          </w:tcPr>
          <w:p w14:paraId="0A72EE87" w14:textId="77777777" w:rsidR="00256BF3" w:rsidRPr="00772ADE" w:rsidRDefault="00256BF3" w:rsidP="00E70756">
            <w:pPr>
              <w:jc w:val="right"/>
            </w:pPr>
            <w:r w:rsidRPr="00772ADE">
              <w:t>3000</w:t>
            </w:r>
          </w:p>
        </w:tc>
        <w:tc>
          <w:tcPr>
            <w:tcW w:w="1319" w:type="dxa"/>
            <w:shd w:val="clear" w:color="auto" w:fill="auto"/>
            <w:vAlign w:val="center"/>
            <w:hideMark/>
          </w:tcPr>
          <w:p w14:paraId="763570BB" w14:textId="77777777" w:rsidR="00256BF3" w:rsidRPr="00772ADE" w:rsidRDefault="00256BF3" w:rsidP="00E70756">
            <w:pPr>
              <w:jc w:val="right"/>
            </w:pPr>
            <w:r w:rsidRPr="00772ADE">
              <w:t>6.000</w:t>
            </w:r>
          </w:p>
        </w:tc>
        <w:tc>
          <w:tcPr>
            <w:tcW w:w="1260" w:type="dxa"/>
            <w:shd w:val="clear" w:color="auto" w:fill="auto"/>
            <w:vAlign w:val="center"/>
            <w:hideMark/>
          </w:tcPr>
          <w:p w14:paraId="7B329EE8" w14:textId="77777777" w:rsidR="00256BF3" w:rsidRPr="00772ADE" w:rsidRDefault="00256BF3" w:rsidP="00E70756">
            <w:pPr>
              <w:jc w:val="right"/>
            </w:pPr>
            <w:r w:rsidRPr="00772ADE">
              <w:t>6.000</w:t>
            </w:r>
          </w:p>
        </w:tc>
        <w:tc>
          <w:tcPr>
            <w:tcW w:w="1260" w:type="dxa"/>
            <w:shd w:val="clear" w:color="auto" w:fill="auto"/>
            <w:vAlign w:val="center"/>
            <w:hideMark/>
          </w:tcPr>
          <w:p w14:paraId="6007168D" w14:textId="77777777" w:rsidR="00256BF3" w:rsidRPr="00772ADE" w:rsidRDefault="00256BF3" w:rsidP="00E70756">
            <w:pPr>
              <w:jc w:val="right"/>
            </w:pPr>
            <w:r w:rsidRPr="00772ADE">
              <w:t> </w:t>
            </w:r>
          </w:p>
        </w:tc>
        <w:tc>
          <w:tcPr>
            <w:tcW w:w="2025" w:type="dxa"/>
            <w:shd w:val="clear" w:color="auto" w:fill="auto"/>
            <w:hideMark/>
          </w:tcPr>
          <w:p w14:paraId="0AF90B33" w14:textId="77777777" w:rsidR="00256BF3" w:rsidRPr="00C96E75" w:rsidRDefault="00256BF3" w:rsidP="00E70756">
            <w:pPr>
              <w:jc w:val="center"/>
            </w:pPr>
            <w:r w:rsidRPr="00C96E75">
              <w:t>Được phê duyệt danh mục tại Quyết định số 3093/QĐ-UBND</w:t>
            </w:r>
          </w:p>
        </w:tc>
      </w:tr>
      <w:tr w:rsidR="00256BF3" w:rsidRPr="00772ADE" w14:paraId="56F56171" w14:textId="77777777" w:rsidTr="00E70756">
        <w:trPr>
          <w:trHeight w:val="560"/>
        </w:trPr>
        <w:tc>
          <w:tcPr>
            <w:tcW w:w="601" w:type="dxa"/>
            <w:shd w:val="clear" w:color="auto" w:fill="auto"/>
            <w:vAlign w:val="center"/>
            <w:hideMark/>
          </w:tcPr>
          <w:p w14:paraId="24B103FB" w14:textId="77777777" w:rsidR="00256BF3" w:rsidRPr="00772ADE" w:rsidRDefault="00256BF3" w:rsidP="00E70756">
            <w:pPr>
              <w:jc w:val="center"/>
            </w:pPr>
            <w:r w:rsidRPr="00772ADE">
              <w:t>2.4</w:t>
            </w:r>
          </w:p>
        </w:tc>
        <w:tc>
          <w:tcPr>
            <w:tcW w:w="5576" w:type="dxa"/>
            <w:shd w:val="clear" w:color="auto" w:fill="auto"/>
            <w:vAlign w:val="center"/>
            <w:hideMark/>
          </w:tcPr>
          <w:p w14:paraId="35F269FC" w14:textId="77777777" w:rsidR="00256BF3" w:rsidRPr="00772ADE" w:rsidRDefault="00256BF3" w:rsidP="00E70756">
            <w:pPr>
              <w:jc w:val="both"/>
            </w:pPr>
            <w:r w:rsidRPr="00772ADE">
              <w:t>Sửa chữa, bảo dưỡng các loại phương tiện gồm: Thuyền, xe và các trang thiết bị cứu hộ, PCCCR</w:t>
            </w:r>
          </w:p>
        </w:tc>
        <w:tc>
          <w:tcPr>
            <w:tcW w:w="929" w:type="dxa"/>
            <w:shd w:val="clear" w:color="auto" w:fill="auto"/>
            <w:vAlign w:val="center"/>
            <w:hideMark/>
          </w:tcPr>
          <w:p w14:paraId="2FD8AC0F" w14:textId="77777777" w:rsidR="00256BF3" w:rsidRPr="00772ADE" w:rsidRDefault="00256BF3" w:rsidP="00E70756">
            <w:pPr>
              <w:jc w:val="center"/>
            </w:pPr>
            <w:r w:rsidRPr="00772ADE">
              <w:t>Năm</w:t>
            </w:r>
          </w:p>
        </w:tc>
        <w:tc>
          <w:tcPr>
            <w:tcW w:w="867" w:type="dxa"/>
            <w:shd w:val="clear" w:color="auto" w:fill="auto"/>
            <w:vAlign w:val="center"/>
            <w:hideMark/>
          </w:tcPr>
          <w:p w14:paraId="264D882D" w14:textId="77777777" w:rsidR="00256BF3" w:rsidRPr="00772ADE" w:rsidRDefault="00256BF3" w:rsidP="00E70756">
            <w:pPr>
              <w:jc w:val="center"/>
            </w:pPr>
            <w:r w:rsidRPr="00772ADE">
              <w:t>10</w:t>
            </w:r>
          </w:p>
        </w:tc>
        <w:tc>
          <w:tcPr>
            <w:tcW w:w="887" w:type="dxa"/>
            <w:shd w:val="clear" w:color="auto" w:fill="auto"/>
            <w:vAlign w:val="center"/>
            <w:hideMark/>
          </w:tcPr>
          <w:p w14:paraId="076E0031" w14:textId="77777777" w:rsidR="00256BF3" w:rsidRPr="00772ADE" w:rsidRDefault="00256BF3" w:rsidP="00E70756">
            <w:pPr>
              <w:jc w:val="right"/>
            </w:pPr>
            <w:r w:rsidRPr="00772ADE">
              <w:t>450</w:t>
            </w:r>
          </w:p>
        </w:tc>
        <w:tc>
          <w:tcPr>
            <w:tcW w:w="1319" w:type="dxa"/>
            <w:shd w:val="clear" w:color="auto" w:fill="auto"/>
            <w:vAlign w:val="center"/>
            <w:hideMark/>
          </w:tcPr>
          <w:p w14:paraId="220A031D" w14:textId="77777777" w:rsidR="00256BF3" w:rsidRPr="00772ADE" w:rsidRDefault="00256BF3" w:rsidP="00E70756">
            <w:pPr>
              <w:jc w:val="right"/>
            </w:pPr>
            <w:r w:rsidRPr="00772ADE">
              <w:t>4.500</w:t>
            </w:r>
          </w:p>
        </w:tc>
        <w:tc>
          <w:tcPr>
            <w:tcW w:w="1260" w:type="dxa"/>
            <w:shd w:val="clear" w:color="auto" w:fill="auto"/>
            <w:vAlign w:val="center"/>
            <w:hideMark/>
          </w:tcPr>
          <w:p w14:paraId="7526228F" w14:textId="77777777" w:rsidR="00256BF3" w:rsidRPr="00772ADE" w:rsidRDefault="00256BF3" w:rsidP="00E70756">
            <w:pPr>
              <w:jc w:val="right"/>
            </w:pPr>
            <w:r w:rsidRPr="00772ADE">
              <w:t>4.500</w:t>
            </w:r>
          </w:p>
        </w:tc>
        <w:tc>
          <w:tcPr>
            <w:tcW w:w="1260" w:type="dxa"/>
            <w:shd w:val="clear" w:color="auto" w:fill="auto"/>
            <w:vAlign w:val="center"/>
            <w:hideMark/>
          </w:tcPr>
          <w:p w14:paraId="5308BC89" w14:textId="77777777" w:rsidR="00256BF3" w:rsidRPr="00772ADE" w:rsidRDefault="00256BF3" w:rsidP="00E70756">
            <w:pPr>
              <w:jc w:val="right"/>
            </w:pPr>
            <w:r w:rsidRPr="00772ADE">
              <w:t> </w:t>
            </w:r>
          </w:p>
        </w:tc>
        <w:tc>
          <w:tcPr>
            <w:tcW w:w="2025" w:type="dxa"/>
            <w:shd w:val="clear" w:color="auto" w:fill="auto"/>
            <w:hideMark/>
          </w:tcPr>
          <w:p w14:paraId="1135C5E3" w14:textId="77777777" w:rsidR="00256BF3" w:rsidRPr="00C96E75" w:rsidRDefault="00256BF3" w:rsidP="00E70756">
            <w:pPr>
              <w:jc w:val="center"/>
            </w:pPr>
            <w:r w:rsidRPr="00C96E75">
              <w:t>Được phê duyệt danh mục tại Quyết định số 3093/QĐ-UBND</w:t>
            </w:r>
          </w:p>
        </w:tc>
      </w:tr>
      <w:tr w:rsidR="00256BF3" w:rsidRPr="00772ADE" w14:paraId="0ACA8111" w14:textId="77777777" w:rsidTr="00E70756">
        <w:trPr>
          <w:trHeight w:val="560"/>
        </w:trPr>
        <w:tc>
          <w:tcPr>
            <w:tcW w:w="601" w:type="dxa"/>
            <w:shd w:val="clear" w:color="auto" w:fill="auto"/>
            <w:vAlign w:val="center"/>
            <w:hideMark/>
          </w:tcPr>
          <w:p w14:paraId="1EA80CEF" w14:textId="77777777" w:rsidR="00256BF3" w:rsidRPr="00772ADE" w:rsidRDefault="00256BF3" w:rsidP="00E70756">
            <w:pPr>
              <w:jc w:val="center"/>
            </w:pPr>
            <w:r w:rsidRPr="00772ADE">
              <w:t>2.5</w:t>
            </w:r>
          </w:p>
        </w:tc>
        <w:tc>
          <w:tcPr>
            <w:tcW w:w="5576" w:type="dxa"/>
            <w:shd w:val="clear" w:color="auto" w:fill="auto"/>
            <w:vAlign w:val="center"/>
            <w:hideMark/>
          </w:tcPr>
          <w:p w14:paraId="30050158" w14:textId="77777777" w:rsidR="00256BF3" w:rsidRPr="00772ADE" w:rsidRDefault="00256BF3" w:rsidP="00E70756">
            <w:pPr>
              <w:jc w:val="both"/>
            </w:pPr>
            <w:r w:rsidRPr="00772ADE">
              <w:t>Trang thiết bị phòng cháy chữa cháy (Dụng cụ thô sơ, quần áo chữa cháy, máy thổi gió, máy phát thực bì, cưa xăng...)</w:t>
            </w:r>
          </w:p>
        </w:tc>
        <w:tc>
          <w:tcPr>
            <w:tcW w:w="929" w:type="dxa"/>
            <w:shd w:val="clear" w:color="auto" w:fill="auto"/>
            <w:vAlign w:val="center"/>
            <w:hideMark/>
          </w:tcPr>
          <w:p w14:paraId="4B11629D" w14:textId="77777777" w:rsidR="00256BF3" w:rsidRPr="00772ADE" w:rsidRDefault="00256BF3" w:rsidP="00E70756">
            <w:pPr>
              <w:jc w:val="center"/>
            </w:pPr>
            <w:r w:rsidRPr="00772ADE">
              <w:t>Năm</w:t>
            </w:r>
          </w:p>
        </w:tc>
        <w:tc>
          <w:tcPr>
            <w:tcW w:w="867" w:type="dxa"/>
            <w:shd w:val="clear" w:color="auto" w:fill="auto"/>
            <w:vAlign w:val="center"/>
            <w:hideMark/>
          </w:tcPr>
          <w:p w14:paraId="7500EC1C" w14:textId="77777777" w:rsidR="00256BF3" w:rsidRPr="00772ADE" w:rsidRDefault="00256BF3" w:rsidP="00E70756">
            <w:pPr>
              <w:jc w:val="center"/>
            </w:pPr>
            <w:r w:rsidRPr="00772ADE">
              <w:t>10</w:t>
            </w:r>
          </w:p>
        </w:tc>
        <w:tc>
          <w:tcPr>
            <w:tcW w:w="887" w:type="dxa"/>
            <w:shd w:val="clear" w:color="auto" w:fill="auto"/>
            <w:vAlign w:val="center"/>
            <w:hideMark/>
          </w:tcPr>
          <w:p w14:paraId="3F6EEE86" w14:textId="77777777" w:rsidR="00256BF3" w:rsidRPr="00772ADE" w:rsidRDefault="00256BF3" w:rsidP="00E70756">
            <w:pPr>
              <w:jc w:val="right"/>
            </w:pPr>
            <w:r w:rsidRPr="00772ADE">
              <w:t>100</w:t>
            </w:r>
          </w:p>
        </w:tc>
        <w:tc>
          <w:tcPr>
            <w:tcW w:w="1319" w:type="dxa"/>
            <w:shd w:val="clear" w:color="auto" w:fill="auto"/>
            <w:vAlign w:val="center"/>
            <w:hideMark/>
          </w:tcPr>
          <w:p w14:paraId="1DC16A5E" w14:textId="77777777" w:rsidR="00256BF3" w:rsidRPr="00772ADE" w:rsidRDefault="00256BF3" w:rsidP="00E70756">
            <w:pPr>
              <w:jc w:val="right"/>
            </w:pPr>
            <w:r w:rsidRPr="00772ADE">
              <w:t>1.000</w:t>
            </w:r>
          </w:p>
        </w:tc>
        <w:tc>
          <w:tcPr>
            <w:tcW w:w="1260" w:type="dxa"/>
            <w:shd w:val="clear" w:color="auto" w:fill="auto"/>
            <w:vAlign w:val="center"/>
            <w:hideMark/>
          </w:tcPr>
          <w:p w14:paraId="201A49E7" w14:textId="77777777" w:rsidR="00256BF3" w:rsidRPr="00772ADE" w:rsidRDefault="00256BF3" w:rsidP="00E70756">
            <w:pPr>
              <w:jc w:val="right"/>
            </w:pPr>
            <w:r w:rsidRPr="00772ADE">
              <w:t>1.000</w:t>
            </w:r>
          </w:p>
        </w:tc>
        <w:tc>
          <w:tcPr>
            <w:tcW w:w="1260" w:type="dxa"/>
            <w:shd w:val="clear" w:color="auto" w:fill="auto"/>
            <w:vAlign w:val="center"/>
            <w:hideMark/>
          </w:tcPr>
          <w:p w14:paraId="2B91EDC6" w14:textId="77777777" w:rsidR="00256BF3" w:rsidRPr="00772ADE" w:rsidRDefault="00256BF3" w:rsidP="00E70756">
            <w:pPr>
              <w:jc w:val="right"/>
            </w:pPr>
            <w:r w:rsidRPr="00772ADE">
              <w:t> </w:t>
            </w:r>
          </w:p>
        </w:tc>
        <w:tc>
          <w:tcPr>
            <w:tcW w:w="2025" w:type="dxa"/>
            <w:shd w:val="clear" w:color="auto" w:fill="auto"/>
            <w:hideMark/>
          </w:tcPr>
          <w:p w14:paraId="185B8A04" w14:textId="77777777" w:rsidR="00256BF3" w:rsidRPr="00C96E75" w:rsidRDefault="00256BF3" w:rsidP="00E70756">
            <w:pPr>
              <w:jc w:val="center"/>
            </w:pPr>
            <w:r w:rsidRPr="00C96E75">
              <w:t>Được phê duyệt danh mục tại Quyết định số 3093/QĐ-UBND</w:t>
            </w:r>
          </w:p>
        </w:tc>
      </w:tr>
      <w:tr w:rsidR="00256BF3" w:rsidRPr="00772ADE" w14:paraId="74FA5865" w14:textId="77777777" w:rsidTr="00E70756">
        <w:trPr>
          <w:trHeight w:val="560"/>
        </w:trPr>
        <w:tc>
          <w:tcPr>
            <w:tcW w:w="601" w:type="dxa"/>
            <w:shd w:val="clear" w:color="auto" w:fill="auto"/>
            <w:vAlign w:val="center"/>
            <w:hideMark/>
          </w:tcPr>
          <w:p w14:paraId="15C612D7" w14:textId="77777777" w:rsidR="00256BF3" w:rsidRPr="00772ADE" w:rsidRDefault="00256BF3" w:rsidP="00E70756">
            <w:pPr>
              <w:jc w:val="center"/>
            </w:pPr>
            <w:r w:rsidRPr="00772ADE">
              <w:t>2.6</w:t>
            </w:r>
          </w:p>
        </w:tc>
        <w:tc>
          <w:tcPr>
            <w:tcW w:w="5576" w:type="dxa"/>
            <w:shd w:val="clear" w:color="auto" w:fill="auto"/>
            <w:vAlign w:val="center"/>
            <w:hideMark/>
          </w:tcPr>
          <w:p w14:paraId="6ACD7547" w14:textId="77777777" w:rsidR="00256BF3" w:rsidRPr="00772ADE" w:rsidRDefault="00256BF3" w:rsidP="00E70756">
            <w:pPr>
              <w:jc w:val="both"/>
            </w:pPr>
            <w:r w:rsidRPr="00772ADE">
              <w:t>Mua sắm hệ thống trang thiết bị để quan trắc, phát hiện cháy rừng và giám sát tài nguyên</w:t>
            </w:r>
          </w:p>
        </w:tc>
        <w:tc>
          <w:tcPr>
            <w:tcW w:w="929" w:type="dxa"/>
            <w:shd w:val="clear" w:color="auto" w:fill="auto"/>
            <w:vAlign w:val="center"/>
            <w:hideMark/>
          </w:tcPr>
          <w:p w14:paraId="67192751" w14:textId="77777777" w:rsidR="00256BF3" w:rsidRPr="00772ADE" w:rsidRDefault="00256BF3" w:rsidP="00E70756">
            <w:pPr>
              <w:jc w:val="center"/>
            </w:pPr>
            <w:r w:rsidRPr="00772ADE">
              <w:t>Nhiệm vụ</w:t>
            </w:r>
          </w:p>
        </w:tc>
        <w:tc>
          <w:tcPr>
            <w:tcW w:w="867" w:type="dxa"/>
            <w:shd w:val="clear" w:color="auto" w:fill="auto"/>
            <w:noWrap/>
            <w:vAlign w:val="center"/>
            <w:hideMark/>
          </w:tcPr>
          <w:p w14:paraId="4B063873" w14:textId="77777777" w:rsidR="00256BF3" w:rsidRPr="00772ADE" w:rsidRDefault="00256BF3" w:rsidP="00E70756">
            <w:pPr>
              <w:jc w:val="center"/>
            </w:pPr>
            <w:r w:rsidRPr="00772ADE">
              <w:t>1</w:t>
            </w:r>
          </w:p>
        </w:tc>
        <w:tc>
          <w:tcPr>
            <w:tcW w:w="887" w:type="dxa"/>
            <w:shd w:val="clear" w:color="auto" w:fill="auto"/>
            <w:noWrap/>
            <w:vAlign w:val="center"/>
            <w:hideMark/>
          </w:tcPr>
          <w:p w14:paraId="48B06E71" w14:textId="77777777" w:rsidR="00256BF3" w:rsidRPr="00772ADE" w:rsidRDefault="00256BF3" w:rsidP="00E70756">
            <w:pPr>
              <w:jc w:val="right"/>
            </w:pPr>
            <w:r w:rsidRPr="00772ADE">
              <w:t>2.500</w:t>
            </w:r>
          </w:p>
        </w:tc>
        <w:tc>
          <w:tcPr>
            <w:tcW w:w="1319" w:type="dxa"/>
            <w:shd w:val="clear" w:color="auto" w:fill="auto"/>
            <w:vAlign w:val="center"/>
            <w:hideMark/>
          </w:tcPr>
          <w:p w14:paraId="3389B6A6" w14:textId="77777777" w:rsidR="00256BF3" w:rsidRPr="00772ADE" w:rsidRDefault="00256BF3" w:rsidP="00E70756">
            <w:pPr>
              <w:jc w:val="right"/>
            </w:pPr>
            <w:r w:rsidRPr="00772ADE">
              <w:t>2.500</w:t>
            </w:r>
          </w:p>
        </w:tc>
        <w:tc>
          <w:tcPr>
            <w:tcW w:w="1260" w:type="dxa"/>
            <w:shd w:val="clear" w:color="auto" w:fill="auto"/>
            <w:vAlign w:val="center"/>
            <w:hideMark/>
          </w:tcPr>
          <w:p w14:paraId="4530D0BA" w14:textId="77777777" w:rsidR="00256BF3" w:rsidRPr="00772ADE" w:rsidRDefault="00256BF3" w:rsidP="00E70756">
            <w:pPr>
              <w:jc w:val="right"/>
            </w:pPr>
            <w:r w:rsidRPr="00772ADE">
              <w:t>2.500</w:t>
            </w:r>
          </w:p>
        </w:tc>
        <w:tc>
          <w:tcPr>
            <w:tcW w:w="1260" w:type="dxa"/>
            <w:shd w:val="clear" w:color="auto" w:fill="auto"/>
            <w:vAlign w:val="center"/>
            <w:hideMark/>
          </w:tcPr>
          <w:p w14:paraId="7CC441EA" w14:textId="77777777" w:rsidR="00256BF3" w:rsidRPr="00772ADE" w:rsidRDefault="00256BF3" w:rsidP="00E70756">
            <w:pPr>
              <w:jc w:val="right"/>
            </w:pPr>
            <w:r w:rsidRPr="00772ADE">
              <w:t> </w:t>
            </w:r>
          </w:p>
        </w:tc>
        <w:tc>
          <w:tcPr>
            <w:tcW w:w="2025" w:type="dxa"/>
            <w:shd w:val="clear" w:color="auto" w:fill="auto"/>
            <w:hideMark/>
          </w:tcPr>
          <w:p w14:paraId="10219FC1" w14:textId="77777777" w:rsidR="00256BF3" w:rsidRPr="00C96E75" w:rsidRDefault="00256BF3" w:rsidP="00E70756">
            <w:pPr>
              <w:jc w:val="center"/>
            </w:pPr>
            <w:r w:rsidRPr="00C96E75">
              <w:t>Được phê duyệt danh mục tại Quyết định số 3093/QĐ-UBND</w:t>
            </w:r>
          </w:p>
        </w:tc>
      </w:tr>
      <w:tr w:rsidR="00256BF3" w:rsidRPr="00772ADE" w14:paraId="61BD11C7" w14:textId="77777777" w:rsidTr="00E70756">
        <w:trPr>
          <w:trHeight w:val="290"/>
        </w:trPr>
        <w:tc>
          <w:tcPr>
            <w:tcW w:w="601" w:type="dxa"/>
            <w:shd w:val="clear" w:color="auto" w:fill="auto"/>
            <w:vAlign w:val="center"/>
            <w:hideMark/>
          </w:tcPr>
          <w:p w14:paraId="431E1E1E" w14:textId="77777777" w:rsidR="00256BF3" w:rsidRPr="00772ADE" w:rsidRDefault="00256BF3" w:rsidP="00E70756">
            <w:pPr>
              <w:jc w:val="center"/>
            </w:pPr>
            <w:r w:rsidRPr="00772ADE">
              <w:t>2.7</w:t>
            </w:r>
          </w:p>
        </w:tc>
        <w:tc>
          <w:tcPr>
            <w:tcW w:w="5576" w:type="dxa"/>
            <w:shd w:val="clear" w:color="auto" w:fill="auto"/>
            <w:vAlign w:val="center"/>
            <w:hideMark/>
          </w:tcPr>
          <w:p w14:paraId="75762F73" w14:textId="77777777" w:rsidR="00256BF3" w:rsidRPr="00772ADE" w:rsidRDefault="00256BF3" w:rsidP="00E70756">
            <w:pPr>
              <w:jc w:val="both"/>
            </w:pPr>
            <w:r w:rsidRPr="00772ADE">
              <w:t>Tổ chức diễn tập PCCCR (2 năm/lần)</w:t>
            </w:r>
          </w:p>
        </w:tc>
        <w:tc>
          <w:tcPr>
            <w:tcW w:w="929" w:type="dxa"/>
            <w:shd w:val="clear" w:color="auto" w:fill="auto"/>
            <w:vAlign w:val="center"/>
            <w:hideMark/>
          </w:tcPr>
          <w:p w14:paraId="520744B7" w14:textId="77777777" w:rsidR="00256BF3" w:rsidRPr="00772ADE" w:rsidRDefault="00256BF3" w:rsidP="00E70756">
            <w:pPr>
              <w:jc w:val="center"/>
            </w:pPr>
            <w:r w:rsidRPr="00772ADE">
              <w:t>Lần</w:t>
            </w:r>
          </w:p>
        </w:tc>
        <w:tc>
          <w:tcPr>
            <w:tcW w:w="867" w:type="dxa"/>
            <w:shd w:val="clear" w:color="auto" w:fill="auto"/>
            <w:vAlign w:val="center"/>
            <w:hideMark/>
          </w:tcPr>
          <w:p w14:paraId="7BE3F6B8" w14:textId="77777777" w:rsidR="00256BF3" w:rsidRPr="00772ADE" w:rsidRDefault="00256BF3" w:rsidP="00E70756">
            <w:pPr>
              <w:jc w:val="center"/>
            </w:pPr>
            <w:r w:rsidRPr="00772ADE">
              <w:t>5</w:t>
            </w:r>
          </w:p>
        </w:tc>
        <w:tc>
          <w:tcPr>
            <w:tcW w:w="887" w:type="dxa"/>
            <w:shd w:val="clear" w:color="auto" w:fill="auto"/>
            <w:vAlign w:val="center"/>
            <w:hideMark/>
          </w:tcPr>
          <w:p w14:paraId="737CF3AA" w14:textId="77777777" w:rsidR="00256BF3" w:rsidRPr="00772ADE" w:rsidRDefault="00256BF3" w:rsidP="00E70756">
            <w:pPr>
              <w:jc w:val="right"/>
            </w:pPr>
            <w:r w:rsidRPr="00772ADE">
              <w:t>80</w:t>
            </w:r>
          </w:p>
        </w:tc>
        <w:tc>
          <w:tcPr>
            <w:tcW w:w="1319" w:type="dxa"/>
            <w:shd w:val="clear" w:color="auto" w:fill="auto"/>
            <w:vAlign w:val="center"/>
            <w:hideMark/>
          </w:tcPr>
          <w:p w14:paraId="1B9CC6A8" w14:textId="77777777" w:rsidR="00256BF3" w:rsidRPr="00772ADE" w:rsidRDefault="00256BF3" w:rsidP="00E70756">
            <w:pPr>
              <w:jc w:val="right"/>
            </w:pPr>
            <w:r w:rsidRPr="00772ADE">
              <w:t>400</w:t>
            </w:r>
          </w:p>
        </w:tc>
        <w:tc>
          <w:tcPr>
            <w:tcW w:w="1260" w:type="dxa"/>
            <w:shd w:val="clear" w:color="auto" w:fill="auto"/>
            <w:vAlign w:val="center"/>
            <w:hideMark/>
          </w:tcPr>
          <w:p w14:paraId="687DE548" w14:textId="77777777" w:rsidR="00256BF3" w:rsidRPr="00772ADE" w:rsidRDefault="00256BF3" w:rsidP="00E70756">
            <w:pPr>
              <w:jc w:val="right"/>
            </w:pPr>
            <w:r w:rsidRPr="00772ADE">
              <w:t>400</w:t>
            </w:r>
          </w:p>
        </w:tc>
        <w:tc>
          <w:tcPr>
            <w:tcW w:w="1260" w:type="dxa"/>
            <w:shd w:val="clear" w:color="auto" w:fill="auto"/>
            <w:vAlign w:val="center"/>
            <w:hideMark/>
          </w:tcPr>
          <w:p w14:paraId="40D1FB95" w14:textId="77777777" w:rsidR="00256BF3" w:rsidRPr="00772ADE" w:rsidRDefault="00256BF3" w:rsidP="00E70756">
            <w:pPr>
              <w:jc w:val="right"/>
            </w:pPr>
            <w:r w:rsidRPr="00772ADE">
              <w:t> </w:t>
            </w:r>
          </w:p>
        </w:tc>
        <w:tc>
          <w:tcPr>
            <w:tcW w:w="2025" w:type="dxa"/>
            <w:shd w:val="clear" w:color="auto" w:fill="auto"/>
            <w:hideMark/>
          </w:tcPr>
          <w:p w14:paraId="52AD69B4" w14:textId="77777777" w:rsidR="00256BF3" w:rsidRPr="00C96E75" w:rsidRDefault="00256BF3" w:rsidP="00E70756">
            <w:pPr>
              <w:jc w:val="center"/>
            </w:pPr>
            <w:r w:rsidRPr="00C96E75">
              <w:t xml:space="preserve">Được phê duyệt danh mục tại </w:t>
            </w:r>
            <w:r w:rsidRPr="00C96E75">
              <w:lastRenderedPageBreak/>
              <w:t>Quyết định số 3093/QĐ-UBND</w:t>
            </w:r>
          </w:p>
        </w:tc>
      </w:tr>
      <w:tr w:rsidR="00256BF3" w:rsidRPr="00772ADE" w14:paraId="20D38280" w14:textId="77777777" w:rsidTr="00E70756">
        <w:trPr>
          <w:trHeight w:val="623"/>
        </w:trPr>
        <w:tc>
          <w:tcPr>
            <w:tcW w:w="601" w:type="dxa"/>
            <w:shd w:val="clear" w:color="auto" w:fill="auto"/>
            <w:vAlign w:val="center"/>
            <w:hideMark/>
          </w:tcPr>
          <w:p w14:paraId="2D5FF502" w14:textId="77777777" w:rsidR="00256BF3" w:rsidRPr="00772ADE" w:rsidRDefault="00256BF3" w:rsidP="00E70756">
            <w:pPr>
              <w:jc w:val="center"/>
            </w:pPr>
            <w:r w:rsidRPr="00772ADE">
              <w:lastRenderedPageBreak/>
              <w:t>2.8</w:t>
            </w:r>
          </w:p>
        </w:tc>
        <w:tc>
          <w:tcPr>
            <w:tcW w:w="5576" w:type="dxa"/>
            <w:shd w:val="clear" w:color="auto" w:fill="auto"/>
            <w:vAlign w:val="center"/>
            <w:hideMark/>
          </w:tcPr>
          <w:p w14:paraId="55470EEA" w14:textId="77777777" w:rsidR="00256BF3" w:rsidRPr="00772ADE" w:rsidRDefault="00256BF3" w:rsidP="00E70756">
            <w:pPr>
              <w:jc w:val="both"/>
            </w:pPr>
            <w:r w:rsidRPr="00772ADE">
              <w:t>Tập huấn nghiệp vụ PCCCR (02 lớp/nămx 90 triệu/lớp x 10 năm)</w:t>
            </w:r>
          </w:p>
        </w:tc>
        <w:tc>
          <w:tcPr>
            <w:tcW w:w="929" w:type="dxa"/>
            <w:shd w:val="clear" w:color="auto" w:fill="auto"/>
            <w:vAlign w:val="center"/>
            <w:hideMark/>
          </w:tcPr>
          <w:p w14:paraId="221401E6" w14:textId="77777777" w:rsidR="00256BF3" w:rsidRPr="00772ADE" w:rsidRDefault="00256BF3" w:rsidP="00E70756">
            <w:pPr>
              <w:jc w:val="center"/>
            </w:pPr>
            <w:r w:rsidRPr="00772ADE">
              <w:t>Năm</w:t>
            </w:r>
          </w:p>
        </w:tc>
        <w:tc>
          <w:tcPr>
            <w:tcW w:w="867" w:type="dxa"/>
            <w:shd w:val="clear" w:color="auto" w:fill="auto"/>
            <w:vAlign w:val="center"/>
            <w:hideMark/>
          </w:tcPr>
          <w:p w14:paraId="749994B1" w14:textId="77777777" w:rsidR="00256BF3" w:rsidRPr="00772ADE" w:rsidRDefault="00256BF3" w:rsidP="00E70756">
            <w:pPr>
              <w:jc w:val="center"/>
            </w:pPr>
            <w:r w:rsidRPr="00772ADE">
              <w:t>10</w:t>
            </w:r>
          </w:p>
        </w:tc>
        <w:tc>
          <w:tcPr>
            <w:tcW w:w="887" w:type="dxa"/>
            <w:shd w:val="clear" w:color="auto" w:fill="auto"/>
            <w:vAlign w:val="center"/>
            <w:hideMark/>
          </w:tcPr>
          <w:p w14:paraId="42EA36B9" w14:textId="77777777" w:rsidR="00256BF3" w:rsidRPr="00772ADE" w:rsidRDefault="00256BF3" w:rsidP="00E70756">
            <w:pPr>
              <w:jc w:val="right"/>
            </w:pPr>
            <w:r w:rsidRPr="00772ADE">
              <w:t>180</w:t>
            </w:r>
          </w:p>
        </w:tc>
        <w:tc>
          <w:tcPr>
            <w:tcW w:w="1319" w:type="dxa"/>
            <w:shd w:val="clear" w:color="auto" w:fill="auto"/>
            <w:vAlign w:val="center"/>
            <w:hideMark/>
          </w:tcPr>
          <w:p w14:paraId="2E422AC1" w14:textId="77777777" w:rsidR="00256BF3" w:rsidRPr="00772ADE" w:rsidRDefault="00256BF3" w:rsidP="00E70756">
            <w:pPr>
              <w:jc w:val="right"/>
            </w:pPr>
            <w:r w:rsidRPr="00772ADE">
              <w:t>1.800</w:t>
            </w:r>
          </w:p>
        </w:tc>
        <w:tc>
          <w:tcPr>
            <w:tcW w:w="1260" w:type="dxa"/>
            <w:shd w:val="clear" w:color="auto" w:fill="auto"/>
            <w:vAlign w:val="center"/>
            <w:hideMark/>
          </w:tcPr>
          <w:p w14:paraId="3B6EF5E5" w14:textId="77777777" w:rsidR="00256BF3" w:rsidRPr="00772ADE" w:rsidRDefault="00256BF3" w:rsidP="00E70756">
            <w:pPr>
              <w:jc w:val="right"/>
            </w:pPr>
            <w:r w:rsidRPr="00772ADE">
              <w:t>1.800</w:t>
            </w:r>
          </w:p>
        </w:tc>
        <w:tc>
          <w:tcPr>
            <w:tcW w:w="1260" w:type="dxa"/>
            <w:shd w:val="clear" w:color="auto" w:fill="auto"/>
            <w:vAlign w:val="center"/>
            <w:hideMark/>
          </w:tcPr>
          <w:p w14:paraId="2ADC2C7B" w14:textId="77777777" w:rsidR="00256BF3" w:rsidRPr="00772ADE" w:rsidRDefault="00256BF3" w:rsidP="00E70756">
            <w:pPr>
              <w:jc w:val="right"/>
            </w:pPr>
            <w:r w:rsidRPr="00772ADE">
              <w:t> </w:t>
            </w:r>
          </w:p>
        </w:tc>
        <w:tc>
          <w:tcPr>
            <w:tcW w:w="2025" w:type="dxa"/>
            <w:shd w:val="clear" w:color="auto" w:fill="auto"/>
            <w:hideMark/>
          </w:tcPr>
          <w:p w14:paraId="5BA33FCD" w14:textId="77777777" w:rsidR="00256BF3" w:rsidRPr="00C96E75" w:rsidRDefault="00256BF3" w:rsidP="00E70756">
            <w:pPr>
              <w:jc w:val="center"/>
            </w:pPr>
          </w:p>
        </w:tc>
      </w:tr>
      <w:tr w:rsidR="00256BF3" w:rsidRPr="00772ADE" w14:paraId="219636BB" w14:textId="77777777" w:rsidTr="00E70756">
        <w:trPr>
          <w:trHeight w:val="290"/>
        </w:trPr>
        <w:tc>
          <w:tcPr>
            <w:tcW w:w="601" w:type="dxa"/>
            <w:shd w:val="clear" w:color="auto" w:fill="auto"/>
            <w:vAlign w:val="center"/>
            <w:hideMark/>
          </w:tcPr>
          <w:p w14:paraId="6D4238F8" w14:textId="77777777" w:rsidR="00256BF3" w:rsidRPr="00772ADE" w:rsidRDefault="00256BF3" w:rsidP="00E70756">
            <w:pPr>
              <w:jc w:val="center"/>
            </w:pPr>
            <w:r w:rsidRPr="00772ADE">
              <w:t>2.9</w:t>
            </w:r>
          </w:p>
        </w:tc>
        <w:tc>
          <w:tcPr>
            <w:tcW w:w="5576" w:type="dxa"/>
            <w:shd w:val="clear" w:color="auto" w:fill="auto"/>
            <w:vAlign w:val="center"/>
            <w:hideMark/>
          </w:tcPr>
          <w:p w14:paraId="20908572" w14:textId="77777777" w:rsidR="00256BF3" w:rsidRPr="00772ADE" w:rsidRDefault="00256BF3" w:rsidP="00E70756">
            <w:pPr>
              <w:jc w:val="both"/>
            </w:pPr>
            <w:r w:rsidRPr="00772ADE">
              <w:t>Ấn phẩm tuyên truyền công tác BVR, PCCCR</w:t>
            </w:r>
          </w:p>
        </w:tc>
        <w:tc>
          <w:tcPr>
            <w:tcW w:w="929" w:type="dxa"/>
            <w:shd w:val="clear" w:color="auto" w:fill="auto"/>
            <w:vAlign w:val="center"/>
            <w:hideMark/>
          </w:tcPr>
          <w:p w14:paraId="635C29EC" w14:textId="77777777" w:rsidR="00256BF3" w:rsidRPr="00772ADE" w:rsidRDefault="00256BF3" w:rsidP="00E70756">
            <w:pPr>
              <w:jc w:val="center"/>
            </w:pPr>
            <w:r w:rsidRPr="00772ADE">
              <w:t>Năm</w:t>
            </w:r>
          </w:p>
        </w:tc>
        <w:tc>
          <w:tcPr>
            <w:tcW w:w="867" w:type="dxa"/>
            <w:shd w:val="clear" w:color="auto" w:fill="auto"/>
            <w:vAlign w:val="center"/>
            <w:hideMark/>
          </w:tcPr>
          <w:p w14:paraId="61C135D3" w14:textId="77777777" w:rsidR="00256BF3" w:rsidRPr="00772ADE" w:rsidRDefault="00256BF3" w:rsidP="00E70756">
            <w:pPr>
              <w:jc w:val="center"/>
            </w:pPr>
            <w:r w:rsidRPr="00772ADE">
              <w:t>10</w:t>
            </w:r>
          </w:p>
        </w:tc>
        <w:tc>
          <w:tcPr>
            <w:tcW w:w="887" w:type="dxa"/>
            <w:shd w:val="clear" w:color="auto" w:fill="auto"/>
            <w:vAlign w:val="center"/>
            <w:hideMark/>
          </w:tcPr>
          <w:p w14:paraId="4C3AB97E" w14:textId="77777777" w:rsidR="00256BF3" w:rsidRPr="00772ADE" w:rsidRDefault="00256BF3" w:rsidP="00E70756">
            <w:pPr>
              <w:jc w:val="right"/>
            </w:pPr>
            <w:r w:rsidRPr="00772ADE">
              <w:t>250</w:t>
            </w:r>
          </w:p>
        </w:tc>
        <w:tc>
          <w:tcPr>
            <w:tcW w:w="1319" w:type="dxa"/>
            <w:shd w:val="clear" w:color="auto" w:fill="auto"/>
            <w:vAlign w:val="center"/>
            <w:hideMark/>
          </w:tcPr>
          <w:p w14:paraId="03EAE873" w14:textId="77777777" w:rsidR="00256BF3" w:rsidRPr="00772ADE" w:rsidRDefault="00256BF3" w:rsidP="00E70756">
            <w:pPr>
              <w:jc w:val="right"/>
            </w:pPr>
            <w:r w:rsidRPr="00772ADE">
              <w:t>2.500</w:t>
            </w:r>
          </w:p>
        </w:tc>
        <w:tc>
          <w:tcPr>
            <w:tcW w:w="1260" w:type="dxa"/>
            <w:shd w:val="clear" w:color="auto" w:fill="auto"/>
            <w:vAlign w:val="center"/>
            <w:hideMark/>
          </w:tcPr>
          <w:p w14:paraId="65E436CD" w14:textId="77777777" w:rsidR="00256BF3" w:rsidRPr="00772ADE" w:rsidRDefault="00256BF3" w:rsidP="00E70756">
            <w:pPr>
              <w:jc w:val="right"/>
            </w:pPr>
            <w:r w:rsidRPr="00772ADE">
              <w:t>2.500</w:t>
            </w:r>
          </w:p>
        </w:tc>
        <w:tc>
          <w:tcPr>
            <w:tcW w:w="1260" w:type="dxa"/>
            <w:shd w:val="clear" w:color="auto" w:fill="auto"/>
            <w:vAlign w:val="center"/>
            <w:hideMark/>
          </w:tcPr>
          <w:p w14:paraId="7F174B0F" w14:textId="77777777" w:rsidR="00256BF3" w:rsidRPr="00772ADE" w:rsidRDefault="00256BF3" w:rsidP="00E70756">
            <w:pPr>
              <w:jc w:val="right"/>
            </w:pPr>
            <w:r w:rsidRPr="00772ADE">
              <w:t> </w:t>
            </w:r>
          </w:p>
        </w:tc>
        <w:tc>
          <w:tcPr>
            <w:tcW w:w="2025" w:type="dxa"/>
            <w:shd w:val="clear" w:color="auto" w:fill="auto"/>
            <w:hideMark/>
          </w:tcPr>
          <w:p w14:paraId="3BA77091" w14:textId="77777777" w:rsidR="00256BF3" w:rsidRPr="00C96E75" w:rsidRDefault="00256BF3" w:rsidP="00E70756">
            <w:pPr>
              <w:jc w:val="center"/>
            </w:pPr>
            <w:r w:rsidRPr="00C96E75">
              <w:t>Được phê duyệt danh mục tại Quyết định số 3093/QĐ-UBND</w:t>
            </w:r>
          </w:p>
        </w:tc>
      </w:tr>
      <w:tr w:rsidR="00256BF3" w:rsidRPr="00772ADE" w14:paraId="310B4688" w14:textId="77777777" w:rsidTr="00E70756">
        <w:trPr>
          <w:trHeight w:val="290"/>
        </w:trPr>
        <w:tc>
          <w:tcPr>
            <w:tcW w:w="601" w:type="dxa"/>
            <w:shd w:val="clear" w:color="auto" w:fill="auto"/>
            <w:vAlign w:val="center"/>
            <w:hideMark/>
          </w:tcPr>
          <w:p w14:paraId="1ABE656C" w14:textId="77777777" w:rsidR="00256BF3" w:rsidRPr="00772ADE" w:rsidRDefault="00256BF3" w:rsidP="00E70756">
            <w:pPr>
              <w:jc w:val="center"/>
            </w:pPr>
            <w:r w:rsidRPr="00772ADE">
              <w:t>2.10</w:t>
            </w:r>
          </w:p>
        </w:tc>
        <w:tc>
          <w:tcPr>
            <w:tcW w:w="5576" w:type="dxa"/>
            <w:shd w:val="clear" w:color="auto" w:fill="auto"/>
            <w:vAlign w:val="center"/>
            <w:hideMark/>
          </w:tcPr>
          <w:p w14:paraId="1545B0A3" w14:textId="77777777" w:rsidR="00256BF3" w:rsidRPr="00772ADE" w:rsidRDefault="00256BF3" w:rsidP="00E70756">
            <w:pPr>
              <w:jc w:val="both"/>
            </w:pPr>
            <w:r w:rsidRPr="00772ADE">
              <w:t xml:space="preserve">Biển báo cấm lửa (40 cái/năm x 2 triệu/cái x 10 năm) </w:t>
            </w:r>
          </w:p>
        </w:tc>
        <w:tc>
          <w:tcPr>
            <w:tcW w:w="929" w:type="dxa"/>
            <w:shd w:val="clear" w:color="auto" w:fill="auto"/>
            <w:noWrap/>
            <w:vAlign w:val="center"/>
            <w:hideMark/>
          </w:tcPr>
          <w:p w14:paraId="2D960CDF" w14:textId="77777777" w:rsidR="00256BF3" w:rsidRPr="00772ADE" w:rsidRDefault="00256BF3" w:rsidP="00E70756">
            <w:pPr>
              <w:jc w:val="center"/>
            </w:pPr>
            <w:r w:rsidRPr="00772ADE">
              <w:t>Năm</w:t>
            </w:r>
          </w:p>
        </w:tc>
        <w:tc>
          <w:tcPr>
            <w:tcW w:w="867" w:type="dxa"/>
            <w:shd w:val="clear" w:color="auto" w:fill="auto"/>
            <w:vAlign w:val="center"/>
            <w:hideMark/>
          </w:tcPr>
          <w:p w14:paraId="70788E91" w14:textId="77777777" w:rsidR="00256BF3" w:rsidRPr="00772ADE" w:rsidRDefault="00256BF3" w:rsidP="00E70756">
            <w:pPr>
              <w:jc w:val="center"/>
            </w:pPr>
            <w:r w:rsidRPr="00772ADE">
              <w:t>10</w:t>
            </w:r>
          </w:p>
        </w:tc>
        <w:tc>
          <w:tcPr>
            <w:tcW w:w="887" w:type="dxa"/>
            <w:shd w:val="clear" w:color="auto" w:fill="auto"/>
            <w:vAlign w:val="center"/>
            <w:hideMark/>
          </w:tcPr>
          <w:p w14:paraId="5C023C6C" w14:textId="77777777" w:rsidR="00256BF3" w:rsidRPr="00772ADE" w:rsidRDefault="00256BF3" w:rsidP="00E70756">
            <w:pPr>
              <w:jc w:val="right"/>
            </w:pPr>
            <w:r w:rsidRPr="00772ADE">
              <w:t>50</w:t>
            </w:r>
          </w:p>
        </w:tc>
        <w:tc>
          <w:tcPr>
            <w:tcW w:w="1319" w:type="dxa"/>
            <w:shd w:val="clear" w:color="auto" w:fill="auto"/>
            <w:vAlign w:val="center"/>
            <w:hideMark/>
          </w:tcPr>
          <w:p w14:paraId="5CD4DCDD" w14:textId="77777777" w:rsidR="00256BF3" w:rsidRPr="00772ADE" w:rsidRDefault="00256BF3" w:rsidP="00E70756">
            <w:pPr>
              <w:jc w:val="right"/>
            </w:pPr>
            <w:r w:rsidRPr="00772ADE">
              <w:t>500</w:t>
            </w:r>
          </w:p>
        </w:tc>
        <w:tc>
          <w:tcPr>
            <w:tcW w:w="1260" w:type="dxa"/>
            <w:shd w:val="clear" w:color="auto" w:fill="auto"/>
            <w:vAlign w:val="center"/>
            <w:hideMark/>
          </w:tcPr>
          <w:p w14:paraId="6D29FE1F" w14:textId="77777777" w:rsidR="00256BF3" w:rsidRPr="00772ADE" w:rsidRDefault="00256BF3" w:rsidP="00E70756">
            <w:pPr>
              <w:jc w:val="right"/>
            </w:pPr>
            <w:r w:rsidRPr="00772ADE">
              <w:t>500</w:t>
            </w:r>
          </w:p>
        </w:tc>
        <w:tc>
          <w:tcPr>
            <w:tcW w:w="1260" w:type="dxa"/>
            <w:shd w:val="clear" w:color="auto" w:fill="auto"/>
            <w:vAlign w:val="center"/>
            <w:hideMark/>
          </w:tcPr>
          <w:p w14:paraId="7F06E46B" w14:textId="77777777" w:rsidR="00256BF3" w:rsidRPr="00772ADE" w:rsidRDefault="00256BF3" w:rsidP="00E70756">
            <w:pPr>
              <w:jc w:val="right"/>
            </w:pPr>
            <w:r w:rsidRPr="00772ADE">
              <w:t> </w:t>
            </w:r>
          </w:p>
        </w:tc>
        <w:tc>
          <w:tcPr>
            <w:tcW w:w="2025" w:type="dxa"/>
            <w:shd w:val="clear" w:color="auto" w:fill="auto"/>
            <w:hideMark/>
          </w:tcPr>
          <w:p w14:paraId="4675D222" w14:textId="77777777" w:rsidR="00256BF3" w:rsidRPr="00C96E75" w:rsidRDefault="00256BF3" w:rsidP="00E70756">
            <w:pPr>
              <w:jc w:val="center"/>
            </w:pPr>
            <w:r w:rsidRPr="00C96E75">
              <w:t>Được phê duyệt danh mục tại Quyết định số 3093/QĐ-UBND</w:t>
            </w:r>
          </w:p>
        </w:tc>
      </w:tr>
      <w:tr w:rsidR="00256BF3" w:rsidRPr="00772ADE" w14:paraId="0D92A7D5" w14:textId="77777777" w:rsidTr="00E70756">
        <w:trPr>
          <w:trHeight w:val="450"/>
        </w:trPr>
        <w:tc>
          <w:tcPr>
            <w:tcW w:w="601" w:type="dxa"/>
            <w:shd w:val="clear" w:color="auto" w:fill="auto"/>
            <w:vAlign w:val="center"/>
            <w:hideMark/>
          </w:tcPr>
          <w:p w14:paraId="189DA3A1" w14:textId="77777777" w:rsidR="00256BF3" w:rsidRPr="00772ADE" w:rsidRDefault="00256BF3" w:rsidP="00E70756">
            <w:pPr>
              <w:jc w:val="center"/>
            </w:pPr>
            <w:r w:rsidRPr="00772ADE">
              <w:t>2.11</w:t>
            </w:r>
          </w:p>
        </w:tc>
        <w:tc>
          <w:tcPr>
            <w:tcW w:w="5576" w:type="dxa"/>
            <w:shd w:val="clear" w:color="auto" w:fill="auto"/>
            <w:vAlign w:val="center"/>
            <w:hideMark/>
          </w:tcPr>
          <w:p w14:paraId="729B1141" w14:textId="77777777" w:rsidR="00256BF3" w:rsidRPr="00772ADE" w:rsidRDefault="00256BF3" w:rsidP="00E70756">
            <w:pPr>
              <w:jc w:val="both"/>
            </w:pPr>
            <w:r w:rsidRPr="00772ADE">
              <w:t>Sửa chữa hệ thống bảng tuyên truyền</w:t>
            </w:r>
          </w:p>
        </w:tc>
        <w:tc>
          <w:tcPr>
            <w:tcW w:w="929" w:type="dxa"/>
            <w:shd w:val="clear" w:color="auto" w:fill="auto"/>
            <w:noWrap/>
            <w:vAlign w:val="center"/>
            <w:hideMark/>
          </w:tcPr>
          <w:p w14:paraId="41F1EC8A" w14:textId="77777777" w:rsidR="00256BF3" w:rsidRPr="00772ADE" w:rsidRDefault="00256BF3" w:rsidP="00E70756">
            <w:pPr>
              <w:jc w:val="center"/>
            </w:pPr>
            <w:r w:rsidRPr="00772ADE">
              <w:t>Năm</w:t>
            </w:r>
          </w:p>
        </w:tc>
        <w:tc>
          <w:tcPr>
            <w:tcW w:w="867" w:type="dxa"/>
            <w:shd w:val="clear" w:color="auto" w:fill="auto"/>
            <w:noWrap/>
            <w:vAlign w:val="center"/>
            <w:hideMark/>
          </w:tcPr>
          <w:p w14:paraId="790C42C5" w14:textId="77777777" w:rsidR="00256BF3" w:rsidRPr="00772ADE" w:rsidRDefault="00256BF3" w:rsidP="00E70756">
            <w:pPr>
              <w:jc w:val="center"/>
            </w:pPr>
            <w:r w:rsidRPr="00772ADE">
              <w:t>10</w:t>
            </w:r>
          </w:p>
        </w:tc>
        <w:tc>
          <w:tcPr>
            <w:tcW w:w="887" w:type="dxa"/>
            <w:shd w:val="clear" w:color="auto" w:fill="auto"/>
            <w:noWrap/>
            <w:vAlign w:val="center"/>
            <w:hideMark/>
          </w:tcPr>
          <w:p w14:paraId="666A7B32" w14:textId="77777777" w:rsidR="00256BF3" w:rsidRPr="00772ADE" w:rsidRDefault="00256BF3" w:rsidP="00E70756">
            <w:pPr>
              <w:jc w:val="right"/>
            </w:pPr>
            <w:r w:rsidRPr="00772ADE">
              <w:t>500</w:t>
            </w:r>
          </w:p>
        </w:tc>
        <w:tc>
          <w:tcPr>
            <w:tcW w:w="1319" w:type="dxa"/>
            <w:shd w:val="clear" w:color="auto" w:fill="auto"/>
            <w:vAlign w:val="center"/>
            <w:hideMark/>
          </w:tcPr>
          <w:p w14:paraId="1E052248" w14:textId="77777777" w:rsidR="00256BF3" w:rsidRPr="00772ADE" w:rsidRDefault="00256BF3" w:rsidP="00E70756">
            <w:pPr>
              <w:jc w:val="right"/>
            </w:pPr>
            <w:r w:rsidRPr="00772ADE">
              <w:t>5.000</w:t>
            </w:r>
          </w:p>
        </w:tc>
        <w:tc>
          <w:tcPr>
            <w:tcW w:w="1260" w:type="dxa"/>
            <w:shd w:val="clear" w:color="auto" w:fill="auto"/>
            <w:vAlign w:val="center"/>
            <w:hideMark/>
          </w:tcPr>
          <w:p w14:paraId="4600D3F6" w14:textId="77777777" w:rsidR="00256BF3" w:rsidRPr="00772ADE" w:rsidRDefault="00256BF3" w:rsidP="00E70756">
            <w:pPr>
              <w:jc w:val="right"/>
            </w:pPr>
            <w:r w:rsidRPr="00772ADE">
              <w:t>5.000</w:t>
            </w:r>
          </w:p>
        </w:tc>
        <w:tc>
          <w:tcPr>
            <w:tcW w:w="1260" w:type="dxa"/>
            <w:shd w:val="clear" w:color="auto" w:fill="auto"/>
            <w:vAlign w:val="center"/>
            <w:hideMark/>
          </w:tcPr>
          <w:p w14:paraId="28D059DD" w14:textId="77777777" w:rsidR="00256BF3" w:rsidRPr="00772ADE" w:rsidRDefault="00256BF3" w:rsidP="00E70756">
            <w:pPr>
              <w:jc w:val="right"/>
            </w:pPr>
            <w:r w:rsidRPr="00772ADE">
              <w:t> </w:t>
            </w:r>
          </w:p>
        </w:tc>
        <w:tc>
          <w:tcPr>
            <w:tcW w:w="2025" w:type="dxa"/>
            <w:shd w:val="clear" w:color="auto" w:fill="auto"/>
            <w:noWrap/>
            <w:hideMark/>
          </w:tcPr>
          <w:p w14:paraId="5C14306D" w14:textId="77777777" w:rsidR="00256BF3" w:rsidRPr="00C96E75" w:rsidRDefault="00256BF3" w:rsidP="00E70756">
            <w:pPr>
              <w:jc w:val="center"/>
            </w:pPr>
          </w:p>
        </w:tc>
      </w:tr>
      <w:tr w:rsidR="00256BF3" w:rsidRPr="00772ADE" w14:paraId="7C14F075" w14:textId="77777777" w:rsidTr="00E70756">
        <w:trPr>
          <w:trHeight w:val="560"/>
        </w:trPr>
        <w:tc>
          <w:tcPr>
            <w:tcW w:w="601" w:type="dxa"/>
            <w:shd w:val="clear" w:color="auto" w:fill="auto"/>
            <w:vAlign w:val="center"/>
            <w:hideMark/>
          </w:tcPr>
          <w:p w14:paraId="4E3D4EE0" w14:textId="77777777" w:rsidR="00256BF3" w:rsidRPr="00772ADE" w:rsidRDefault="00256BF3" w:rsidP="00E70756">
            <w:pPr>
              <w:jc w:val="center"/>
            </w:pPr>
            <w:r w:rsidRPr="00772ADE">
              <w:t>2.12</w:t>
            </w:r>
          </w:p>
        </w:tc>
        <w:tc>
          <w:tcPr>
            <w:tcW w:w="5576" w:type="dxa"/>
            <w:shd w:val="clear" w:color="auto" w:fill="auto"/>
            <w:vAlign w:val="center"/>
            <w:hideMark/>
          </w:tcPr>
          <w:p w14:paraId="2107BF91" w14:textId="77777777" w:rsidR="00256BF3" w:rsidRPr="00772ADE" w:rsidRDefault="00256BF3" w:rsidP="00E70756">
            <w:pPr>
              <w:jc w:val="both"/>
            </w:pPr>
            <w:r w:rsidRPr="00772ADE">
              <w:t>Xây dựng chòi canh lửa phục vụ công tác PCCCR và quan sát động vật</w:t>
            </w:r>
          </w:p>
        </w:tc>
        <w:tc>
          <w:tcPr>
            <w:tcW w:w="929" w:type="dxa"/>
            <w:shd w:val="clear" w:color="auto" w:fill="auto"/>
            <w:noWrap/>
            <w:vAlign w:val="center"/>
            <w:hideMark/>
          </w:tcPr>
          <w:p w14:paraId="414CEF7F" w14:textId="77777777" w:rsidR="00256BF3" w:rsidRPr="00772ADE" w:rsidRDefault="00256BF3" w:rsidP="00E70756">
            <w:pPr>
              <w:jc w:val="center"/>
            </w:pPr>
            <w:r w:rsidRPr="00772ADE">
              <w:t>Chòi</w:t>
            </w:r>
          </w:p>
        </w:tc>
        <w:tc>
          <w:tcPr>
            <w:tcW w:w="867" w:type="dxa"/>
            <w:shd w:val="clear" w:color="auto" w:fill="auto"/>
            <w:noWrap/>
            <w:vAlign w:val="center"/>
            <w:hideMark/>
          </w:tcPr>
          <w:p w14:paraId="3F8CC277" w14:textId="77777777" w:rsidR="00256BF3" w:rsidRPr="00772ADE" w:rsidRDefault="00256BF3" w:rsidP="00E70756">
            <w:pPr>
              <w:jc w:val="center"/>
            </w:pPr>
            <w:r w:rsidRPr="00772ADE">
              <w:t>3</w:t>
            </w:r>
          </w:p>
        </w:tc>
        <w:tc>
          <w:tcPr>
            <w:tcW w:w="887" w:type="dxa"/>
            <w:shd w:val="clear" w:color="auto" w:fill="auto"/>
            <w:noWrap/>
            <w:vAlign w:val="center"/>
            <w:hideMark/>
          </w:tcPr>
          <w:p w14:paraId="160D1537" w14:textId="77777777" w:rsidR="00256BF3" w:rsidRPr="00772ADE" w:rsidRDefault="00256BF3" w:rsidP="00E70756">
            <w:pPr>
              <w:jc w:val="right"/>
            </w:pPr>
            <w:r w:rsidRPr="00772ADE">
              <w:t>2000</w:t>
            </w:r>
          </w:p>
        </w:tc>
        <w:tc>
          <w:tcPr>
            <w:tcW w:w="1319" w:type="dxa"/>
            <w:shd w:val="clear" w:color="auto" w:fill="auto"/>
            <w:vAlign w:val="center"/>
            <w:hideMark/>
          </w:tcPr>
          <w:p w14:paraId="0EF3AB7C" w14:textId="77777777" w:rsidR="00256BF3" w:rsidRPr="00772ADE" w:rsidRDefault="00256BF3" w:rsidP="00E70756">
            <w:pPr>
              <w:jc w:val="right"/>
            </w:pPr>
            <w:r w:rsidRPr="00772ADE">
              <w:t>6.000</w:t>
            </w:r>
          </w:p>
        </w:tc>
        <w:tc>
          <w:tcPr>
            <w:tcW w:w="1260" w:type="dxa"/>
            <w:shd w:val="clear" w:color="auto" w:fill="auto"/>
            <w:vAlign w:val="center"/>
            <w:hideMark/>
          </w:tcPr>
          <w:p w14:paraId="350678FB" w14:textId="77777777" w:rsidR="00256BF3" w:rsidRPr="00772ADE" w:rsidRDefault="00256BF3" w:rsidP="00E70756">
            <w:pPr>
              <w:jc w:val="right"/>
            </w:pPr>
            <w:r w:rsidRPr="00772ADE">
              <w:t>6.000</w:t>
            </w:r>
          </w:p>
        </w:tc>
        <w:tc>
          <w:tcPr>
            <w:tcW w:w="1260" w:type="dxa"/>
            <w:shd w:val="clear" w:color="auto" w:fill="auto"/>
            <w:vAlign w:val="center"/>
            <w:hideMark/>
          </w:tcPr>
          <w:p w14:paraId="545C1338" w14:textId="77777777" w:rsidR="00256BF3" w:rsidRPr="00772ADE" w:rsidRDefault="00256BF3" w:rsidP="00E70756">
            <w:pPr>
              <w:jc w:val="right"/>
            </w:pPr>
            <w:r w:rsidRPr="00772ADE">
              <w:t> </w:t>
            </w:r>
          </w:p>
        </w:tc>
        <w:tc>
          <w:tcPr>
            <w:tcW w:w="2025" w:type="dxa"/>
            <w:shd w:val="clear" w:color="auto" w:fill="auto"/>
            <w:hideMark/>
          </w:tcPr>
          <w:p w14:paraId="6B5A239B" w14:textId="77777777" w:rsidR="00256BF3" w:rsidRPr="00C96E75" w:rsidRDefault="00256BF3" w:rsidP="00E70756">
            <w:pPr>
              <w:jc w:val="center"/>
            </w:pPr>
            <w:r w:rsidRPr="00C96E75">
              <w:t>Được phê duyệt danh mục tại Quyết định số 3093/QĐ-UBND</w:t>
            </w:r>
          </w:p>
        </w:tc>
      </w:tr>
      <w:tr w:rsidR="00256BF3" w:rsidRPr="00772ADE" w14:paraId="44AB86C1" w14:textId="77777777" w:rsidTr="00E70756">
        <w:trPr>
          <w:trHeight w:val="405"/>
        </w:trPr>
        <w:tc>
          <w:tcPr>
            <w:tcW w:w="601" w:type="dxa"/>
            <w:shd w:val="clear" w:color="auto" w:fill="auto"/>
            <w:vAlign w:val="center"/>
            <w:hideMark/>
          </w:tcPr>
          <w:p w14:paraId="4A59C226" w14:textId="77777777" w:rsidR="00256BF3" w:rsidRPr="00772ADE" w:rsidRDefault="00256BF3" w:rsidP="00E70756">
            <w:pPr>
              <w:jc w:val="center"/>
              <w:rPr>
                <w:b/>
                <w:bCs/>
              </w:rPr>
            </w:pPr>
            <w:r w:rsidRPr="00772ADE">
              <w:rPr>
                <w:b/>
                <w:bCs/>
              </w:rPr>
              <w:t>II</w:t>
            </w:r>
          </w:p>
        </w:tc>
        <w:tc>
          <w:tcPr>
            <w:tcW w:w="5576" w:type="dxa"/>
            <w:shd w:val="clear" w:color="auto" w:fill="auto"/>
            <w:vAlign w:val="center"/>
            <w:hideMark/>
          </w:tcPr>
          <w:p w14:paraId="7079F934" w14:textId="77777777" w:rsidR="00256BF3" w:rsidRPr="00772ADE" w:rsidRDefault="00256BF3" w:rsidP="00E70756">
            <w:pPr>
              <w:jc w:val="both"/>
              <w:rPr>
                <w:b/>
                <w:bCs/>
              </w:rPr>
            </w:pPr>
            <w:r w:rsidRPr="00772ADE">
              <w:rPr>
                <w:b/>
                <w:bCs/>
              </w:rPr>
              <w:t>NHIỆM VỤ PHÁT TRIỂN RỪNG</w:t>
            </w:r>
          </w:p>
        </w:tc>
        <w:tc>
          <w:tcPr>
            <w:tcW w:w="929" w:type="dxa"/>
            <w:shd w:val="clear" w:color="auto" w:fill="auto"/>
            <w:vAlign w:val="center"/>
            <w:hideMark/>
          </w:tcPr>
          <w:p w14:paraId="125A3216" w14:textId="77777777" w:rsidR="00256BF3" w:rsidRPr="00772ADE" w:rsidRDefault="00256BF3" w:rsidP="00E70756">
            <w:pPr>
              <w:jc w:val="center"/>
              <w:rPr>
                <w:b/>
                <w:bCs/>
              </w:rPr>
            </w:pPr>
            <w:r w:rsidRPr="00772ADE">
              <w:rPr>
                <w:b/>
                <w:bCs/>
              </w:rPr>
              <w:t> </w:t>
            </w:r>
          </w:p>
        </w:tc>
        <w:tc>
          <w:tcPr>
            <w:tcW w:w="867" w:type="dxa"/>
            <w:shd w:val="clear" w:color="auto" w:fill="auto"/>
            <w:vAlign w:val="center"/>
            <w:hideMark/>
          </w:tcPr>
          <w:p w14:paraId="29402294" w14:textId="77777777" w:rsidR="00256BF3" w:rsidRPr="00772ADE" w:rsidRDefault="00256BF3" w:rsidP="00E70756">
            <w:pPr>
              <w:jc w:val="center"/>
              <w:rPr>
                <w:b/>
                <w:bCs/>
              </w:rPr>
            </w:pPr>
            <w:r w:rsidRPr="00772ADE">
              <w:rPr>
                <w:b/>
                <w:bCs/>
              </w:rPr>
              <w:t> </w:t>
            </w:r>
          </w:p>
        </w:tc>
        <w:tc>
          <w:tcPr>
            <w:tcW w:w="887" w:type="dxa"/>
            <w:shd w:val="clear" w:color="auto" w:fill="auto"/>
            <w:vAlign w:val="center"/>
            <w:hideMark/>
          </w:tcPr>
          <w:p w14:paraId="1C7B3E2B" w14:textId="77777777" w:rsidR="00256BF3" w:rsidRPr="00772ADE" w:rsidRDefault="00256BF3" w:rsidP="00E70756">
            <w:pPr>
              <w:jc w:val="right"/>
              <w:rPr>
                <w:b/>
                <w:bCs/>
              </w:rPr>
            </w:pPr>
            <w:r w:rsidRPr="00772ADE">
              <w:rPr>
                <w:b/>
                <w:bCs/>
              </w:rPr>
              <w:t> </w:t>
            </w:r>
          </w:p>
        </w:tc>
        <w:tc>
          <w:tcPr>
            <w:tcW w:w="1319" w:type="dxa"/>
            <w:shd w:val="clear" w:color="auto" w:fill="auto"/>
            <w:vAlign w:val="center"/>
            <w:hideMark/>
          </w:tcPr>
          <w:p w14:paraId="3F0CA627" w14:textId="77777777" w:rsidR="00256BF3" w:rsidRPr="00772ADE" w:rsidRDefault="00256BF3" w:rsidP="00E70756">
            <w:pPr>
              <w:jc w:val="right"/>
              <w:rPr>
                <w:b/>
                <w:bCs/>
              </w:rPr>
            </w:pPr>
            <w:r w:rsidRPr="00772ADE">
              <w:rPr>
                <w:b/>
                <w:bCs/>
              </w:rPr>
              <w:t>21.000</w:t>
            </w:r>
          </w:p>
        </w:tc>
        <w:tc>
          <w:tcPr>
            <w:tcW w:w="1260" w:type="dxa"/>
            <w:shd w:val="clear" w:color="auto" w:fill="auto"/>
            <w:vAlign w:val="center"/>
            <w:hideMark/>
          </w:tcPr>
          <w:p w14:paraId="634EF84A" w14:textId="77777777" w:rsidR="00256BF3" w:rsidRPr="00772ADE" w:rsidRDefault="00256BF3" w:rsidP="00E70756">
            <w:pPr>
              <w:jc w:val="right"/>
              <w:rPr>
                <w:b/>
                <w:bCs/>
              </w:rPr>
            </w:pPr>
            <w:r w:rsidRPr="00772ADE">
              <w:rPr>
                <w:b/>
                <w:bCs/>
              </w:rPr>
              <w:t>13.000</w:t>
            </w:r>
          </w:p>
        </w:tc>
        <w:tc>
          <w:tcPr>
            <w:tcW w:w="1260" w:type="dxa"/>
            <w:shd w:val="clear" w:color="auto" w:fill="auto"/>
            <w:vAlign w:val="center"/>
            <w:hideMark/>
          </w:tcPr>
          <w:p w14:paraId="67980BB8" w14:textId="77777777" w:rsidR="00256BF3" w:rsidRPr="00772ADE" w:rsidRDefault="00256BF3" w:rsidP="00E70756">
            <w:pPr>
              <w:jc w:val="right"/>
              <w:rPr>
                <w:b/>
                <w:bCs/>
              </w:rPr>
            </w:pPr>
            <w:r w:rsidRPr="00772ADE">
              <w:rPr>
                <w:b/>
                <w:bCs/>
              </w:rPr>
              <w:t>8.000</w:t>
            </w:r>
          </w:p>
        </w:tc>
        <w:tc>
          <w:tcPr>
            <w:tcW w:w="2025" w:type="dxa"/>
            <w:shd w:val="clear" w:color="auto" w:fill="auto"/>
            <w:hideMark/>
          </w:tcPr>
          <w:p w14:paraId="4F066DB5" w14:textId="77777777" w:rsidR="00256BF3" w:rsidRPr="00C96E75" w:rsidRDefault="00256BF3" w:rsidP="00E70756">
            <w:pPr>
              <w:jc w:val="center"/>
              <w:rPr>
                <w:b/>
                <w:bCs/>
              </w:rPr>
            </w:pPr>
          </w:p>
        </w:tc>
      </w:tr>
      <w:tr w:rsidR="00256BF3" w:rsidRPr="00772ADE" w14:paraId="60403B58" w14:textId="77777777" w:rsidTr="00E70756">
        <w:trPr>
          <w:trHeight w:val="560"/>
        </w:trPr>
        <w:tc>
          <w:tcPr>
            <w:tcW w:w="601" w:type="dxa"/>
            <w:shd w:val="clear" w:color="auto" w:fill="auto"/>
            <w:vAlign w:val="center"/>
            <w:hideMark/>
          </w:tcPr>
          <w:p w14:paraId="035D7754" w14:textId="77777777" w:rsidR="00256BF3" w:rsidRPr="00772ADE" w:rsidRDefault="00256BF3" w:rsidP="00E70756">
            <w:pPr>
              <w:jc w:val="center"/>
            </w:pPr>
            <w:r w:rsidRPr="00772ADE">
              <w:t>1</w:t>
            </w:r>
          </w:p>
        </w:tc>
        <w:tc>
          <w:tcPr>
            <w:tcW w:w="5576" w:type="dxa"/>
            <w:shd w:val="clear" w:color="auto" w:fill="auto"/>
            <w:vAlign w:val="center"/>
            <w:hideMark/>
          </w:tcPr>
          <w:p w14:paraId="33B7837E" w14:textId="77777777" w:rsidR="00256BF3" w:rsidRPr="00772ADE" w:rsidRDefault="00256BF3" w:rsidP="00E70756">
            <w:pPr>
              <w:jc w:val="both"/>
            </w:pPr>
            <w:r w:rsidRPr="00772ADE">
              <w:t>Xây dựng Vườn sưu tập các loài thực vật bản địa, quý hiếm của Việt Nam tại VQG Xuân Liên, tỉnh Thanh Hóa</w:t>
            </w:r>
          </w:p>
        </w:tc>
        <w:tc>
          <w:tcPr>
            <w:tcW w:w="929" w:type="dxa"/>
            <w:shd w:val="clear" w:color="auto" w:fill="auto"/>
            <w:vAlign w:val="center"/>
            <w:hideMark/>
          </w:tcPr>
          <w:p w14:paraId="223C5889" w14:textId="77777777" w:rsidR="00256BF3" w:rsidRPr="00772ADE" w:rsidRDefault="00256BF3" w:rsidP="00E70756">
            <w:pPr>
              <w:jc w:val="center"/>
            </w:pPr>
            <w:r w:rsidRPr="00772ADE">
              <w:t>Nhiệm vụ</w:t>
            </w:r>
          </w:p>
        </w:tc>
        <w:tc>
          <w:tcPr>
            <w:tcW w:w="867" w:type="dxa"/>
            <w:shd w:val="clear" w:color="auto" w:fill="auto"/>
            <w:vAlign w:val="center"/>
            <w:hideMark/>
          </w:tcPr>
          <w:p w14:paraId="001D387F" w14:textId="77777777" w:rsidR="00256BF3" w:rsidRPr="00772ADE" w:rsidRDefault="00256BF3" w:rsidP="00E70756">
            <w:pPr>
              <w:jc w:val="center"/>
            </w:pPr>
            <w:r w:rsidRPr="00772ADE">
              <w:t>1</w:t>
            </w:r>
          </w:p>
        </w:tc>
        <w:tc>
          <w:tcPr>
            <w:tcW w:w="887" w:type="dxa"/>
            <w:shd w:val="clear" w:color="auto" w:fill="auto"/>
            <w:vAlign w:val="center"/>
            <w:hideMark/>
          </w:tcPr>
          <w:p w14:paraId="7C0D0081" w14:textId="77777777" w:rsidR="00256BF3" w:rsidRPr="00772ADE" w:rsidRDefault="00256BF3" w:rsidP="00E70756">
            <w:pPr>
              <w:jc w:val="right"/>
            </w:pPr>
            <w:r w:rsidRPr="00772ADE">
              <w:t>10.000</w:t>
            </w:r>
          </w:p>
        </w:tc>
        <w:tc>
          <w:tcPr>
            <w:tcW w:w="1319" w:type="dxa"/>
            <w:shd w:val="clear" w:color="auto" w:fill="auto"/>
            <w:vAlign w:val="center"/>
            <w:hideMark/>
          </w:tcPr>
          <w:p w14:paraId="19D940B0" w14:textId="77777777" w:rsidR="00256BF3" w:rsidRPr="00772ADE" w:rsidRDefault="00256BF3" w:rsidP="00E70756">
            <w:pPr>
              <w:jc w:val="right"/>
            </w:pPr>
            <w:r w:rsidRPr="00772ADE">
              <w:t>10.000</w:t>
            </w:r>
          </w:p>
        </w:tc>
        <w:tc>
          <w:tcPr>
            <w:tcW w:w="1260" w:type="dxa"/>
            <w:shd w:val="clear" w:color="auto" w:fill="auto"/>
            <w:vAlign w:val="center"/>
            <w:hideMark/>
          </w:tcPr>
          <w:p w14:paraId="3E93707C" w14:textId="77777777" w:rsidR="00256BF3" w:rsidRPr="00772ADE" w:rsidRDefault="00256BF3" w:rsidP="00E70756">
            <w:pPr>
              <w:jc w:val="right"/>
            </w:pPr>
            <w:r w:rsidRPr="00772ADE">
              <w:t>10.000</w:t>
            </w:r>
          </w:p>
        </w:tc>
        <w:tc>
          <w:tcPr>
            <w:tcW w:w="1260" w:type="dxa"/>
            <w:shd w:val="clear" w:color="auto" w:fill="auto"/>
            <w:vAlign w:val="center"/>
            <w:hideMark/>
          </w:tcPr>
          <w:p w14:paraId="394F2900" w14:textId="77777777" w:rsidR="00256BF3" w:rsidRPr="00772ADE" w:rsidRDefault="00256BF3" w:rsidP="00E70756">
            <w:pPr>
              <w:jc w:val="right"/>
            </w:pPr>
            <w:r w:rsidRPr="00772ADE">
              <w:t> </w:t>
            </w:r>
          </w:p>
        </w:tc>
        <w:tc>
          <w:tcPr>
            <w:tcW w:w="2025" w:type="dxa"/>
            <w:shd w:val="clear" w:color="auto" w:fill="auto"/>
            <w:hideMark/>
          </w:tcPr>
          <w:p w14:paraId="2CE4CAAE" w14:textId="77777777" w:rsidR="00256BF3" w:rsidRPr="00C96E75" w:rsidRDefault="00256BF3" w:rsidP="00E70756">
            <w:pPr>
              <w:jc w:val="center"/>
            </w:pPr>
            <w:r w:rsidRPr="00C96E75">
              <w:t>Được phê duyệt danh mục tại Quyết định số 3093/QĐ-UBND</w:t>
            </w:r>
          </w:p>
        </w:tc>
      </w:tr>
      <w:tr w:rsidR="00256BF3" w:rsidRPr="00772ADE" w14:paraId="57049D8D" w14:textId="77777777" w:rsidTr="00E70756">
        <w:trPr>
          <w:trHeight w:val="290"/>
        </w:trPr>
        <w:tc>
          <w:tcPr>
            <w:tcW w:w="601" w:type="dxa"/>
            <w:shd w:val="clear" w:color="auto" w:fill="auto"/>
            <w:vAlign w:val="center"/>
            <w:hideMark/>
          </w:tcPr>
          <w:p w14:paraId="1B317969" w14:textId="77777777" w:rsidR="00256BF3" w:rsidRPr="00772ADE" w:rsidRDefault="00256BF3" w:rsidP="00E70756">
            <w:pPr>
              <w:jc w:val="center"/>
            </w:pPr>
            <w:r w:rsidRPr="00772ADE">
              <w:t>2</w:t>
            </w:r>
          </w:p>
        </w:tc>
        <w:tc>
          <w:tcPr>
            <w:tcW w:w="5576" w:type="dxa"/>
            <w:shd w:val="clear" w:color="auto" w:fill="auto"/>
            <w:vAlign w:val="center"/>
            <w:hideMark/>
          </w:tcPr>
          <w:p w14:paraId="540B6DD6" w14:textId="77777777" w:rsidR="00256BF3" w:rsidRPr="00772ADE" w:rsidRDefault="00256BF3" w:rsidP="00E70756">
            <w:pPr>
              <w:jc w:val="both"/>
            </w:pPr>
            <w:r w:rsidRPr="00772ADE">
              <w:t>Làm giàu rừng tự nhiên là rừng đặc dụng</w:t>
            </w:r>
          </w:p>
        </w:tc>
        <w:tc>
          <w:tcPr>
            <w:tcW w:w="929" w:type="dxa"/>
            <w:shd w:val="clear" w:color="auto" w:fill="auto"/>
            <w:vAlign w:val="center"/>
            <w:hideMark/>
          </w:tcPr>
          <w:p w14:paraId="55818987" w14:textId="77777777" w:rsidR="00256BF3" w:rsidRPr="00772ADE" w:rsidRDefault="00256BF3" w:rsidP="00E70756">
            <w:pPr>
              <w:jc w:val="center"/>
            </w:pPr>
            <w:r w:rsidRPr="00772ADE">
              <w:t>ha</w:t>
            </w:r>
          </w:p>
        </w:tc>
        <w:tc>
          <w:tcPr>
            <w:tcW w:w="867" w:type="dxa"/>
            <w:shd w:val="clear" w:color="auto" w:fill="auto"/>
            <w:vAlign w:val="center"/>
            <w:hideMark/>
          </w:tcPr>
          <w:p w14:paraId="6585D143" w14:textId="77777777" w:rsidR="00256BF3" w:rsidRPr="00772ADE" w:rsidRDefault="00256BF3" w:rsidP="00E70756">
            <w:pPr>
              <w:jc w:val="center"/>
            </w:pPr>
            <w:r w:rsidRPr="00772ADE">
              <w:t>200</w:t>
            </w:r>
          </w:p>
        </w:tc>
        <w:tc>
          <w:tcPr>
            <w:tcW w:w="887" w:type="dxa"/>
            <w:shd w:val="clear" w:color="auto" w:fill="auto"/>
            <w:vAlign w:val="center"/>
            <w:hideMark/>
          </w:tcPr>
          <w:p w14:paraId="59B9F3A5" w14:textId="77777777" w:rsidR="00256BF3" w:rsidRPr="00772ADE" w:rsidRDefault="00256BF3" w:rsidP="00E70756">
            <w:pPr>
              <w:jc w:val="right"/>
            </w:pPr>
            <w:r w:rsidRPr="00772ADE">
              <w:t>40</w:t>
            </w:r>
          </w:p>
        </w:tc>
        <w:tc>
          <w:tcPr>
            <w:tcW w:w="1319" w:type="dxa"/>
            <w:shd w:val="clear" w:color="auto" w:fill="auto"/>
            <w:vAlign w:val="center"/>
            <w:hideMark/>
          </w:tcPr>
          <w:p w14:paraId="4DC4E7E4" w14:textId="77777777" w:rsidR="00256BF3" w:rsidRPr="00772ADE" w:rsidRDefault="00256BF3" w:rsidP="00E70756">
            <w:pPr>
              <w:jc w:val="right"/>
            </w:pPr>
            <w:r w:rsidRPr="00772ADE">
              <w:t>8.000</w:t>
            </w:r>
          </w:p>
        </w:tc>
        <w:tc>
          <w:tcPr>
            <w:tcW w:w="1260" w:type="dxa"/>
            <w:shd w:val="clear" w:color="auto" w:fill="auto"/>
            <w:vAlign w:val="center"/>
            <w:hideMark/>
          </w:tcPr>
          <w:p w14:paraId="160105B3" w14:textId="77777777" w:rsidR="00256BF3" w:rsidRPr="00772ADE" w:rsidRDefault="00256BF3" w:rsidP="00E70756">
            <w:pPr>
              <w:jc w:val="right"/>
            </w:pPr>
            <w:r w:rsidRPr="00772ADE">
              <w:t> </w:t>
            </w:r>
          </w:p>
        </w:tc>
        <w:tc>
          <w:tcPr>
            <w:tcW w:w="1260" w:type="dxa"/>
            <w:shd w:val="clear" w:color="auto" w:fill="auto"/>
            <w:vAlign w:val="center"/>
            <w:hideMark/>
          </w:tcPr>
          <w:p w14:paraId="40445EC5" w14:textId="77777777" w:rsidR="00256BF3" w:rsidRPr="00772ADE" w:rsidRDefault="00256BF3" w:rsidP="00E70756">
            <w:pPr>
              <w:jc w:val="right"/>
            </w:pPr>
            <w:r w:rsidRPr="00772ADE">
              <w:t xml:space="preserve">          8.000 </w:t>
            </w:r>
          </w:p>
        </w:tc>
        <w:tc>
          <w:tcPr>
            <w:tcW w:w="2025" w:type="dxa"/>
            <w:shd w:val="clear" w:color="auto" w:fill="auto"/>
            <w:hideMark/>
          </w:tcPr>
          <w:p w14:paraId="19F494FE" w14:textId="77777777" w:rsidR="00256BF3" w:rsidRPr="00C96E75" w:rsidRDefault="00256BF3" w:rsidP="00E70756">
            <w:pPr>
              <w:jc w:val="center"/>
            </w:pPr>
            <w:r w:rsidRPr="00C96E75">
              <w:t>Được phê duyệt danh mục tại Quyết định số 3093/QĐ-UBND</w:t>
            </w:r>
          </w:p>
        </w:tc>
      </w:tr>
      <w:tr w:rsidR="00256BF3" w:rsidRPr="00772ADE" w14:paraId="43B86560" w14:textId="77777777" w:rsidTr="00E70756">
        <w:trPr>
          <w:trHeight w:val="593"/>
        </w:trPr>
        <w:tc>
          <w:tcPr>
            <w:tcW w:w="601" w:type="dxa"/>
            <w:shd w:val="clear" w:color="auto" w:fill="auto"/>
            <w:vAlign w:val="center"/>
            <w:hideMark/>
          </w:tcPr>
          <w:p w14:paraId="671D1CC9" w14:textId="77777777" w:rsidR="00256BF3" w:rsidRPr="00772ADE" w:rsidRDefault="00256BF3" w:rsidP="00E70756">
            <w:pPr>
              <w:jc w:val="center"/>
            </w:pPr>
            <w:r w:rsidRPr="00772ADE">
              <w:t>3</w:t>
            </w:r>
          </w:p>
        </w:tc>
        <w:tc>
          <w:tcPr>
            <w:tcW w:w="5576" w:type="dxa"/>
            <w:shd w:val="clear" w:color="auto" w:fill="auto"/>
            <w:vAlign w:val="center"/>
            <w:hideMark/>
          </w:tcPr>
          <w:p w14:paraId="62E640CE" w14:textId="77777777" w:rsidR="00256BF3" w:rsidRPr="00772ADE" w:rsidRDefault="00256BF3" w:rsidP="00E70756">
            <w:pPr>
              <w:jc w:val="both"/>
            </w:pPr>
            <w:r w:rsidRPr="00772ADE">
              <w:t>Nâng cấp vườn ươm cây VQG Xuân Liên</w:t>
            </w:r>
          </w:p>
        </w:tc>
        <w:tc>
          <w:tcPr>
            <w:tcW w:w="929" w:type="dxa"/>
            <w:shd w:val="clear" w:color="auto" w:fill="auto"/>
            <w:vAlign w:val="center"/>
            <w:hideMark/>
          </w:tcPr>
          <w:p w14:paraId="36510D5B" w14:textId="77777777" w:rsidR="00256BF3" w:rsidRPr="00772ADE" w:rsidRDefault="00256BF3" w:rsidP="00E70756">
            <w:pPr>
              <w:jc w:val="center"/>
            </w:pPr>
            <w:r w:rsidRPr="00772ADE">
              <w:t>ha</w:t>
            </w:r>
          </w:p>
        </w:tc>
        <w:tc>
          <w:tcPr>
            <w:tcW w:w="867" w:type="dxa"/>
            <w:shd w:val="clear" w:color="auto" w:fill="auto"/>
            <w:vAlign w:val="center"/>
            <w:hideMark/>
          </w:tcPr>
          <w:p w14:paraId="5E7A32D3" w14:textId="77777777" w:rsidR="00256BF3" w:rsidRPr="00772ADE" w:rsidRDefault="00256BF3" w:rsidP="00E70756">
            <w:pPr>
              <w:jc w:val="center"/>
            </w:pPr>
            <w:r w:rsidRPr="00772ADE">
              <w:t>0,5</w:t>
            </w:r>
          </w:p>
        </w:tc>
        <w:tc>
          <w:tcPr>
            <w:tcW w:w="887" w:type="dxa"/>
            <w:shd w:val="clear" w:color="auto" w:fill="auto"/>
            <w:vAlign w:val="center"/>
            <w:hideMark/>
          </w:tcPr>
          <w:p w14:paraId="10FCAF88" w14:textId="77777777" w:rsidR="00256BF3" w:rsidRPr="00772ADE" w:rsidRDefault="00256BF3" w:rsidP="00E70756">
            <w:pPr>
              <w:jc w:val="right"/>
            </w:pPr>
            <w:r w:rsidRPr="00772ADE">
              <w:t> </w:t>
            </w:r>
          </w:p>
        </w:tc>
        <w:tc>
          <w:tcPr>
            <w:tcW w:w="1319" w:type="dxa"/>
            <w:shd w:val="clear" w:color="auto" w:fill="auto"/>
            <w:vAlign w:val="center"/>
            <w:hideMark/>
          </w:tcPr>
          <w:p w14:paraId="48E6B6F1" w14:textId="77777777" w:rsidR="00256BF3" w:rsidRPr="00772ADE" w:rsidRDefault="00256BF3" w:rsidP="00E70756">
            <w:pPr>
              <w:jc w:val="right"/>
            </w:pPr>
            <w:r w:rsidRPr="00772ADE">
              <w:t>2.000</w:t>
            </w:r>
          </w:p>
        </w:tc>
        <w:tc>
          <w:tcPr>
            <w:tcW w:w="1260" w:type="dxa"/>
            <w:shd w:val="clear" w:color="auto" w:fill="auto"/>
            <w:vAlign w:val="center"/>
            <w:hideMark/>
          </w:tcPr>
          <w:p w14:paraId="560520C7" w14:textId="77777777" w:rsidR="00256BF3" w:rsidRPr="00772ADE" w:rsidRDefault="00256BF3" w:rsidP="00E70756">
            <w:pPr>
              <w:jc w:val="right"/>
            </w:pPr>
            <w:r w:rsidRPr="00772ADE">
              <w:t>2.000</w:t>
            </w:r>
          </w:p>
        </w:tc>
        <w:tc>
          <w:tcPr>
            <w:tcW w:w="1260" w:type="dxa"/>
            <w:shd w:val="clear" w:color="auto" w:fill="auto"/>
            <w:vAlign w:val="center"/>
            <w:hideMark/>
          </w:tcPr>
          <w:p w14:paraId="1DC75B58" w14:textId="77777777" w:rsidR="00256BF3" w:rsidRPr="00772ADE" w:rsidRDefault="00256BF3" w:rsidP="00E70756">
            <w:pPr>
              <w:jc w:val="right"/>
            </w:pPr>
            <w:r w:rsidRPr="00772ADE">
              <w:t> </w:t>
            </w:r>
          </w:p>
        </w:tc>
        <w:tc>
          <w:tcPr>
            <w:tcW w:w="2025" w:type="dxa"/>
            <w:shd w:val="clear" w:color="auto" w:fill="auto"/>
            <w:hideMark/>
          </w:tcPr>
          <w:p w14:paraId="04080BC6" w14:textId="77777777" w:rsidR="00256BF3" w:rsidRPr="00C96E75" w:rsidRDefault="00256BF3" w:rsidP="00E70756">
            <w:pPr>
              <w:jc w:val="center"/>
            </w:pPr>
          </w:p>
        </w:tc>
      </w:tr>
      <w:tr w:rsidR="00256BF3" w:rsidRPr="00772ADE" w14:paraId="48461110" w14:textId="77777777" w:rsidTr="00E70756">
        <w:trPr>
          <w:trHeight w:val="593"/>
        </w:trPr>
        <w:tc>
          <w:tcPr>
            <w:tcW w:w="601" w:type="dxa"/>
            <w:shd w:val="clear" w:color="auto" w:fill="auto"/>
            <w:vAlign w:val="center"/>
            <w:hideMark/>
          </w:tcPr>
          <w:p w14:paraId="1415E16E" w14:textId="77777777" w:rsidR="00256BF3" w:rsidRPr="00772ADE" w:rsidRDefault="00256BF3" w:rsidP="00E70756">
            <w:pPr>
              <w:jc w:val="center"/>
            </w:pPr>
            <w:r w:rsidRPr="00772ADE">
              <w:t>4</w:t>
            </w:r>
          </w:p>
        </w:tc>
        <w:tc>
          <w:tcPr>
            <w:tcW w:w="5576" w:type="dxa"/>
            <w:shd w:val="clear" w:color="000000" w:fill="FFFFFF"/>
            <w:vAlign w:val="center"/>
            <w:hideMark/>
          </w:tcPr>
          <w:p w14:paraId="2675EC5D" w14:textId="77777777" w:rsidR="00256BF3" w:rsidRPr="00772ADE" w:rsidRDefault="00256BF3" w:rsidP="00E70756">
            <w:pPr>
              <w:jc w:val="both"/>
            </w:pPr>
            <w:r w:rsidRPr="00772ADE">
              <w:t xml:space="preserve">Xây dựng Phương án nuôi, trồng phát triển, thu hoạch cây dược liệu trong rừng đặc dụng và rừng sản xuất </w:t>
            </w:r>
          </w:p>
        </w:tc>
        <w:tc>
          <w:tcPr>
            <w:tcW w:w="929" w:type="dxa"/>
            <w:shd w:val="clear" w:color="000000" w:fill="FFFFFF"/>
            <w:vAlign w:val="center"/>
            <w:hideMark/>
          </w:tcPr>
          <w:p w14:paraId="14F9767E" w14:textId="77777777" w:rsidR="00256BF3" w:rsidRPr="00772ADE" w:rsidRDefault="00256BF3" w:rsidP="00E70756">
            <w:pPr>
              <w:jc w:val="center"/>
            </w:pPr>
            <w:r w:rsidRPr="00772ADE">
              <w:t>Nhiệm vụ</w:t>
            </w:r>
          </w:p>
        </w:tc>
        <w:tc>
          <w:tcPr>
            <w:tcW w:w="867" w:type="dxa"/>
            <w:shd w:val="clear" w:color="000000" w:fill="FFFFFF"/>
            <w:vAlign w:val="center"/>
            <w:hideMark/>
          </w:tcPr>
          <w:p w14:paraId="414376EC" w14:textId="77777777" w:rsidR="00256BF3" w:rsidRPr="00772ADE" w:rsidRDefault="00256BF3" w:rsidP="00E70756">
            <w:pPr>
              <w:jc w:val="center"/>
            </w:pPr>
            <w:r w:rsidRPr="00772ADE">
              <w:t>1</w:t>
            </w:r>
          </w:p>
        </w:tc>
        <w:tc>
          <w:tcPr>
            <w:tcW w:w="887" w:type="dxa"/>
            <w:shd w:val="clear" w:color="000000" w:fill="FFFFFF"/>
            <w:vAlign w:val="center"/>
            <w:hideMark/>
          </w:tcPr>
          <w:p w14:paraId="54360995" w14:textId="77777777" w:rsidR="00256BF3" w:rsidRPr="00772ADE" w:rsidRDefault="00256BF3" w:rsidP="00E70756">
            <w:pPr>
              <w:jc w:val="right"/>
            </w:pPr>
            <w:r w:rsidRPr="00772ADE">
              <w:t xml:space="preserve">    1.000 </w:t>
            </w:r>
          </w:p>
        </w:tc>
        <w:tc>
          <w:tcPr>
            <w:tcW w:w="1319" w:type="dxa"/>
            <w:shd w:val="clear" w:color="000000" w:fill="FFFFFF"/>
            <w:vAlign w:val="center"/>
            <w:hideMark/>
          </w:tcPr>
          <w:p w14:paraId="381A8EC4" w14:textId="77777777" w:rsidR="00256BF3" w:rsidRPr="00772ADE" w:rsidRDefault="00256BF3" w:rsidP="00E70756">
            <w:pPr>
              <w:jc w:val="right"/>
            </w:pPr>
            <w:r w:rsidRPr="00772ADE">
              <w:t>1.000</w:t>
            </w:r>
          </w:p>
        </w:tc>
        <w:tc>
          <w:tcPr>
            <w:tcW w:w="1260" w:type="dxa"/>
            <w:shd w:val="clear" w:color="000000" w:fill="FFFFFF"/>
            <w:vAlign w:val="center"/>
            <w:hideMark/>
          </w:tcPr>
          <w:p w14:paraId="6DE3D5C9" w14:textId="77777777" w:rsidR="00256BF3" w:rsidRPr="00772ADE" w:rsidRDefault="00256BF3" w:rsidP="00E70756">
            <w:pPr>
              <w:jc w:val="right"/>
            </w:pPr>
            <w:r w:rsidRPr="00772ADE">
              <w:t>1.000</w:t>
            </w:r>
          </w:p>
        </w:tc>
        <w:tc>
          <w:tcPr>
            <w:tcW w:w="1260" w:type="dxa"/>
            <w:shd w:val="clear" w:color="000000" w:fill="FFFFFF"/>
            <w:vAlign w:val="center"/>
            <w:hideMark/>
          </w:tcPr>
          <w:p w14:paraId="588D5F07" w14:textId="77777777" w:rsidR="00256BF3" w:rsidRPr="00772ADE" w:rsidRDefault="00256BF3" w:rsidP="00E70756">
            <w:pPr>
              <w:jc w:val="right"/>
            </w:pPr>
            <w:r w:rsidRPr="00772ADE">
              <w:t> </w:t>
            </w:r>
          </w:p>
        </w:tc>
        <w:tc>
          <w:tcPr>
            <w:tcW w:w="2025" w:type="dxa"/>
            <w:shd w:val="clear" w:color="000000" w:fill="FFFFFF"/>
            <w:hideMark/>
          </w:tcPr>
          <w:p w14:paraId="428375AC" w14:textId="77777777" w:rsidR="00256BF3" w:rsidRPr="00C96E75" w:rsidRDefault="00256BF3" w:rsidP="00E70756">
            <w:pPr>
              <w:jc w:val="center"/>
            </w:pPr>
          </w:p>
        </w:tc>
      </w:tr>
      <w:tr w:rsidR="00256BF3" w:rsidRPr="00772ADE" w14:paraId="76CA4C8B" w14:textId="77777777" w:rsidTr="00E70756">
        <w:trPr>
          <w:trHeight w:val="435"/>
        </w:trPr>
        <w:tc>
          <w:tcPr>
            <w:tcW w:w="601" w:type="dxa"/>
            <w:shd w:val="clear" w:color="auto" w:fill="auto"/>
            <w:vAlign w:val="center"/>
            <w:hideMark/>
          </w:tcPr>
          <w:p w14:paraId="43097AE3" w14:textId="77777777" w:rsidR="00256BF3" w:rsidRPr="00772ADE" w:rsidRDefault="00256BF3" w:rsidP="00E70756">
            <w:pPr>
              <w:jc w:val="center"/>
              <w:rPr>
                <w:b/>
                <w:bCs/>
              </w:rPr>
            </w:pPr>
            <w:r w:rsidRPr="00772ADE">
              <w:rPr>
                <w:b/>
                <w:bCs/>
              </w:rPr>
              <w:t>III</w:t>
            </w:r>
          </w:p>
        </w:tc>
        <w:tc>
          <w:tcPr>
            <w:tcW w:w="5576" w:type="dxa"/>
            <w:shd w:val="clear" w:color="auto" w:fill="auto"/>
            <w:vAlign w:val="center"/>
            <w:hideMark/>
          </w:tcPr>
          <w:p w14:paraId="5DBC3BC4" w14:textId="77777777" w:rsidR="00256BF3" w:rsidRPr="00772ADE" w:rsidRDefault="00256BF3" w:rsidP="00E70756">
            <w:pPr>
              <w:jc w:val="both"/>
              <w:rPr>
                <w:b/>
                <w:bCs/>
              </w:rPr>
            </w:pPr>
            <w:r w:rsidRPr="00772ADE">
              <w:rPr>
                <w:b/>
                <w:bCs/>
              </w:rPr>
              <w:t>NHIỆM VỤ NGHIÊN CỨU KHOA HỌC</w:t>
            </w:r>
          </w:p>
        </w:tc>
        <w:tc>
          <w:tcPr>
            <w:tcW w:w="929" w:type="dxa"/>
            <w:shd w:val="clear" w:color="auto" w:fill="auto"/>
            <w:vAlign w:val="center"/>
            <w:hideMark/>
          </w:tcPr>
          <w:p w14:paraId="194DBE39" w14:textId="77777777" w:rsidR="00256BF3" w:rsidRPr="00772ADE" w:rsidRDefault="00256BF3" w:rsidP="00E70756">
            <w:pPr>
              <w:jc w:val="center"/>
              <w:rPr>
                <w:b/>
                <w:bCs/>
              </w:rPr>
            </w:pPr>
            <w:r w:rsidRPr="00772ADE">
              <w:rPr>
                <w:b/>
                <w:bCs/>
              </w:rPr>
              <w:t> </w:t>
            </w:r>
          </w:p>
        </w:tc>
        <w:tc>
          <w:tcPr>
            <w:tcW w:w="867" w:type="dxa"/>
            <w:shd w:val="clear" w:color="auto" w:fill="auto"/>
            <w:vAlign w:val="center"/>
            <w:hideMark/>
          </w:tcPr>
          <w:p w14:paraId="56875963" w14:textId="77777777" w:rsidR="00256BF3" w:rsidRPr="00772ADE" w:rsidRDefault="00256BF3" w:rsidP="00E70756">
            <w:pPr>
              <w:rPr>
                <w:b/>
                <w:bCs/>
              </w:rPr>
            </w:pPr>
            <w:r w:rsidRPr="00772ADE">
              <w:rPr>
                <w:b/>
                <w:bCs/>
              </w:rPr>
              <w:t xml:space="preserve">        20 </w:t>
            </w:r>
          </w:p>
        </w:tc>
        <w:tc>
          <w:tcPr>
            <w:tcW w:w="887" w:type="dxa"/>
            <w:shd w:val="clear" w:color="auto" w:fill="auto"/>
            <w:vAlign w:val="center"/>
            <w:hideMark/>
          </w:tcPr>
          <w:p w14:paraId="217D0C26" w14:textId="77777777" w:rsidR="00256BF3" w:rsidRPr="00772ADE" w:rsidRDefault="00256BF3" w:rsidP="00E70756">
            <w:pPr>
              <w:jc w:val="center"/>
              <w:rPr>
                <w:b/>
                <w:bCs/>
              </w:rPr>
            </w:pPr>
            <w:r w:rsidRPr="00772ADE">
              <w:rPr>
                <w:b/>
                <w:bCs/>
              </w:rPr>
              <w:t xml:space="preserve">  41.833 </w:t>
            </w:r>
          </w:p>
        </w:tc>
        <w:tc>
          <w:tcPr>
            <w:tcW w:w="1319" w:type="dxa"/>
            <w:shd w:val="clear" w:color="auto" w:fill="auto"/>
            <w:vAlign w:val="center"/>
            <w:hideMark/>
          </w:tcPr>
          <w:p w14:paraId="5547D7D5" w14:textId="77777777" w:rsidR="00256BF3" w:rsidRPr="00772ADE" w:rsidRDefault="00256BF3" w:rsidP="00E70756">
            <w:pPr>
              <w:jc w:val="center"/>
              <w:rPr>
                <w:b/>
                <w:bCs/>
              </w:rPr>
            </w:pPr>
            <w:r w:rsidRPr="00772ADE">
              <w:rPr>
                <w:b/>
                <w:bCs/>
              </w:rPr>
              <w:t xml:space="preserve">         60.000 </w:t>
            </w:r>
          </w:p>
        </w:tc>
        <w:tc>
          <w:tcPr>
            <w:tcW w:w="1260" w:type="dxa"/>
            <w:shd w:val="clear" w:color="auto" w:fill="auto"/>
            <w:vAlign w:val="center"/>
            <w:hideMark/>
          </w:tcPr>
          <w:p w14:paraId="402FF1E7" w14:textId="77777777" w:rsidR="00256BF3" w:rsidRPr="00772ADE" w:rsidRDefault="00256BF3" w:rsidP="00E70756">
            <w:pPr>
              <w:jc w:val="center"/>
              <w:rPr>
                <w:b/>
                <w:bCs/>
              </w:rPr>
            </w:pPr>
            <w:r w:rsidRPr="00772ADE">
              <w:rPr>
                <w:b/>
                <w:bCs/>
              </w:rPr>
              <w:t xml:space="preserve">         60.000 </w:t>
            </w:r>
          </w:p>
        </w:tc>
        <w:tc>
          <w:tcPr>
            <w:tcW w:w="1260" w:type="dxa"/>
            <w:shd w:val="clear" w:color="auto" w:fill="auto"/>
            <w:vAlign w:val="center"/>
            <w:hideMark/>
          </w:tcPr>
          <w:p w14:paraId="0A5FF780" w14:textId="77777777" w:rsidR="00256BF3" w:rsidRPr="00772ADE" w:rsidRDefault="00256BF3" w:rsidP="00E70756">
            <w:pPr>
              <w:jc w:val="center"/>
              <w:rPr>
                <w:b/>
                <w:bCs/>
              </w:rPr>
            </w:pPr>
            <w:r w:rsidRPr="00772ADE">
              <w:rPr>
                <w:b/>
                <w:bCs/>
              </w:rPr>
              <w:t xml:space="preserve">                -   </w:t>
            </w:r>
          </w:p>
        </w:tc>
        <w:tc>
          <w:tcPr>
            <w:tcW w:w="2025" w:type="dxa"/>
            <w:shd w:val="clear" w:color="auto" w:fill="auto"/>
            <w:hideMark/>
          </w:tcPr>
          <w:p w14:paraId="1EA68F0B" w14:textId="77777777" w:rsidR="00256BF3" w:rsidRPr="00C96E75" w:rsidRDefault="00256BF3" w:rsidP="00E70756">
            <w:pPr>
              <w:jc w:val="center"/>
              <w:rPr>
                <w:b/>
                <w:bCs/>
              </w:rPr>
            </w:pPr>
          </w:p>
        </w:tc>
      </w:tr>
      <w:tr w:rsidR="00256BF3" w:rsidRPr="00772ADE" w14:paraId="0B02052E" w14:textId="77777777" w:rsidTr="00E70756">
        <w:trPr>
          <w:trHeight w:val="560"/>
        </w:trPr>
        <w:tc>
          <w:tcPr>
            <w:tcW w:w="601" w:type="dxa"/>
            <w:shd w:val="clear" w:color="000000" w:fill="FFFFFF"/>
            <w:vAlign w:val="center"/>
            <w:hideMark/>
          </w:tcPr>
          <w:p w14:paraId="49E76F80" w14:textId="77777777" w:rsidR="00256BF3" w:rsidRPr="00772ADE" w:rsidRDefault="00256BF3" w:rsidP="00E70756">
            <w:pPr>
              <w:jc w:val="center"/>
            </w:pPr>
            <w:r w:rsidRPr="00772ADE">
              <w:lastRenderedPageBreak/>
              <w:t>1</w:t>
            </w:r>
          </w:p>
        </w:tc>
        <w:tc>
          <w:tcPr>
            <w:tcW w:w="5576" w:type="dxa"/>
            <w:shd w:val="clear" w:color="000000" w:fill="FFFFFF"/>
            <w:vAlign w:val="center"/>
            <w:hideMark/>
          </w:tcPr>
          <w:p w14:paraId="4EAD56D8" w14:textId="77777777" w:rsidR="00256BF3" w:rsidRPr="00772ADE" w:rsidRDefault="00256BF3" w:rsidP="00E70756">
            <w:pPr>
              <w:jc w:val="both"/>
            </w:pPr>
            <w:r w:rsidRPr="00772ADE">
              <w:t>Điều tra bổ sung lập danh lục các loài động thực vật tại vườn quốc gia Xuân Liên</w:t>
            </w:r>
          </w:p>
        </w:tc>
        <w:tc>
          <w:tcPr>
            <w:tcW w:w="929" w:type="dxa"/>
            <w:shd w:val="clear" w:color="000000" w:fill="FFFFFF"/>
            <w:vAlign w:val="center"/>
            <w:hideMark/>
          </w:tcPr>
          <w:p w14:paraId="6AE97209" w14:textId="77777777" w:rsidR="00256BF3" w:rsidRPr="00772ADE" w:rsidRDefault="00256BF3" w:rsidP="00E70756">
            <w:pPr>
              <w:jc w:val="center"/>
            </w:pPr>
            <w:r w:rsidRPr="00772ADE">
              <w:t>Nhiệm vụ</w:t>
            </w:r>
          </w:p>
        </w:tc>
        <w:tc>
          <w:tcPr>
            <w:tcW w:w="867" w:type="dxa"/>
            <w:shd w:val="clear" w:color="000000" w:fill="FFFFFF"/>
            <w:vAlign w:val="center"/>
            <w:hideMark/>
          </w:tcPr>
          <w:p w14:paraId="18C8ADBF" w14:textId="77777777" w:rsidR="00256BF3" w:rsidRPr="00772ADE" w:rsidRDefault="00256BF3" w:rsidP="00E70756">
            <w:pPr>
              <w:jc w:val="center"/>
            </w:pPr>
            <w:r w:rsidRPr="00772ADE">
              <w:t>1</w:t>
            </w:r>
          </w:p>
        </w:tc>
        <w:tc>
          <w:tcPr>
            <w:tcW w:w="887" w:type="dxa"/>
            <w:shd w:val="clear" w:color="000000" w:fill="FFFFFF"/>
            <w:vAlign w:val="center"/>
            <w:hideMark/>
          </w:tcPr>
          <w:p w14:paraId="65BE3035" w14:textId="77777777" w:rsidR="00256BF3" w:rsidRPr="00772ADE" w:rsidRDefault="00256BF3" w:rsidP="00E70756">
            <w:pPr>
              <w:jc w:val="right"/>
            </w:pPr>
            <w:r w:rsidRPr="00772ADE">
              <w:t>5.000</w:t>
            </w:r>
          </w:p>
        </w:tc>
        <w:tc>
          <w:tcPr>
            <w:tcW w:w="1319" w:type="dxa"/>
            <w:shd w:val="clear" w:color="000000" w:fill="FFFFFF"/>
            <w:vAlign w:val="center"/>
            <w:hideMark/>
          </w:tcPr>
          <w:p w14:paraId="4C4C4775" w14:textId="77777777" w:rsidR="00256BF3" w:rsidRPr="00772ADE" w:rsidRDefault="00256BF3" w:rsidP="00E70756">
            <w:pPr>
              <w:jc w:val="right"/>
            </w:pPr>
            <w:r w:rsidRPr="00772ADE">
              <w:t>5.000</w:t>
            </w:r>
          </w:p>
        </w:tc>
        <w:tc>
          <w:tcPr>
            <w:tcW w:w="1260" w:type="dxa"/>
            <w:shd w:val="clear" w:color="auto" w:fill="auto"/>
            <w:vAlign w:val="center"/>
            <w:hideMark/>
          </w:tcPr>
          <w:p w14:paraId="255E240E" w14:textId="77777777" w:rsidR="00256BF3" w:rsidRPr="00772ADE" w:rsidRDefault="00256BF3" w:rsidP="00E70756">
            <w:pPr>
              <w:jc w:val="right"/>
            </w:pPr>
            <w:r w:rsidRPr="00772ADE">
              <w:t>5.000</w:t>
            </w:r>
          </w:p>
        </w:tc>
        <w:tc>
          <w:tcPr>
            <w:tcW w:w="1260" w:type="dxa"/>
            <w:shd w:val="clear" w:color="auto" w:fill="auto"/>
            <w:vAlign w:val="center"/>
            <w:hideMark/>
          </w:tcPr>
          <w:p w14:paraId="2799EAAE" w14:textId="77777777" w:rsidR="00256BF3" w:rsidRPr="00772ADE" w:rsidRDefault="00256BF3" w:rsidP="00E70756">
            <w:pPr>
              <w:jc w:val="right"/>
            </w:pPr>
            <w:r w:rsidRPr="00772ADE">
              <w:t> </w:t>
            </w:r>
          </w:p>
        </w:tc>
        <w:tc>
          <w:tcPr>
            <w:tcW w:w="2025" w:type="dxa"/>
            <w:shd w:val="clear" w:color="auto" w:fill="auto"/>
            <w:hideMark/>
          </w:tcPr>
          <w:p w14:paraId="56CCD486" w14:textId="77777777" w:rsidR="00256BF3" w:rsidRPr="00C96E75" w:rsidRDefault="00256BF3" w:rsidP="00E70756">
            <w:pPr>
              <w:jc w:val="center"/>
            </w:pPr>
            <w:r w:rsidRPr="00C96E75">
              <w:t>Được phê duyệt danh mục tại Quyết định số 3093/QĐ-UBND</w:t>
            </w:r>
          </w:p>
        </w:tc>
      </w:tr>
      <w:tr w:rsidR="00256BF3" w:rsidRPr="00772ADE" w14:paraId="1D379009" w14:textId="77777777" w:rsidTr="00E70756">
        <w:trPr>
          <w:trHeight w:val="840"/>
        </w:trPr>
        <w:tc>
          <w:tcPr>
            <w:tcW w:w="601" w:type="dxa"/>
            <w:shd w:val="clear" w:color="000000" w:fill="FFFFFF"/>
            <w:vAlign w:val="center"/>
            <w:hideMark/>
          </w:tcPr>
          <w:p w14:paraId="678D69C9" w14:textId="77777777" w:rsidR="00256BF3" w:rsidRPr="00772ADE" w:rsidRDefault="00256BF3" w:rsidP="00E70756">
            <w:pPr>
              <w:jc w:val="center"/>
            </w:pPr>
            <w:r w:rsidRPr="00772ADE">
              <w:t>2</w:t>
            </w:r>
          </w:p>
        </w:tc>
        <w:tc>
          <w:tcPr>
            <w:tcW w:w="5576" w:type="dxa"/>
            <w:shd w:val="clear" w:color="000000" w:fill="FFFFFF"/>
            <w:vAlign w:val="center"/>
            <w:hideMark/>
          </w:tcPr>
          <w:p w14:paraId="37202713" w14:textId="77777777" w:rsidR="00256BF3" w:rsidRPr="00772ADE" w:rsidRDefault="00256BF3" w:rsidP="00E70756">
            <w:pPr>
              <w:jc w:val="both"/>
            </w:pPr>
            <w:r w:rsidRPr="00772ADE">
              <w:t>Điều tra, bảo tồn Khu hệ thực vật ngành Thông (Pinophyta) và một số quần thể Thông; đề xuất các giải pháp bảo tồn, phát triển tại Vườn Quốc gia Xuân Liên, tỉnh Thanh Hóa</w:t>
            </w:r>
          </w:p>
        </w:tc>
        <w:tc>
          <w:tcPr>
            <w:tcW w:w="929" w:type="dxa"/>
            <w:shd w:val="clear" w:color="000000" w:fill="FFFFFF"/>
            <w:vAlign w:val="center"/>
            <w:hideMark/>
          </w:tcPr>
          <w:p w14:paraId="6787E2AF" w14:textId="77777777" w:rsidR="00256BF3" w:rsidRPr="00772ADE" w:rsidRDefault="00256BF3" w:rsidP="00E70756">
            <w:pPr>
              <w:jc w:val="center"/>
            </w:pPr>
            <w:r w:rsidRPr="00772ADE">
              <w:t>Nhiệm vụ</w:t>
            </w:r>
          </w:p>
        </w:tc>
        <w:tc>
          <w:tcPr>
            <w:tcW w:w="867" w:type="dxa"/>
            <w:shd w:val="clear" w:color="000000" w:fill="FFFFFF"/>
            <w:vAlign w:val="center"/>
            <w:hideMark/>
          </w:tcPr>
          <w:p w14:paraId="63104B28" w14:textId="77777777" w:rsidR="00256BF3" w:rsidRPr="00772ADE" w:rsidRDefault="00256BF3" w:rsidP="00E70756">
            <w:pPr>
              <w:jc w:val="center"/>
            </w:pPr>
            <w:r w:rsidRPr="00772ADE">
              <w:t>1</w:t>
            </w:r>
          </w:p>
        </w:tc>
        <w:tc>
          <w:tcPr>
            <w:tcW w:w="887" w:type="dxa"/>
            <w:shd w:val="clear" w:color="000000" w:fill="FFFFFF"/>
            <w:vAlign w:val="center"/>
            <w:hideMark/>
          </w:tcPr>
          <w:p w14:paraId="032039D7" w14:textId="77777777" w:rsidR="00256BF3" w:rsidRPr="00772ADE" w:rsidRDefault="00256BF3" w:rsidP="00E70756">
            <w:pPr>
              <w:jc w:val="right"/>
            </w:pPr>
            <w:r w:rsidRPr="00772ADE">
              <w:t>1.500</w:t>
            </w:r>
          </w:p>
        </w:tc>
        <w:tc>
          <w:tcPr>
            <w:tcW w:w="1319" w:type="dxa"/>
            <w:shd w:val="clear" w:color="000000" w:fill="FFFFFF"/>
            <w:vAlign w:val="center"/>
            <w:hideMark/>
          </w:tcPr>
          <w:p w14:paraId="0657ADB3" w14:textId="77777777" w:rsidR="00256BF3" w:rsidRPr="00772ADE" w:rsidRDefault="00256BF3" w:rsidP="00E70756">
            <w:pPr>
              <w:jc w:val="right"/>
            </w:pPr>
            <w:r w:rsidRPr="00772ADE">
              <w:t>1.500</w:t>
            </w:r>
          </w:p>
        </w:tc>
        <w:tc>
          <w:tcPr>
            <w:tcW w:w="1260" w:type="dxa"/>
            <w:shd w:val="clear" w:color="auto" w:fill="auto"/>
            <w:vAlign w:val="center"/>
            <w:hideMark/>
          </w:tcPr>
          <w:p w14:paraId="6CAF4F2B" w14:textId="77777777" w:rsidR="00256BF3" w:rsidRPr="00772ADE" w:rsidRDefault="00256BF3" w:rsidP="00E70756">
            <w:pPr>
              <w:jc w:val="right"/>
            </w:pPr>
            <w:r w:rsidRPr="00772ADE">
              <w:t>1.500</w:t>
            </w:r>
          </w:p>
        </w:tc>
        <w:tc>
          <w:tcPr>
            <w:tcW w:w="1260" w:type="dxa"/>
            <w:shd w:val="clear" w:color="auto" w:fill="auto"/>
            <w:vAlign w:val="center"/>
            <w:hideMark/>
          </w:tcPr>
          <w:p w14:paraId="1C7D1CB9" w14:textId="77777777" w:rsidR="00256BF3" w:rsidRPr="00772ADE" w:rsidRDefault="00256BF3" w:rsidP="00E70756">
            <w:pPr>
              <w:jc w:val="right"/>
            </w:pPr>
            <w:r w:rsidRPr="00772ADE">
              <w:t> </w:t>
            </w:r>
          </w:p>
        </w:tc>
        <w:tc>
          <w:tcPr>
            <w:tcW w:w="2025" w:type="dxa"/>
            <w:shd w:val="clear" w:color="auto" w:fill="auto"/>
            <w:hideMark/>
          </w:tcPr>
          <w:p w14:paraId="06C3B65C" w14:textId="77777777" w:rsidR="00256BF3" w:rsidRPr="00C96E75" w:rsidRDefault="00256BF3" w:rsidP="00E70756">
            <w:pPr>
              <w:jc w:val="center"/>
            </w:pPr>
            <w:r w:rsidRPr="00C96E75">
              <w:t>Được phê duyệt danh mục tại Quyết định số 3093/QĐ-UBND</w:t>
            </w:r>
          </w:p>
        </w:tc>
      </w:tr>
      <w:tr w:rsidR="00256BF3" w:rsidRPr="00772ADE" w14:paraId="1C5CE5EB" w14:textId="77777777" w:rsidTr="00E70756">
        <w:trPr>
          <w:trHeight w:val="560"/>
        </w:trPr>
        <w:tc>
          <w:tcPr>
            <w:tcW w:w="601" w:type="dxa"/>
            <w:shd w:val="clear" w:color="000000" w:fill="FFFFFF"/>
            <w:vAlign w:val="center"/>
            <w:hideMark/>
          </w:tcPr>
          <w:p w14:paraId="779D6DFA" w14:textId="77777777" w:rsidR="00256BF3" w:rsidRPr="00772ADE" w:rsidRDefault="00256BF3" w:rsidP="00E70756">
            <w:pPr>
              <w:jc w:val="center"/>
            </w:pPr>
            <w:r w:rsidRPr="00772ADE">
              <w:t>3</w:t>
            </w:r>
          </w:p>
        </w:tc>
        <w:tc>
          <w:tcPr>
            <w:tcW w:w="5576" w:type="dxa"/>
            <w:shd w:val="clear" w:color="000000" w:fill="FFFFFF"/>
            <w:vAlign w:val="center"/>
            <w:hideMark/>
          </w:tcPr>
          <w:p w14:paraId="6D90FF50" w14:textId="77777777" w:rsidR="00256BF3" w:rsidRPr="00772ADE" w:rsidRDefault="00256BF3" w:rsidP="00E70756">
            <w:pPr>
              <w:jc w:val="both"/>
            </w:pPr>
            <w:r w:rsidRPr="00772ADE">
              <w:t>Điều tra, bảo tồn và phát triển một số loài nguy cấp quý hiếm trong Bộ Sẻ, Bộ Gà tại Vườn Quốc gia Xuân Liên</w:t>
            </w:r>
          </w:p>
        </w:tc>
        <w:tc>
          <w:tcPr>
            <w:tcW w:w="929" w:type="dxa"/>
            <w:shd w:val="clear" w:color="000000" w:fill="FFFFFF"/>
            <w:vAlign w:val="center"/>
            <w:hideMark/>
          </w:tcPr>
          <w:p w14:paraId="6E9F84B0" w14:textId="77777777" w:rsidR="00256BF3" w:rsidRPr="00772ADE" w:rsidRDefault="00256BF3" w:rsidP="00E70756">
            <w:pPr>
              <w:jc w:val="center"/>
            </w:pPr>
            <w:r w:rsidRPr="00772ADE">
              <w:t>Nhiệm vụ</w:t>
            </w:r>
          </w:p>
        </w:tc>
        <w:tc>
          <w:tcPr>
            <w:tcW w:w="867" w:type="dxa"/>
            <w:shd w:val="clear" w:color="000000" w:fill="FFFFFF"/>
            <w:vAlign w:val="center"/>
            <w:hideMark/>
          </w:tcPr>
          <w:p w14:paraId="78B2520A" w14:textId="77777777" w:rsidR="00256BF3" w:rsidRPr="00772ADE" w:rsidRDefault="00256BF3" w:rsidP="00E70756">
            <w:pPr>
              <w:jc w:val="center"/>
            </w:pPr>
            <w:r w:rsidRPr="00772ADE">
              <w:t>2</w:t>
            </w:r>
          </w:p>
        </w:tc>
        <w:tc>
          <w:tcPr>
            <w:tcW w:w="887" w:type="dxa"/>
            <w:shd w:val="clear" w:color="000000" w:fill="FFFFFF"/>
            <w:vAlign w:val="center"/>
            <w:hideMark/>
          </w:tcPr>
          <w:p w14:paraId="6C023E72" w14:textId="77777777" w:rsidR="00256BF3" w:rsidRPr="00772ADE" w:rsidRDefault="00256BF3" w:rsidP="00E70756">
            <w:pPr>
              <w:jc w:val="right"/>
            </w:pPr>
            <w:r w:rsidRPr="00772ADE">
              <w:t>500</w:t>
            </w:r>
          </w:p>
        </w:tc>
        <w:tc>
          <w:tcPr>
            <w:tcW w:w="1319" w:type="dxa"/>
            <w:shd w:val="clear" w:color="000000" w:fill="FFFFFF"/>
            <w:vAlign w:val="center"/>
            <w:hideMark/>
          </w:tcPr>
          <w:p w14:paraId="2D227C26" w14:textId="77777777" w:rsidR="00256BF3" w:rsidRPr="00772ADE" w:rsidRDefault="00256BF3" w:rsidP="00E70756">
            <w:pPr>
              <w:jc w:val="right"/>
            </w:pPr>
            <w:r w:rsidRPr="00772ADE">
              <w:t>1.000</w:t>
            </w:r>
          </w:p>
        </w:tc>
        <w:tc>
          <w:tcPr>
            <w:tcW w:w="1260" w:type="dxa"/>
            <w:shd w:val="clear" w:color="auto" w:fill="auto"/>
            <w:vAlign w:val="center"/>
            <w:hideMark/>
          </w:tcPr>
          <w:p w14:paraId="1F018477" w14:textId="77777777" w:rsidR="00256BF3" w:rsidRPr="00772ADE" w:rsidRDefault="00256BF3" w:rsidP="00E70756">
            <w:pPr>
              <w:jc w:val="right"/>
            </w:pPr>
            <w:r w:rsidRPr="00772ADE">
              <w:t>1.000</w:t>
            </w:r>
          </w:p>
        </w:tc>
        <w:tc>
          <w:tcPr>
            <w:tcW w:w="1260" w:type="dxa"/>
            <w:shd w:val="clear" w:color="auto" w:fill="auto"/>
            <w:vAlign w:val="center"/>
            <w:hideMark/>
          </w:tcPr>
          <w:p w14:paraId="184387B9" w14:textId="77777777" w:rsidR="00256BF3" w:rsidRPr="00772ADE" w:rsidRDefault="00256BF3" w:rsidP="00E70756">
            <w:pPr>
              <w:jc w:val="right"/>
            </w:pPr>
            <w:r w:rsidRPr="00772ADE">
              <w:t> </w:t>
            </w:r>
          </w:p>
        </w:tc>
        <w:tc>
          <w:tcPr>
            <w:tcW w:w="2025" w:type="dxa"/>
            <w:shd w:val="clear" w:color="auto" w:fill="auto"/>
            <w:hideMark/>
          </w:tcPr>
          <w:p w14:paraId="71BA8A6A" w14:textId="77777777" w:rsidR="00256BF3" w:rsidRPr="00C96E75" w:rsidRDefault="00256BF3" w:rsidP="00E70756">
            <w:pPr>
              <w:jc w:val="center"/>
            </w:pPr>
            <w:r w:rsidRPr="00C96E75">
              <w:t>Được phê duyệt danh mục tại Quyết định số 3093/QĐ-UBND</w:t>
            </w:r>
          </w:p>
        </w:tc>
      </w:tr>
      <w:tr w:rsidR="00256BF3" w:rsidRPr="00772ADE" w14:paraId="40E315F6" w14:textId="77777777" w:rsidTr="00E70756">
        <w:trPr>
          <w:trHeight w:val="560"/>
        </w:trPr>
        <w:tc>
          <w:tcPr>
            <w:tcW w:w="601" w:type="dxa"/>
            <w:shd w:val="clear" w:color="000000" w:fill="FFFFFF"/>
            <w:vAlign w:val="center"/>
            <w:hideMark/>
          </w:tcPr>
          <w:p w14:paraId="32ED20F1" w14:textId="77777777" w:rsidR="00256BF3" w:rsidRPr="00772ADE" w:rsidRDefault="00256BF3" w:rsidP="00E70756">
            <w:pPr>
              <w:jc w:val="center"/>
            </w:pPr>
            <w:r w:rsidRPr="00772ADE">
              <w:t>4</w:t>
            </w:r>
          </w:p>
        </w:tc>
        <w:tc>
          <w:tcPr>
            <w:tcW w:w="5576" w:type="dxa"/>
            <w:shd w:val="clear" w:color="000000" w:fill="FFFFFF"/>
            <w:vAlign w:val="center"/>
            <w:hideMark/>
          </w:tcPr>
          <w:p w14:paraId="4E159CB6" w14:textId="77777777" w:rsidR="00256BF3" w:rsidRPr="00772ADE" w:rsidRDefault="00256BF3" w:rsidP="00E70756">
            <w:pPr>
              <w:jc w:val="both"/>
            </w:pPr>
            <w:r w:rsidRPr="00772ADE">
              <w:t>Điều tra bảo tồn và phát triển các loài Đỗ Quyên quý hiếm có giá trị kinh tế, bảo tồn cao tại VQG Xuân Liên</w:t>
            </w:r>
          </w:p>
        </w:tc>
        <w:tc>
          <w:tcPr>
            <w:tcW w:w="929" w:type="dxa"/>
            <w:shd w:val="clear" w:color="000000" w:fill="FFFFFF"/>
            <w:vAlign w:val="center"/>
            <w:hideMark/>
          </w:tcPr>
          <w:p w14:paraId="2E29BFD2" w14:textId="77777777" w:rsidR="00256BF3" w:rsidRPr="00772ADE" w:rsidRDefault="00256BF3" w:rsidP="00E70756">
            <w:pPr>
              <w:jc w:val="center"/>
            </w:pPr>
            <w:r w:rsidRPr="00772ADE">
              <w:t>Nhiệm vụ</w:t>
            </w:r>
          </w:p>
        </w:tc>
        <w:tc>
          <w:tcPr>
            <w:tcW w:w="867" w:type="dxa"/>
            <w:shd w:val="clear" w:color="000000" w:fill="FFFFFF"/>
            <w:vAlign w:val="center"/>
            <w:hideMark/>
          </w:tcPr>
          <w:p w14:paraId="12B09CA1" w14:textId="77777777" w:rsidR="00256BF3" w:rsidRPr="00772ADE" w:rsidRDefault="00256BF3" w:rsidP="00E70756">
            <w:pPr>
              <w:jc w:val="center"/>
            </w:pPr>
            <w:r w:rsidRPr="00772ADE">
              <w:t>1</w:t>
            </w:r>
          </w:p>
        </w:tc>
        <w:tc>
          <w:tcPr>
            <w:tcW w:w="887" w:type="dxa"/>
            <w:shd w:val="clear" w:color="000000" w:fill="FFFFFF"/>
            <w:vAlign w:val="center"/>
            <w:hideMark/>
          </w:tcPr>
          <w:p w14:paraId="1C758EF4" w14:textId="77777777" w:rsidR="00256BF3" w:rsidRPr="00772ADE" w:rsidRDefault="00256BF3" w:rsidP="00E70756">
            <w:pPr>
              <w:jc w:val="right"/>
            </w:pPr>
            <w:r w:rsidRPr="00772ADE">
              <w:t>3.500</w:t>
            </w:r>
          </w:p>
        </w:tc>
        <w:tc>
          <w:tcPr>
            <w:tcW w:w="1319" w:type="dxa"/>
            <w:shd w:val="clear" w:color="000000" w:fill="FFFFFF"/>
            <w:vAlign w:val="center"/>
            <w:hideMark/>
          </w:tcPr>
          <w:p w14:paraId="64F9DE89" w14:textId="77777777" w:rsidR="00256BF3" w:rsidRPr="00772ADE" w:rsidRDefault="00256BF3" w:rsidP="00E70756">
            <w:pPr>
              <w:jc w:val="right"/>
            </w:pPr>
            <w:r w:rsidRPr="00772ADE">
              <w:t>3.500</w:t>
            </w:r>
          </w:p>
        </w:tc>
        <w:tc>
          <w:tcPr>
            <w:tcW w:w="1260" w:type="dxa"/>
            <w:shd w:val="clear" w:color="auto" w:fill="auto"/>
            <w:vAlign w:val="center"/>
            <w:hideMark/>
          </w:tcPr>
          <w:p w14:paraId="60DB1AF0" w14:textId="77777777" w:rsidR="00256BF3" w:rsidRPr="00772ADE" w:rsidRDefault="00256BF3" w:rsidP="00E70756">
            <w:pPr>
              <w:jc w:val="right"/>
            </w:pPr>
            <w:r w:rsidRPr="00772ADE">
              <w:t>3.500</w:t>
            </w:r>
          </w:p>
        </w:tc>
        <w:tc>
          <w:tcPr>
            <w:tcW w:w="1260" w:type="dxa"/>
            <w:shd w:val="clear" w:color="auto" w:fill="auto"/>
            <w:vAlign w:val="center"/>
            <w:hideMark/>
          </w:tcPr>
          <w:p w14:paraId="50A55BFA" w14:textId="77777777" w:rsidR="00256BF3" w:rsidRPr="00772ADE" w:rsidRDefault="00256BF3" w:rsidP="00E70756">
            <w:pPr>
              <w:jc w:val="right"/>
            </w:pPr>
            <w:r w:rsidRPr="00772ADE">
              <w:t> </w:t>
            </w:r>
          </w:p>
        </w:tc>
        <w:tc>
          <w:tcPr>
            <w:tcW w:w="2025" w:type="dxa"/>
            <w:shd w:val="clear" w:color="auto" w:fill="auto"/>
            <w:hideMark/>
          </w:tcPr>
          <w:p w14:paraId="72C66A26" w14:textId="77777777" w:rsidR="00256BF3" w:rsidRPr="00C96E75" w:rsidRDefault="00256BF3" w:rsidP="00E70756">
            <w:pPr>
              <w:jc w:val="center"/>
            </w:pPr>
          </w:p>
        </w:tc>
      </w:tr>
      <w:tr w:rsidR="00256BF3" w:rsidRPr="00772ADE" w14:paraId="41F3FCE8" w14:textId="77777777" w:rsidTr="00E70756">
        <w:trPr>
          <w:trHeight w:val="560"/>
        </w:trPr>
        <w:tc>
          <w:tcPr>
            <w:tcW w:w="601" w:type="dxa"/>
            <w:shd w:val="clear" w:color="000000" w:fill="FFFFFF"/>
            <w:vAlign w:val="center"/>
            <w:hideMark/>
          </w:tcPr>
          <w:p w14:paraId="62CE5668" w14:textId="77777777" w:rsidR="00256BF3" w:rsidRPr="00772ADE" w:rsidRDefault="00256BF3" w:rsidP="00E70756">
            <w:pPr>
              <w:jc w:val="center"/>
            </w:pPr>
            <w:r w:rsidRPr="00772ADE">
              <w:t>5</w:t>
            </w:r>
          </w:p>
        </w:tc>
        <w:tc>
          <w:tcPr>
            <w:tcW w:w="5576" w:type="dxa"/>
            <w:shd w:val="clear" w:color="000000" w:fill="FFFFFF"/>
            <w:vAlign w:val="center"/>
            <w:hideMark/>
          </w:tcPr>
          <w:p w14:paraId="20D5BE08" w14:textId="77777777" w:rsidR="00256BF3" w:rsidRPr="00772ADE" w:rsidRDefault="00256BF3" w:rsidP="00E70756">
            <w:pPr>
              <w:jc w:val="both"/>
            </w:pPr>
            <w:r w:rsidRPr="00772ADE">
              <w:t>Điều tra đánh giá các loài động vật thủy sinh, lưỡng cư và bò sát tại Vườn Quốc gia Xuân Liên</w:t>
            </w:r>
          </w:p>
        </w:tc>
        <w:tc>
          <w:tcPr>
            <w:tcW w:w="929" w:type="dxa"/>
            <w:shd w:val="clear" w:color="000000" w:fill="FFFFFF"/>
            <w:vAlign w:val="center"/>
            <w:hideMark/>
          </w:tcPr>
          <w:p w14:paraId="42E8021D" w14:textId="77777777" w:rsidR="00256BF3" w:rsidRPr="00772ADE" w:rsidRDefault="00256BF3" w:rsidP="00E70756">
            <w:pPr>
              <w:jc w:val="center"/>
            </w:pPr>
            <w:r w:rsidRPr="00772ADE">
              <w:t>Nhiệm vụ</w:t>
            </w:r>
          </w:p>
        </w:tc>
        <w:tc>
          <w:tcPr>
            <w:tcW w:w="867" w:type="dxa"/>
            <w:shd w:val="clear" w:color="000000" w:fill="FFFFFF"/>
            <w:vAlign w:val="center"/>
            <w:hideMark/>
          </w:tcPr>
          <w:p w14:paraId="59A5D7C5" w14:textId="77777777" w:rsidR="00256BF3" w:rsidRPr="00772ADE" w:rsidRDefault="00256BF3" w:rsidP="00E70756">
            <w:pPr>
              <w:jc w:val="center"/>
            </w:pPr>
            <w:r w:rsidRPr="00772ADE">
              <w:t>3</w:t>
            </w:r>
          </w:p>
        </w:tc>
        <w:tc>
          <w:tcPr>
            <w:tcW w:w="887" w:type="dxa"/>
            <w:shd w:val="clear" w:color="000000" w:fill="FFFFFF"/>
            <w:vAlign w:val="center"/>
            <w:hideMark/>
          </w:tcPr>
          <w:p w14:paraId="4A53741C" w14:textId="77777777" w:rsidR="00256BF3" w:rsidRPr="00772ADE" w:rsidRDefault="00256BF3" w:rsidP="00E70756">
            <w:pPr>
              <w:jc w:val="right"/>
            </w:pPr>
            <w:r w:rsidRPr="00772ADE">
              <w:t>2.333</w:t>
            </w:r>
          </w:p>
        </w:tc>
        <w:tc>
          <w:tcPr>
            <w:tcW w:w="1319" w:type="dxa"/>
            <w:shd w:val="clear" w:color="000000" w:fill="FFFFFF"/>
            <w:vAlign w:val="center"/>
            <w:hideMark/>
          </w:tcPr>
          <w:p w14:paraId="7E9A4450" w14:textId="77777777" w:rsidR="00256BF3" w:rsidRPr="00772ADE" w:rsidRDefault="00256BF3" w:rsidP="00E70756">
            <w:pPr>
              <w:jc w:val="right"/>
            </w:pPr>
            <w:r w:rsidRPr="00772ADE">
              <w:t>7.000</w:t>
            </w:r>
          </w:p>
        </w:tc>
        <w:tc>
          <w:tcPr>
            <w:tcW w:w="1260" w:type="dxa"/>
            <w:shd w:val="clear" w:color="auto" w:fill="auto"/>
            <w:vAlign w:val="center"/>
            <w:hideMark/>
          </w:tcPr>
          <w:p w14:paraId="7F3BB1B6" w14:textId="77777777" w:rsidR="00256BF3" w:rsidRPr="00772ADE" w:rsidRDefault="00256BF3" w:rsidP="00E70756">
            <w:pPr>
              <w:jc w:val="right"/>
            </w:pPr>
            <w:r w:rsidRPr="00772ADE">
              <w:t>7.000</w:t>
            </w:r>
          </w:p>
        </w:tc>
        <w:tc>
          <w:tcPr>
            <w:tcW w:w="1260" w:type="dxa"/>
            <w:shd w:val="clear" w:color="auto" w:fill="auto"/>
            <w:vAlign w:val="center"/>
            <w:hideMark/>
          </w:tcPr>
          <w:p w14:paraId="301D8EAD" w14:textId="77777777" w:rsidR="00256BF3" w:rsidRPr="00772ADE" w:rsidRDefault="00256BF3" w:rsidP="00E70756">
            <w:pPr>
              <w:jc w:val="right"/>
            </w:pPr>
            <w:r w:rsidRPr="00772ADE">
              <w:t> </w:t>
            </w:r>
          </w:p>
        </w:tc>
        <w:tc>
          <w:tcPr>
            <w:tcW w:w="2025" w:type="dxa"/>
            <w:shd w:val="clear" w:color="auto" w:fill="auto"/>
            <w:hideMark/>
          </w:tcPr>
          <w:p w14:paraId="78F74A8D" w14:textId="77777777" w:rsidR="00256BF3" w:rsidRPr="00C96E75" w:rsidRDefault="00256BF3" w:rsidP="00E70756">
            <w:pPr>
              <w:jc w:val="center"/>
            </w:pPr>
            <w:r w:rsidRPr="00C96E75">
              <w:t>Được phê duyệt danh mục tại Quyết định số 3093/QĐ-UBND</w:t>
            </w:r>
          </w:p>
        </w:tc>
      </w:tr>
      <w:tr w:rsidR="00256BF3" w:rsidRPr="00772ADE" w14:paraId="2552AA2A" w14:textId="77777777" w:rsidTr="00E70756">
        <w:trPr>
          <w:trHeight w:val="840"/>
        </w:trPr>
        <w:tc>
          <w:tcPr>
            <w:tcW w:w="601" w:type="dxa"/>
            <w:shd w:val="clear" w:color="000000" w:fill="FFFFFF"/>
            <w:vAlign w:val="center"/>
            <w:hideMark/>
          </w:tcPr>
          <w:p w14:paraId="483A2985" w14:textId="77777777" w:rsidR="00256BF3" w:rsidRPr="00772ADE" w:rsidRDefault="00256BF3" w:rsidP="00E70756">
            <w:pPr>
              <w:jc w:val="center"/>
            </w:pPr>
            <w:r w:rsidRPr="00772ADE">
              <w:t>6</w:t>
            </w:r>
          </w:p>
        </w:tc>
        <w:tc>
          <w:tcPr>
            <w:tcW w:w="5576" w:type="dxa"/>
            <w:shd w:val="clear" w:color="000000" w:fill="FFFFFF"/>
            <w:vAlign w:val="center"/>
            <w:hideMark/>
          </w:tcPr>
          <w:p w14:paraId="7A57B9F7" w14:textId="77777777" w:rsidR="00256BF3" w:rsidRPr="00772ADE" w:rsidRDefault="00256BF3" w:rsidP="00E70756">
            <w:pPr>
              <w:jc w:val="both"/>
            </w:pPr>
            <w:r w:rsidRPr="00772ADE">
              <w:t>Điều tra đánh giá phân bố, đặc điểm sinh học, sinh thái và bảo tồn nguồn gen loài Giác đế bân (</w:t>
            </w:r>
            <w:r w:rsidRPr="00772ADE">
              <w:rPr>
                <w:i/>
                <w:iCs/>
              </w:rPr>
              <w:t>Goniothalamus banii</w:t>
            </w:r>
            <w:r w:rsidRPr="00772ADE">
              <w:t>), ghi nhận mới tại VQG Xuân Liên</w:t>
            </w:r>
          </w:p>
        </w:tc>
        <w:tc>
          <w:tcPr>
            <w:tcW w:w="929" w:type="dxa"/>
            <w:shd w:val="clear" w:color="000000" w:fill="FFFFFF"/>
            <w:vAlign w:val="center"/>
            <w:hideMark/>
          </w:tcPr>
          <w:p w14:paraId="12863317" w14:textId="77777777" w:rsidR="00256BF3" w:rsidRPr="00772ADE" w:rsidRDefault="00256BF3" w:rsidP="00E70756">
            <w:pPr>
              <w:jc w:val="center"/>
            </w:pPr>
            <w:r w:rsidRPr="00772ADE">
              <w:t>Nhiệm vụ</w:t>
            </w:r>
          </w:p>
        </w:tc>
        <w:tc>
          <w:tcPr>
            <w:tcW w:w="867" w:type="dxa"/>
            <w:shd w:val="clear" w:color="000000" w:fill="FFFFFF"/>
            <w:vAlign w:val="center"/>
            <w:hideMark/>
          </w:tcPr>
          <w:p w14:paraId="4162C4A9" w14:textId="77777777" w:rsidR="00256BF3" w:rsidRPr="00772ADE" w:rsidRDefault="00256BF3" w:rsidP="00E70756">
            <w:pPr>
              <w:jc w:val="center"/>
            </w:pPr>
            <w:r w:rsidRPr="00772ADE">
              <w:t>1</w:t>
            </w:r>
          </w:p>
        </w:tc>
        <w:tc>
          <w:tcPr>
            <w:tcW w:w="887" w:type="dxa"/>
            <w:shd w:val="clear" w:color="000000" w:fill="FFFFFF"/>
            <w:vAlign w:val="center"/>
            <w:hideMark/>
          </w:tcPr>
          <w:p w14:paraId="051F4FEE" w14:textId="77777777" w:rsidR="00256BF3" w:rsidRPr="00772ADE" w:rsidRDefault="00256BF3" w:rsidP="00E70756">
            <w:pPr>
              <w:jc w:val="right"/>
            </w:pPr>
            <w:r w:rsidRPr="00772ADE">
              <w:t>3.500</w:t>
            </w:r>
          </w:p>
        </w:tc>
        <w:tc>
          <w:tcPr>
            <w:tcW w:w="1319" w:type="dxa"/>
            <w:shd w:val="clear" w:color="000000" w:fill="FFFFFF"/>
            <w:vAlign w:val="center"/>
            <w:hideMark/>
          </w:tcPr>
          <w:p w14:paraId="1D4A0A58" w14:textId="77777777" w:rsidR="00256BF3" w:rsidRPr="00772ADE" w:rsidRDefault="00256BF3" w:rsidP="00E70756">
            <w:pPr>
              <w:jc w:val="right"/>
            </w:pPr>
            <w:r w:rsidRPr="00772ADE">
              <w:t>3.500</w:t>
            </w:r>
          </w:p>
        </w:tc>
        <w:tc>
          <w:tcPr>
            <w:tcW w:w="1260" w:type="dxa"/>
            <w:shd w:val="clear" w:color="auto" w:fill="auto"/>
            <w:vAlign w:val="center"/>
            <w:hideMark/>
          </w:tcPr>
          <w:p w14:paraId="3C7BA43E" w14:textId="77777777" w:rsidR="00256BF3" w:rsidRPr="00772ADE" w:rsidRDefault="00256BF3" w:rsidP="00E70756">
            <w:pPr>
              <w:jc w:val="right"/>
            </w:pPr>
            <w:r w:rsidRPr="00772ADE">
              <w:t>3.500</w:t>
            </w:r>
          </w:p>
        </w:tc>
        <w:tc>
          <w:tcPr>
            <w:tcW w:w="1260" w:type="dxa"/>
            <w:shd w:val="clear" w:color="auto" w:fill="auto"/>
            <w:vAlign w:val="center"/>
            <w:hideMark/>
          </w:tcPr>
          <w:p w14:paraId="6E58A2EE" w14:textId="77777777" w:rsidR="00256BF3" w:rsidRPr="00772ADE" w:rsidRDefault="00256BF3" w:rsidP="00E70756">
            <w:pPr>
              <w:jc w:val="right"/>
            </w:pPr>
            <w:r w:rsidRPr="00772ADE">
              <w:t> </w:t>
            </w:r>
          </w:p>
        </w:tc>
        <w:tc>
          <w:tcPr>
            <w:tcW w:w="2025" w:type="dxa"/>
            <w:shd w:val="clear" w:color="auto" w:fill="auto"/>
            <w:hideMark/>
          </w:tcPr>
          <w:p w14:paraId="596F7E71" w14:textId="77777777" w:rsidR="00256BF3" w:rsidRPr="00C96E75" w:rsidRDefault="00256BF3" w:rsidP="00E70756">
            <w:pPr>
              <w:jc w:val="center"/>
            </w:pPr>
          </w:p>
        </w:tc>
      </w:tr>
      <w:tr w:rsidR="00256BF3" w:rsidRPr="00772ADE" w14:paraId="62F59DDE" w14:textId="77777777" w:rsidTr="00E70756">
        <w:trPr>
          <w:trHeight w:val="560"/>
        </w:trPr>
        <w:tc>
          <w:tcPr>
            <w:tcW w:w="601" w:type="dxa"/>
            <w:shd w:val="clear" w:color="000000" w:fill="FFFFFF"/>
            <w:vAlign w:val="center"/>
            <w:hideMark/>
          </w:tcPr>
          <w:p w14:paraId="6F56E36C" w14:textId="77777777" w:rsidR="00256BF3" w:rsidRPr="00772ADE" w:rsidRDefault="00256BF3" w:rsidP="00E70756">
            <w:pPr>
              <w:jc w:val="center"/>
            </w:pPr>
            <w:r w:rsidRPr="00772ADE">
              <w:t>7</w:t>
            </w:r>
          </w:p>
        </w:tc>
        <w:tc>
          <w:tcPr>
            <w:tcW w:w="5576" w:type="dxa"/>
            <w:shd w:val="clear" w:color="000000" w:fill="FFFFFF"/>
            <w:vAlign w:val="center"/>
            <w:hideMark/>
          </w:tcPr>
          <w:p w14:paraId="735FA217" w14:textId="77777777" w:rsidR="00256BF3" w:rsidRPr="00772ADE" w:rsidRDefault="00256BF3" w:rsidP="00E70756">
            <w:pPr>
              <w:jc w:val="both"/>
            </w:pPr>
            <w:r w:rsidRPr="00772ADE">
              <w:t>Điều tra bảo tồn và phát triển các loài nguy cấp quý hiếm trong chi Trọng lâu (Paris spp) tại VQG Xuân Liên.</w:t>
            </w:r>
          </w:p>
        </w:tc>
        <w:tc>
          <w:tcPr>
            <w:tcW w:w="929" w:type="dxa"/>
            <w:shd w:val="clear" w:color="000000" w:fill="FFFFFF"/>
            <w:vAlign w:val="center"/>
            <w:hideMark/>
          </w:tcPr>
          <w:p w14:paraId="36DA2FF0" w14:textId="77777777" w:rsidR="00256BF3" w:rsidRPr="00772ADE" w:rsidRDefault="00256BF3" w:rsidP="00E70756">
            <w:pPr>
              <w:jc w:val="center"/>
            </w:pPr>
            <w:r w:rsidRPr="00772ADE">
              <w:t>Nhiệm vụ</w:t>
            </w:r>
          </w:p>
        </w:tc>
        <w:tc>
          <w:tcPr>
            <w:tcW w:w="867" w:type="dxa"/>
            <w:shd w:val="clear" w:color="000000" w:fill="FFFFFF"/>
            <w:vAlign w:val="center"/>
            <w:hideMark/>
          </w:tcPr>
          <w:p w14:paraId="6B6DCD19" w14:textId="77777777" w:rsidR="00256BF3" w:rsidRPr="00772ADE" w:rsidRDefault="00256BF3" w:rsidP="00E70756">
            <w:pPr>
              <w:jc w:val="center"/>
            </w:pPr>
            <w:r w:rsidRPr="00772ADE">
              <w:t>1</w:t>
            </w:r>
          </w:p>
        </w:tc>
        <w:tc>
          <w:tcPr>
            <w:tcW w:w="887" w:type="dxa"/>
            <w:shd w:val="clear" w:color="000000" w:fill="FFFFFF"/>
            <w:vAlign w:val="center"/>
            <w:hideMark/>
          </w:tcPr>
          <w:p w14:paraId="6E6219C9" w14:textId="77777777" w:rsidR="00256BF3" w:rsidRPr="00772ADE" w:rsidRDefault="00256BF3" w:rsidP="00E70756">
            <w:pPr>
              <w:jc w:val="right"/>
            </w:pPr>
            <w:r w:rsidRPr="00772ADE">
              <w:t>3.500</w:t>
            </w:r>
          </w:p>
        </w:tc>
        <w:tc>
          <w:tcPr>
            <w:tcW w:w="1319" w:type="dxa"/>
            <w:shd w:val="clear" w:color="000000" w:fill="FFFFFF"/>
            <w:vAlign w:val="center"/>
            <w:hideMark/>
          </w:tcPr>
          <w:p w14:paraId="44842ED4" w14:textId="77777777" w:rsidR="00256BF3" w:rsidRPr="00772ADE" w:rsidRDefault="00256BF3" w:rsidP="00E70756">
            <w:pPr>
              <w:jc w:val="right"/>
            </w:pPr>
            <w:r w:rsidRPr="00772ADE">
              <w:t>3.500</w:t>
            </w:r>
          </w:p>
        </w:tc>
        <w:tc>
          <w:tcPr>
            <w:tcW w:w="1260" w:type="dxa"/>
            <w:shd w:val="clear" w:color="auto" w:fill="auto"/>
            <w:vAlign w:val="center"/>
            <w:hideMark/>
          </w:tcPr>
          <w:p w14:paraId="1E0549C5" w14:textId="77777777" w:rsidR="00256BF3" w:rsidRPr="00772ADE" w:rsidRDefault="00256BF3" w:rsidP="00E70756">
            <w:pPr>
              <w:jc w:val="right"/>
            </w:pPr>
            <w:r w:rsidRPr="00772ADE">
              <w:t>3.500</w:t>
            </w:r>
          </w:p>
        </w:tc>
        <w:tc>
          <w:tcPr>
            <w:tcW w:w="1260" w:type="dxa"/>
            <w:shd w:val="clear" w:color="auto" w:fill="auto"/>
            <w:vAlign w:val="center"/>
            <w:hideMark/>
          </w:tcPr>
          <w:p w14:paraId="4BEBBA5F" w14:textId="77777777" w:rsidR="00256BF3" w:rsidRPr="00772ADE" w:rsidRDefault="00256BF3" w:rsidP="00E70756">
            <w:pPr>
              <w:jc w:val="right"/>
            </w:pPr>
            <w:r w:rsidRPr="00772ADE">
              <w:t> </w:t>
            </w:r>
          </w:p>
        </w:tc>
        <w:tc>
          <w:tcPr>
            <w:tcW w:w="2025" w:type="dxa"/>
            <w:shd w:val="clear" w:color="auto" w:fill="auto"/>
            <w:hideMark/>
          </w:tcPr>
          <w:p w14:paraId="2D59A402" w14:textId="77777777" w:rsidR="00256BF3" w:rsidRPr="00C96E75" w:rsidRDefault="00256BF3" w:rsidP="00E70756">
            <w:pPr>
              <w:jc w:val="center"/>
            </w:pPr>
          </w:p>
        </w:tc>
      </w:tr>
      <w:tr w:rsidR="00256BF3" w:rsidRPr="00772ADE" w14:paraId="75DF0A1C" w14:textId="77777777" w:rsidTr="00E70756">
        <w:trPr>
          <w:trHeight w:val="560"/>
        </w:trPr>
        <w:tc>
          <w:tcPr>
            <w:tcW w:w="601" w:type="dxa"/>
            <w:shd w:val="clear" w:color="000000" w:fill="FFFFFF"/>
            <w:vAlign w:val="center"/>
            <w:hideMark/>
          </w:tcPr>
          <w:p w14:paraId="03B62FE2" w14:textId="77777777" w:rsidR="00256BF3" w:rsidRPr="00772ADE" w:rsidRDefault="00256BF3" w:rsidP="00E70756">
            <w:pPr>
              <w:jc w:val="center"/>
            </w:pPr>
            <w:r w:rsidRPr="00772ADE">
              <w:t>8</w:t>
            </w:r>
          </w:p>
        </w:tc>
        <w:tc>
          <w:tcPr>
            <w:tcW w:w="5576" w:type="dxa"/>
            <w:shd w:val="clear" w:color="000000" w:fill="FFFFFF"/>
            <w:vAlign w:val="center"/>
            <w:hideMark/>
          </w:tcPr>
          <w:p w14:paraId="7F57A998" w14:textId="77777777" w:rsidR="00256BF3" w:rsidRPr="00772ADE" w:rsidRDefault="00256BF3" w:rsidP="00E70756">
            <w:pPr>
              <w:jc w:val="both"/>
            </w:pPr>
            <w:r w:rsidRPr="00772ADE">
              <w:t xml:space="preserve">Điều tra, bảo tồn và phát triển các loài Lan gấm quý hiếm thuộc chi </w:t>
            </w:r>
            <w:r w:rsidRPr="00772ADE">
              <w:rPr>
                <w:i/>
                <w:iCs/>
              </w:rPr>
              <w:t xml:space="preserve">Anoectochilus  </w:t>
            </w:r>
            <w:r w:rsidRPr="00772ADE">
              <w:t>tại VQG Xuân Liên</w:t>
            </w:r>
          </w:p>
        </w:tc>
        <w:tc>
          <w:tcPr>
            <w:tcW w:w="929" w:type="dxa"/>
            <w:shd w:val="clear" w:color="000000" w:fill="FFFFFF"/>
            <w:vAlign w:val="center"/>
            <w:hideMark/>
          </w:tcPr>
          <w:p w14:paraId="61122AC5" w14:textId="77777777" w:rsidR="00256BF3" w:rsidRPr="00772ADE" w:rsidRDefault="00256BF3" w:rsidP="00E70756">
            <w:pPr>
              <w:jc w:val="center"/>
            </w:pPr>
            <w:r w:rsidRPr="00772ADE">
              <w:t>Nhiệm vụ</w:t>
            </w:r>
          </w:p>
        </w:tc>
        <w:tc>
          <w:tcPr>
            <w:tcW w:w="867" w:type="dxa"/>
            <w:shd w:val="clear" w:color="000000" w:fill="FFFFFF"/>
            <w:vAlign w:val="center"/>
            <w:hideMark/>
          </w:tcPr>
          <w:p w14:paraId="10FFBFD4" w14:textId="77777777" w:rsidR="00256BF3" w:rsidRPr="00772ADE" w:rsidRDefault="00256BF3" w:rsidP="00E70756">
            <w:pPr>
              <w:jc w:val="center"/>
            </w:pPr>
            <w:r w:rsidRPr="00772ADE">
              <w:t>1</w:t>
            </w:r>
          </w:p>
        </w:tc>
        <w:tc>
          <w:tcPr>
            <w:tcW w:w="887" w:type="dxa"/>
            <w:shd w:val="clear" w:color="000000" w:fill="FFFFFF"/>
            <w:vAlign w:val="center"/>
            <w:hideMark/>
          </w:tcPr>
          <w:p w14:paraId="3E6EEFF2" w14:textId="77777777" w:rsidR="00256BF3" w:rsidRPr="00772ADE" w:rsidRDefault="00256BF3" w:rsidP="00E70756">
            <w:pPr>
              <w:jc w:val="right"/>
            </w:pPr>
            <w:r w:rsidRPr="00772ADE">
              <w:t>3.500</w:t>
            </w:r>
          </w:p>
        </w:tc>
        <w:tc>
          <w:tcPr>
            <w:tcW w:w="1319" w:type="dxa"/>
            <w:shd w:val="clear" w:color="000000" w:fill="FFFFFF"/>
            <w:vAlign w:val="center"/>
            <w:hideMark/>
          </w:tcPr>
          <w:p w14:paraId="40F7FF24" w14:textId="77777777" w:rsidR="00256BF3" w:rsidRPr="00772ADE" w:rsidRDefault="00256BF3" w:rsidP="00E70756">
            <w:pPr>
              <w:jc w:val="right"/>
            </w:pPr>
            <w:r w:rsidRPr="00772ADE">
              <w:t>3.500</w:t>
            </w:r>
          </w:p>
        </w:tc>
        <w:tc>
          <w:tcPr>
            <w:tcW w:w="1260" w:type="dxa"/>
            <w:shd w:val="clear" w:color="auto" w:fill="auto"/>
            <w:vAlign w:val="center"/>
            <w:hideMark/>
          </w:tcPr>
          <w:p w14:paraId="0503D4F5" w14:textId="77777777" w:rsidR="00256BF3" w:rsidRPr="00772ADE" w:rsidRDefault="00256BF3" w:rsidP="00E70756">
            <w:pPr>
              <w:jc w:val="right"/>
            </w:pPr>
            <w:r w:rsidRPr="00772ADE">
              <w:t>3.500</w:t>
            </w:r>
          </w:p>
        </w:tc>
        <w:tc>
          <w:tcPr>
            <w:tcW w:w="1260" w:type="dxa"/>
            <w:shd w:val="clear" w:color="auto" w:fill="auto"/>
            <w:vAlign w:val="center"/>
            <w:hideMark/>
          </w:tcPr>
          <w:p w14:paraId="7F0D7C6A" w14:textId="77777777" w:rsidR="00256BF3" w:rsidRPr="00772ADE" w:rsidRDefault="00256BF3" w:rsidP="00E70756">
            <w:pPr>
              <w:jc w:val="right"/>
            </w:pPr>
            <w:r w:rsidRPr="00772ADE">
              <w:t> </w:t>
            </w:r>
          </w:p>
        </w:tc>
        <w:tc>
          <w:tcPr>
            <w:tcW w:w="2025" w:type="dxa"/>
            <w:shd w:val="clear" w:color="auto" w:fill="auto"/>
            <w:hideMark/>
          </w:tcPr>
          <w:p w14:paraId="436ADE4D" w14:textId="77777777" w:rsidR="00256BF3" w:rsidRPr="00C96E75" w:rsidRDefault="00256BF3" w:rsidP="00E70756">
            <w:pPr>
              <w:jc w:val="center"/>
            </w:pPr>
          </w:p>
        </w:tc>
      </w:tr>
      <w:tr w:rsidR="00256BF3" w:rsidRPr="00772ADE" w14:paraId="3FC240F9" w14:textId="77777777" w:rsidTr="00E70756">
        <w:trPr>
          <w:trHeight w:val="560"/>
        </w:trPr>
        <w:tc>
          <w:tcPr>
            <w:tcW w:w="601" w:type="dxa"/>
            <w:shd w:val="clear" w:color="000000" w:fill="FFFFFF"/>
            <w:vAlign w:val="center"/>
            <w:hideMark/>
          </w:tcPr>
          <w:p w14:paraId="0893C1B9" w14:textId="77777777" w:rsidR="00256BF3" w:rsidRPr="00772ADE" w:rsidRDefault="00256BF3" w:rsidP="00E70756">
            <w:pPr>
              <w:jc w:val="center"/>
            </w:pPr>
            <w:r w:rsidRPr="00772ADE">
              <w:t>9</w:t>
            </w:r>
          </w:p>
        </w:tc>
        <w:tc>
          <w:tcPr>
            <w:tcW w:w="5576" w:type="dxa"/>
            <w:shd w:val="clear" w:color="000000" w:fill="FFFFFF"/>
            <w:vAlign w:val="center"/>
            <w:hideMark/>
          </w:tcPr>
          <w:p w14:paraId="277B78E7" w14:textId="77777777" w:rsidR="00256BF3" w:rsidRPr="00772ADE" w:rsidRDefault="00256BF3" w:rsidP="00E70756">
            <w:pPr>
              <w:jc w:val="both"/>
            </w:pPr>
            <w:r w:rsidRPr="00772ADE">
              <w:t>Điều tra, bảo tồn và phát triển các loài cá quý hiếm, nguy cấp, có giá trị kinh tế, bảo tồn cao tại VQG Xuân Liên</w:t>
            </w:r>
          </w:p>
        </w:tc>
        <w:tc>
          <w:tcPr>
            <w:tcW w:w="929" w:type="dxa"/>
            <w:shd w:val="clear" w:color="000000" w:fill="FFFFFF"/>
            <w:vAlign w:val="center"/>
            <w:hideMark/>
          </w:tcPr>
          <w:p w14:paraId="46D9ED37" w14:textId="77777777" w:rsidR="00256BF3" w:rsidRPr="00772ADE" w:rsidRDefault="00256BF3" w:rsidP="00E70756">
            <w:pPr>
              <w:jc w:val="center"/>
            </w:pPr>
            <w:r w:rsidRPr="00772ADE">
              <w:t>Nhiệm vụ</w:t>
            </w:r>
          </w:p>
        </w:tc>
        <w:tc>
          <w:tcPr>
            <w:tcW w:w="867" w:type="dxa"/>
            <w:shd w:val="clear" w:color="000000" w:fill="FFFFFF"/>
            <w:vAlign w:val="center"/>
            <w:hideMark/>
          </w:tcPr>
          <w:p w14:paraId="316E32C5" w14:textId="77777777" w:rsidR="00256BF3" w:rsidRPr="00772ADE" w:rsidRDefault="00256BF3" w:rsidP="00E70756">
            <w:pPr>
              <w:jc w:val="center"/>
            </w:pPr>
            <w:r w:rsidRPr="00772ADE">
              <w:t>1</w:t>
            </w:r>
          </w:p>
        </w:tc>
        <w:tc>
          <w:tcPr>
            <w:tcW w:w="887" w:type="dxa"/>
            <w:shd w:val="clear" w:color="000000" w:fill="FFFFFF"/>
            <w:vAlign w:val="center"/>
            <w:hideMark/>
          </w:tcPr>
          <w:p w14:paraId="6B9E7699" w14:textId="77777777" w:rsidR="00256BF3" w:rsidRPr="00772ADE" w:rsidRDefault="00256BF3" w:rsidP="00E70756">
            <w:pPr>
              <w:jc w:val="right"/>
            </w:pPr>
            <w:r w:rsidRPr="00772ADE">
              <w:t>4.000</w:t>
            </w:r>
          </w:p>
        </w:tc>
        <w:tc>
          <w:tcPr>
            <w:tcW w:w="1319" w:type="dxa"/>
            <w:shd w:val="clear" w:color="000000" w:fill="FFFFFF"/>
            <w:vAlign w:val="center"/>
            <w:hideMark/>
          </w:tcPr>
          <w:p w14:paraId="3938ACEA" w14:textId="77777777" w:rsidR="00256BF3" w:rsidRPr="00772ADE" w:rsidRDefault="00256BF3" w:rsidP="00E70756">
            <w:pPr>
              <w:jc w:val="right"/>
            </w:pPr>
            <w:r w:rsidRPr="00772ADE">
              <w:t>4.000</w:t>
            </w:r>
          </w:p>
        </w:tc>
        <w:tc>
          <w:tcPr>
            <w:tcW w:w="1260" w:type="dxa"/>
            <w:shd w:val="clear" w:color="auto" w:fill="auto"/>
            <w:vAlign w:val="center"/>
            <w:hideMark/>
          </w:tcPr>
          <w:p w14:paraId="4E4E650C" w14:textId="77777777" w:rsidR="00256BF3" w:rsidRPr="00772ADE" w:rsidRDefault="00256BF3" w:rsidP="00E70756">
            <w:pPr>
              <w:jc w:val="right"/>
            </w:pPr>
            <w:r w:rsidRPr="00772ADE">
              <w:t>4.000</w:t>
            </w:r>
          </w:p>
        </w:tc>
        <w:tc>
          <w:tcPr>
            <w:tcW w:w="1260" w:type="dxa"/>
            <w:shd w:val="clear" w:color="auto" w:fill="auto"/>
            <w:vAlign w:val="center"/>
            <w:hideMark/>
          </w:tcPr>
          <w:p w14:paraId="3087679C" w14:textId="77777777" w:rsidR="00256BF3" w:rsidRPr="00772ADE" w:rsidRDefault="00256BF3" w:rsidP="00E70756">
            <w:pPr>
              <w:jc w:val="right"/>
            </w:pPr>
            <w:r w:rsidRPr="00772ADE">
              <w:t> </w:t>
            </w:r>
          </w:p>
        </w:tc>
        <w:tc>
          <w:tcPr>
            <w:tcW w:w="2025" w:type="dxa"/>
            <w:shd w:val="clear" w:color="auto" w:fill="auto"/>
            <w:hideMark/>
          </w:tcPr>
          <w:p w14:paraId="559E94E0" w14:textId="77777777" w:rsidR="00256BF3" w:rsidRPr="00C96E75" w:rsidRDefault="00256BF3" w:rsidP="00E70756">
            <w:pPr>
              <w:jc w:val="center"/>
            </w:pPr>
          </w:p>
        </w:tc>
      </w:tr>
      <w:tr w:rsidR="00256BF3" w:rsidRPr="00772ADE" w14:paraId="6891ADBE" w14:textId="77777777" w:rsidTr="00E70756">
        <w:trPr>
          <w:trHeight w:val="560"/>
        </w:trPr>
        <w:tc>
          <w:tcPr>
            <w:tcW w:w="601" w:type="dxa"/>
            <w:shd w:val="clear" w:color="000000" w:fill="FFFFFF"/>
            <w:vAlign w:val="center"/>
            <w:hideMark/>
          </w:tcPr>
          <w:p w14:paraId="1A436401" w14:textId="77777777" w:rsidR="00256BF3" w:rsidRPr="00772ADE" w:rsidRDefault="00256BF3" w:rsidP="00E70756">
            <w:pPr>
              <w:jc w:val="center"/>
            </w:pPr>
            <w:r w:rsidRPr="00772ADE">
              <w:t>10</w:t>
            </w:r>
          </w:p>
        </w:tc>
        <w:tc>
          <w:tcPr>
            <w:tcW w:w="5576" w:type="dxa"/>
            <w:shd w:val="clear" w:color="000000" w:fill="FFFFFF"/>
            <w:vAlign w:val="center"/>
            <w:hideMark/>
          </w:tcPr>
          <w:p w14:paraId="26604225" w14:textId="77777777" w:rsidR="00256BF3" w:rsidRPr="00772ADE" w:rsidRDefault="00256BF3" w:rsidP="00E70756">
            <w:pPr>
              <w:jc w:val="both"/>
            </w:pPr>
            <w:r w:rsidRPr="00772ADE">
              <w:t>Điều tra, bảo tồn và phát triển các loài chè có giá trị kinh tế, bảo tồn cao tại VQG Xuân Liên</w:t>
            </w:r>
          </w:p>
        </w:tc>
        <w:tc>
          <w:tcPr>
            <w:tcW w:w="929" w:type="dxa"/>
            <w:shd w:val="clear" w:color="000000" w:fill="FFFFFF"/>
            <w:vAlign w:val="center"/>
            <w:hideMark/>
          </w:tcPr>
          <w:p w14:paraId="55D65FBB" w14:textId="77777777" w:rsidR="00256BF3" w:rsidRPr="00772ADE" w:rsidRDefault="00256BF3" w:rsidP="00E70756">
            <w:pPr>
              <w:jc w:val="center"/>
            </w:pPr>
            <w:r w:rsidRPr="00772ADE">
              <w:t>Nhiệm vụ</w:t>
            </w:r>
          </w:p>
        </w:tc>
        <w:tc>
          <w:tcPr>
            <w:tcW w:w="867" w:type="dxa"/>
            <w:shd w:val="clear" w:color="000000" w:fill="FFFFFF"/>
            <w:vAlign w:val="center"/>
            <w:hideMark/>
          </w:tcPr>
          <w:p w14:paraId="1C235E0E" w14:textId="77777777" w:rsidR="00256BF3" w:rsidRPr="00772ADE" w:rsidRDefault="00256BF3" w:rsidP="00E70756">
            <w:pPr>
              <w:jc w:val="center"/>
            </w:pPr>
            <w:r w:rsidRPr="00772ADE">
              <w:t>1</w:t>
            </w:r>
          </w:p>
        </w:tc>
        <w:tc>
          <w:tcPr>
            <w:tcW w:w="887" w:type="dxa"/>
            <w:shd w:val="clear" w:color="000000" w:fill="FFFFFF"/>
            <w:vAlign w:val="center"/>
            <w:hideMark/>
          </w:tcPr>
          <w:p w14:paraId="13DBFFC1" w14:textId="77777777" w:rsidR="00256BF3" w:rsidRPr="00772ADE" w:rsidRDefault="00256BF3" w:rsidP="00E70756">
            <w:pPr>
              <w:jc w:val="right"/>
            </w:pPr>
            <w:r w:rsidRPr="00772ADE">
              <w:t>3.000</w:t>
            </w:r>
          </w:p>
        </w:tc>
        <w:tc>
          <w:tcPr>
            <w:tcW w:w="1319" w:type="dxa"/>
            <w:shd w:val="clear" w:color="000000" w:fill="FFFFFF"/>
            <w:vAlign w:val="center"/>
            <w:hideMark/>
          </w:tcPr>
          <w:p w14:paraId="79EF3938" w14:textId="77777777" w:rsidR="00256BF3" w:rsidRPr="00772ADE" w:rsidRDefault="00256BF3" w:rsidP="00E70756">
            <w:pPr>
              <w:jc w:val="right"/>
            </w:pPr>
            <w:r w:rsidRPr="00772ADE">
              <w:t>3.000</w:t>
            </w:r>
          </w:p>
        </w:tc>
        <w:tc>
          <w:tcPr>
            <w:tcW w:w="1260" w:type="dxa"/>
            <w:shd w:val="clear" w:color="auto" w:fill="auto"/>
            <w:vAlign w:val="center"/>
            <w:hideMark/>
          </w:tcPr>
          <w:p w14:paraId="69731CB1" w14:textId="77777777" w:rsidR="00256BF3" w:rsidRPr="00772ADE" w:rsidRDefault="00256BF3" w:rsidP="00E70756">
            <w:pPr>
              <w:jc w:val="right"/>
            </w:pPr>
            <w:r w:rsidRPr="00772ADE">
              <w:t>3.000</w:t>
            </w:r>
          </w:p>
        </w:tc>
        <w:tc>
          <w:tcPr>
            <w:tcW w:w="1260" w:type="dxa"/>
            <w:shd w:val="clear" w:color="auto" w:fill="auto"/>
            <w:vAlign w:val="center"/>
            <w:hideMark/>
          </w:tcPr>
          <w:p w14:paraId="00209C2E" w14:textId="77777777" w:rsidR="00256BF3" w:rsidRPr="00772ADE" w:rsidRDefault="00256BF3" w:rsidP="00E70756">
            <w:pPr>
              <w:jc w:val="right"/>
            </w:pPr>
            <w:r w:rsidRPr="00772ADE">
              <w:t> </w:t>
            </w:r>
          </w:p>
        </w:tc>
        <w:tc>
          <w:tcPr>
            <w:tcW w:w="2025" w:type="dxa"/>
            <w:shd w:val="clear" w:color="auto" w:fill="auto"/>
            <w:hideMark/>
          </w:tcPr>
          <w:p w14:paraId="7E143712" w14:textId="77777777" w:rsidR="00256BF3" w:rsidRPr="00C96E75" w:rsidRDefault="00256BF3" w:rsidP="00E70756">
            <w:pPr>
              <w:jc w:val="center"/>
            </w:pPr>
          </w:p>
        </w:tc>
      </w:tr>
      <w:tr w:rsidR="00256BF3" w:rsidRPr="00772ADE" w14:paraId="17D7DF0A" w14:textId="77777777" w:rsidTr="00E70756">
        <w:trPr>
          <w:trHeight w:val="1400"/>
        </w:trPr>
        <w:tc>
          <w:tcPr>
            <w:tcW w:w="601" w:type="dxa"/>
            <w:shd w:val="clear" w:color="000000" w:fill="FFFFFF"/>
            <w:vAlign w:val="center"/>
            <w:hideMark/>
          </w:tcPr>
          <w:p w14:paraId="37C33228" w14:textId="77777777" w:rsidR="00256BF3" w:rsidRPr="00772ADE" w:rsidRDefault="00256BF3" w:rsidP="00E70756">
            <w:pPr>
              <w:jc w:val="center"/>
            </w:pPr>
            <w:r w:rsidRPr="00772ADE">
              <w:t>11</w:t>
            </w:r>
          </w:p>
        </w:tc>
        <w:tc>
          <w:tcPr>
            <w:tcW w:w="5576" w:type="dxa"/>
            <w:shd w:val="clear" w:color="000000" w:fill="FFFFFF"/>
            <w:vAlign w:val="center"/>
            <w:hideMark/>
          </w:tcPr>
          <w:p w14:paraId="56680418" w14:textId="77777777" w:rsidR="00256BF3" w:rsidRPr="00772ADE" w:rsidRDefault="00256BF3" w:rsidP="00E70756">
            <w:pPr>
              <w:jc w:val="both"/>
            </w:pPr>
            <w:r w:rsidRPr="00772ADE">
              <w:t>Điều tra đánh giá phân bố, đặc điểm sinh học, sinh thái và bảo tồn nguồn gen các loài đặc hữu Xuân Liên ghi nhận  mới: Sồi Xuân Liên (</w:t>
            </w:r>
            <w:r w:rsidRPr="00772ADE">
              <w:rPr>
                <w:i/>
                <w:iCs/>
              </w:rPr>
              <w:t>Quercus xuanlienensis)</w:t>
            </w:r>
            <w:r w:rsidRPr="00772ADE">
              <w:t>; Mộc hương xuân liên (</w:t>
            </w:r>
            <w:r w:rsidRPr="00772ADE">
              <w:rPr>
                <w:i/>
                <w:iCs/>
              </w:rPr>
              <w:t>Aristolochia xuanlienensis</w:t>
            </w:r>
            <w:r w:rsidRPr="00772ADE">
              <w:t>); Thiên lý Xuân Liên (</w:t>
            </w:r>
            <w:r w:rsidRPr="00772ADE">
              <w:rPr>
                <w:i/>
                <w:iCs/>
              </w:rPr>
              <w:t>Jasminanthes xuanlienensis</w:t>
            </w:r>
            <w:r w:rsidRPr="00772ADE">
              <w:t xml:space="preserve">) </w:t>
            </w:r>
          </w:p>
        </w:tc>
        <w:tc>
          <w:tcPr>
            <w:tcW w:w="929" w:type="dxa"/>
            <w:shd w:val="clear" w:color="000000" w:fill="FFFFFF"/>
            <w:vAlign w:val="center"/>
            <w:hideMark/>
          </w:tcPr>
          <w:p w14:paraId="6F71E535" w14:textId="77777777" w:rsidR="00256BF3" w:rsidRPr="00772ADE" w:rsidRDefault="00256BF3" w:rsidP="00E70756">
            <w:pPr>
              <w:jc w:val="center"/>
            </w:pPr>
            <w:r w:rsidRPr="00772ADE">
              <w:t>Nhiệm vụ</w:t>
            </w:r>
          </w:p>
        </w:tc>
        <w:tc>
          <w:tcPr>
            <w:tcW w:w="867" w:type="dxa"/>
            <w:shd w:val="clear" w:color="000000" w:fill="FFFFFF"/>
            <w:vAlign w:val="center"/>
            <w:hideMark/>
          </w:tcPr>
          <w:p w14:paraId="7F730FF2" w14:textId="77777777" w:rsidR="00256BF3" w:rsidRPr="00772ADE" w:rsidRDefault="00256BF3" w:rsidP="00E70756">
            <w:pPr>
              <w:jc w:val="center"/>
            </w:pPr>
            <w:r w:rsidRPr="00772ADE">
              <w:t>3</w:t>
            </w:r>
          </w:p>
        </w:tc>
        <w:tc>
          <w:tcPr>
            <w:tcW w:w="887" w:type="dxa"/>
            <w:shd w:val="clear" w:color="000000" w:fill="FFFFFF"/>
            <w:vAlign w:val="center"/>
            <w:hideMark/>
          </w:tcPr>
          <w:p w14:paraId="7C37B41E" w14:textId="77777777" w:rsidR="00256BF3" w:rsidRPr="00772ADE" w:rsidRDefault="00256BF3" w:rsidP="00E70756">
            <w:pPr>
              <w:jc w:val="right"/>
            </w:pPr>
            <w:r w:rsidRPr="00772ADE">
              <w:t>3.500</w:t>
            </w:r>
          </w:p>
        </w:tc>
        <w:tc>
          <w:tcPr>
            <w:tcW w:w="1319" w:type="dxa"/>
            <w:shd w:val="clear" w:color="000000" w:fill="FFFFFF"/>
            <w:vAlign w:val="center"/>
            <w:hideMark/>
          </w:tcPr>
          <w:p w14:paraId="0005D0D3" w14:textId="77777777" w:rsidR="00256BF3" w:rsidRPr="00772ADE" w:rsidRDefault="00256BF3" w:rsidP="00E70756">
            <w:pPr>
              <w:jc w:val="right"/>
            </w:pPr>
            <w:r w:rsidRPr="00772ADE">
              <w:t>10.500</w:t>
            </w:r>
          </w:p>
        </w:tc>
        <w:tc>
          <w:tcPr>
            <w:tcW w:w="1260" w:type="dxa"/>
            <w:shd w:val="clear" w:color="auto" w:fill="auto"/>
            <w:vAlign w:val="center"/>
            <w:hideMark/>
          </w:tcPr>
          <w:p w14:paraId="7A28CDBF" w14:textId="77777777" w:rsidR="00256BF3" w:rsidRPr="00772ADE" w:rsidRDefault="00256BF3" w:rsidP="00E70756">
            <w:pPr>
              <w:jc w:val="right"/>
            </w:pPr>
            <w:r w:rsidRPr="00772ADE">
              <w:t>10.500</w:t>
            </w:r>
          </w:p>
        </w:tc>
        <w:tc>
          <w:tcPr>
            <w:tcW w:w="1260" w:type="dxa"/>
            <w:shd w:val="clear" w:color="auto" w:fill="auto"/>
            <w:vAlign w:val="center"/>
            <w:hideMark/>
          </w:tcPr>
          <w:p w14:paraId="0A6A00D7" w14:textId="77777777" w:rsidR="00256BF3" w:rsidRPr="00772ADE" w:rsidRDefault="00256BF3" w:rsidP="00E70756">
            <w:pPr>
              <w:jc w:val="right"/>
            </w:pPr>
            <w:r w:rsidRPr="00772ADE">
              <w:t> </w:t>
            </w:r>
          </w:p>
        </w:tc>
        <w:tc>
          <w:tcPr>
            <w:tcW w:w="2025" w:type="dxa"/>
            <w:shd w:val="clear" w:color="auto" w:fill="auto"/>
            <w:hideMark/>
          </w:tcPr>
          <w:p w14:paraId="1FAF0176" w14:textId="77777777" w:rsidR="00256BF3" w:rsidRPr="00C96E75" w:rsidRDefault="00256BF3" w:rsidP="00E70756">
            <w:pPr>
              <w:jc w:val="center"/>
            </w:pPr>
          </w:p>
        </w:tc>
      </w:tr>
      <w:tr w:rsidR="00256BF3" w:rsidRPr="00772ADE" w14:paraId="38D95F87" w14:textId="77777777" w:rsidTr="00E70756">
        <w:trPr>
          <w:trHeight w:val="840"/>
        </w:trPr>
        <w:tc>
          <w:tcPr>
            <w:tcW w:w="601" w:type="dxa"/>
            <w:shd w:val="clear" w:color="000000" w:fill="FFFFFF"/>
            <w:vAlign w:val="center"/>
            <w:hideMark/>
          </w:tcPr>
          <w:p w14:paraId="4F944DEF" w14:textId="77777777" w:rsidR="00256BF3" w:rsidRPr="00772ADE" w:rsidRDefault="00256BF3" w:rsidP="00E70756">
            <w:pPr>
              <w:jc w:val="center"/>
            </w:pPr>
            <w:r w:rsidRPr="00772ADE">
              <w:lastRenderedPageBreak/>
              <w:t>12</w:t>
            </w:r>
          </w:p>
        </w:tc>
        <w:tc>
          <w:tcPr>
            <w:tcW w:w="5576" w:type="dxa"/>
            <w:shd w:val="clear" w:color="000000" w:fill="FFFFFF"/>
            <w:vAlign w:val="center"/>
            <w:hideMark/>
          </w:tcPr>
          <w:p w14:paraId="077EB8B9" w14:textId="77777777" w:rsidR="00256BF3" w:rsidRPr="00772ADE" w:rsidRDefault="00256BF3" w:rsidP="00E70756">
            <w:pPr>
              <w:jc w:val="both"/>
            </w:pPr>
            <w:r w:rsidRPr="00772ADE">
              <w:t>Gây nuôi sinh sản, tái hoang dã cho một số loài động vật nguy cấp quý hiện: Các loài Cày; Gà lôi trắng; Gà tiền mặt vàng tại VQG Xuân Liên</w:t>
            </w:r>
          </w:p>
        </w:tc>
        <w:tc>
          <w:tcPr>
            <w:tcW w:w="929" w:type="dxa"/>
            <w:shd w:val="clear" w:color="000000" w:fill="FFFFFF"/>
            <w:vAlign w:val="center"/>
            <w:hideMark/>
          </w:tcPr>
          <w:p w14:paraId="23813E17" w14:textId="77777777" w:rsidR="00256BF3" w:rsidRPr="00772ADE" w:rsidRDefault="00256BF3" w:rsidP="00E70756">
            <w:pPr>
              <w:jc w:val="center"/>
            </w:pPr>
            <w:r w:rsidRPr="00772ADE">
              <w:t>Nhiệm vụ</w:t>
            </w:r>
          </w:p>
        </w:tc>
        <w:tc>
          <w:tcPr>
            <w:tcW w:w="867" w:type="dxa"/>
            <w:shd w:val="clear" w:color="000000" w:fill="FFFFFF"/>
            <w:vAlign w:val="center"/>
            <w:hideMark/>
          </w:tcPr>
          <w:p w14:paraId="3037CAA1" w14:textId="77777777" w:rsidR="00256BF3" w:rsidRPr="00772ADE" w:rsidRDefault="00256BF3" w:rsidP="00E70756">
            <w:pPr>
              <w:jc w:val="center"/>
            </w:pPr>
            <w:r w:rsidRPr="00772ADE">
              <w:t>3</w:t>
            </w:r>
          </w:p>
        </w:tc>
        <w:tc>
          <w:tcPr>
            <w:tcW w:w="887" w:type="dxa"/>
            <w:shd w:val="clear" w:color="000000" w:fill="FFFFFF"/>
            <w:vAlign w:val="center"/>
            <w:hideMark/>
          </w:tcPr>
          <w:p w14:paraId="676546E5" w14:textId="77777777" w:rsidR="00256BF3" w:rsidRPr="00772ADE" w:rsidRDefault="00256BF3" w:rsidP="00E70756">
            <w:pPr>
              <w:jc w:val="right"/>
            </w:pPr>
            <w:r w:rsidRPr="00772ADE">
              <w:t>3.000</w:t>
            </w:r>
          </w:p>
        </w:tc>
        <w:tc>
          <w:tcPr>
            <w:tcW w:w="1319" w:type="dxa"/>
            <w:shd w:val="clear" w:color="000000" w:fill="FFFFFF"/>
            <w:vAlign w:val="center"/>
            <w:hideMark/>
          </w:tcPr>
          <w:p w14:paraId="335DB92D" w14:textId="77777777" w:rsidR="00256BF3" w:rsidRPr="00772ADE" w:rsidRDefault="00256BF3" w:rsidP="00E70756">
            <w:pPr>
              <w:jc w:val="right"/>
            </w:pPr>
            <w:r w:rsidRPr="00772ADE">
              <w:t>9.000</w:t>
            </w:r>
          </w:p>
        </w:tc>
        <w:tc>
          <w:tcPr>
            <w:tcW w:w="1260" w:type="dxa"/>
            <w:shd w:val="clear" w:color="auto" w:fill="auto"/>
            <w:vAlign w:val="center"/>
            <w:hideMark/>
          </w:tcPr>
          <w:p w14:paraId="2D95C219" w14:textId="77777777" w:rsidR="00256BF3" w:rsidRPr="00772ADE" w:rsidRDefault="00256BF3" w:rsidP="00E70756">
            <w:pPr>
              <w:jc w:val="right"/>
            </w:pPr>
            <w:r w:rsidRPr="00772ADE">
              <w:t>9.000</w:t>
            </w:r>
          </w:p>
        </w:tc>
        <w:tc>
          <w:tcPr>
            <w:tcW w:w="1260" w:type="dxa"/>
            <w:shd w:val="clear" w:color="auto" w:fill="auto"/>
            <w:vAlign w:val="center"/>
            <w:hideMark/>
          </w:tcPr>
          <w:p w14:paraId="65440F3F" w14:textId="77777777" w:rsidR="00256BF3" w:rsidRPr="00772ADE" w:rsidRDefault="00256BF3" w:rsidP="00E70756">
            <w:pPr>
              <w:jc w:val="right"/>
            </w:pPr>
            <w:r w:rsidRPr="00772ADE">
              <w:t> </w:t>
            </w:r>
          </w:p>
        </w:tc>
        <w:tc>
          <w:tcPr>
            <w:tcW w:w="2025" w:type="dxa"/>
            <w:shd w:val="clear" w:color="auto" w:fill="auto"/>
            <w:hideMark/>
          </w:tcPr>
          <w:p w14:paraId="7F09DFBD" w14:textId="77777777" w:rsidR="00256BF3" w:rsidRPr="00C96E75" w:rsidRDefault="00256BF3" w:rsidP="00E70756">
            <w:pPr>
              <w:jc w:val="center"/>
            </w:pPr>
          </w:p>
        </w:tc>
      </w:tr>
      <w:tr w:rsidR="00256BF3" w:rsidRPr="00772ADE" w14:paraId="31602359" w14:textId="77777777" w:rsidTr="00E70756">
        <w:trPr>
          <w:trHeight w:val="840"/>
        </w:trPr>
        <w:tc>
          <w:tcPr>
            <w:tcW w:w="601" w:type="dxa"/>
            <w:shd w:val="clear" w:color="000000" w:fill="FFFFFF"/>
            <w:vAlign w:val="center"/>
            <w:hideMark/>
          </w:tcPr>
          <w:p w14:paraId="0632A047" w14:textId="77777777" w:rsidR="00256BF3" w:rsidRPr="00772ADE" w:rsidRDefault="00256BF3" w:rsidP="00E70756">
            <w:pPr>
              <w:jc w:val="center"/>
            </w:pPr>
            <w:r w:rsidRPr="00772ADE">
              <w:t>13</w:t>
            </w:r>
          </w:p>
        </w:tc>
        <w:tc>
          <w:tcPr>
            <w:tcW w:w="5576" w:type="dxa"/>
            <w:shd w:val="clear" w:color="000000" w:fill="FFFFFF"/>
            <w:vAlign w:val="center"/>
            <w:hideMark/>
          </w:tcPr>
          <w:p w14:paraId="5F3B7C4A" w14:textId="77777777" w:rsidR="00256BF3" w:rsidRPr="00772ADE" w:rsidRDefault="00256BF3" w:rsidP="00E70756">
            <w:pPr>
              <w:jc w:val="both"/>
            </w:pPr>
            <w:r w:rsidRPr="00772ADE">
              <w:t xml:space="preserve">Điều tra bổ sung lập danh mục các loài ngoại lai xâm hại trong Vườn quốc gia và xây dựng, thực hiện chương trình cô lập, đề xuất các giải pháp diệt trừ </w:t>
            </w:r>
          </w:p>
        </w:tc>
        <w:tc>
          <w:tcPr>
            <w:tcW w:w="929" w:type="dxa"/>
            <w:shd w:val="clear" w:color="000000" w:fill="FFFFFF"/>
            <w:vAlign w:val="center"/>
            <w:hideMark/>
          </w:tcPr>
          <w:p w14:paraId="081BFB14" w14:textId="77777777" w:rsidR="00256BF3" w:rsidRPr="00772ADE" w:rsidRDefault="00256BF3" w:rsidP="00E70756">
            <w:pPr>
              <w:jc w:val="center"/>
            </w:pPr>
            <w:r w:rsidRPr="00772ADE">
              <w:t>Nhiệm vụ</w:t>
            </w:r>
          </w:p>
        </w:tc>
        <w:tc>
          <w:tcPr>
            <w:tcW w:w="867" w:type="dxa"/>
            <w:shd w:val="clear" w:color="000000" w:fill="FFFFFF"/>
            <w:vAlign w:val="center"/>
            <w:hideMark/>
          </w:tcPr>
          <w:p w14:paraId="347BD9BA" w14:textId="77777777" w:rsidR="00256BF3" w:rsidRPr="00772ADE" w:rsidRDefault="00256BF3" w:rsidP="00E70756">
            <w:pPr>
              <w:jc w:val="center"/>
            </w:pPr>
            <w:r w:rsidRPr="00772ADE">
              <w:t>1</w:t>
            </w:r>
          </w:p>
        </w:tc>
        <w:tc>
          <w:tcPr>
            <w:tcW w:w="887" w:type="dxa"/>
            <w:shd w:val="clear" w:color="000000" w:fill="FFFFFF"/>
            <w:vAlign w:val="center"/>
            <w:hideMark/>
          </w:tcPr>
          <w:p w14:paraId="0E5C7589" w14:textId="77777777" w:rsidR="00256BF3" w:rsidRPr="00772ADE" w:rsidRDefault="00256BF3" w:rsidP="00E70756">
            <w:pPr>
              <w:jc w:val="right"/>
            </w:pPr>
            <w:r w:rsidRPr="00772ADE">
              <w:t>5.000</w:t>
            </w:r>
          </w:p>
        </w:tc>
        <w:tc>
          <w:tcPr>
            <w:tcW w:w="1319" w:type="dxa"/>
            <w:shd w:val="clear" w:color="000000" w:fill="FFFFFF"/>
            <w:vAlign w:val="center"/>
            <w:hideMark/>
          </w:tcPr>
          <w:p w14:paraId="0C15CEC2" w14:textId="77777777" w:rsidR="00256BF3" w:rsidRPr="00772ADE" w:rsidRDefault="00256BF3" w:rsidP="00E70756">
            <w:pPr>
              <w:jc w:val="right"/>
            </w:pPr>
            <w:r w:rsidRPr="00772ADE">
              <w:t>5.000</w:t>
            </w:r>
          </w:p>
        </w:tc>
        <w:tc>
          <w:tcPr>
            <w:tcW w:w="1260" w:type="dxa"/>
            <w:shd w:val="clear" w:color="000000" w:fill="FFFFFF"/>
            <w:vAlign w:val="center"/>
            <w:hideMark/>
          </w:tcPr>
          <w:p w14:paraId="3BA98E9E" w14:textId="77777777" w:rsidR="00256BF3" w:rsidRPr="00772ADE" w:rsidRDefault="00256BF3" w:rsidP="00E70756">
            <w:pPr>
              <w:jc w:val="right"/>
            </w:pPr>
            <w:r w:rsidRPr="00772ADE">
              <w:t>5.000</w:t>
            </w:r>
          </w:p>
        </w:tc>
        <w:tc>
          <w:tcPr>
            <w:tcW w:w="1260" w:type="dxa"/>
            <w:shd w:val="clear" w:color="000000" w:fill="FFFFFF"/>
            <w:vAlign w:val="center"/>
            <w:hideMark/>
          </w:tcPr>
          <w:p w14:paraId="72D10854" w14:textId="77777777" w:rsidR="00256BF3" w:rsidRPr="00772ADE" w:rsidRDefault="00256BF3" w:rsidP="00E70756">
            <w:pPr>
              <w:jc w:val="right"/>
            </w:pPr>
            <w:r w:rsidRPr="00772ADE">
              <w:t> </w:t>
            </w:r>
          </w:p>
        </w:tc>
        <w:tc>
          <w:tcPr>
            <w:tcW w:w="2025" w:type="dxa"/>
            <w:shd w:val="clear" w:color="000000" w:fill="FFFFFF"/>
            <w:hideMark/>
          </w:tcPr>
          <w:p w14:paraId="583982EA" w14:textId="77777777" w:rsidR="00256BF3" w:rsidRPr="00C96E75" w:rsidRDefault="00256BF3" w:rsidP="00E70756">
            <w:pPr>
              <w:jc w:val="center"/>
            </w:pPr>
          </w:p>
        </w:tc>
      </w:tr>
      <w:tr w:rsidR="00256BF3" w:rsidRPr="00772ADE" w14:paraId="5D231D74" w14:textId="77777777" w:rsidTr="00E70756">
        <w:trPr>
          <w:trHeight w:val="450"/>
        </w:trPr>
        <w:tc>
          <w:tcPr>
            <w:tcW w:w="601" w:type="dxa"/>
            <w:shd w:val="clear" w:color="auto" w:fill="auto"/>
            <w:vAlign w:val="center"/>
            <w:hideMark/>
          </w:tcPr>
          <w:p w14:paraId="5038ED17" w14:textId="77777777" w:rsidR="00256BF3" w:rsidRPr="00772ADE" w:rsidRDefault="00256BF3" w:rsidP="00E70756">
            <w:pPr>
              <w:jc w:val="center"/>
              <w:rPr>
                <w:b/>
                <w:bCs/>
              </w:rPr>
            </w:pPr>
            <w:r w:rsidRPr="00772ADE">
              <w:rPr>
                <w:b/>
                <w:bCs/>
              </w:rPr>
              <w:t>IV</w:t>
            </w:r>
          </w:p>
        </w:tc>
        <w:tc>
          <w:tcPr>
            <w:tcW w:w="5576" w:type="dxa"/>
            <w:shd w:val="clear" w:color="auto" w:fill="auto"/>
            <w:vAlign w:val="center"/>
            <w:hideMark/>
          </w:tcPr>
          <w:p w14:paraId="32EC6A71" w14:textId="77777777" w:rsidR="00256BF3" w:rsidRPr="00772ADE" w:rsidRDefault="00256BF3" w:rsidP="00E70756">
            <w:pPr>
              <w:jc w:val="both"/>
              <w:rPr>
                <w:b/>
                <w:bCs/>
              </w:rPr>
            </w:pPr>
            <w:r w:rsidRPr="00772ADE">
              <w:rPr>
                <w:b/>
                <w:bCs/>
              </w:rPr>
              <w:t>ĐÀO TẠO PHÁT TRIỂN NGUỒN NHÂN LỰC</w:t>
            </w:r>
          </w:p>
        </w:tc>
        <w:tc>
          <w:tcPr>
            <w:tcW w:w="929" w:type="dxa"/>
            <w:shd w:val="clear" w:color="auto" w:fill="auto"/>
            <w:vAlign w:val="center"/>
            <w:hideMark/>
          </w:tcPr>
          <w:p w14:paraId="32BC37C9" w14:textId="77777777" w:rsidR="00256BF3" w:rsidRPr="00772ADE" w:rsidRDefault="00256BF3" w:rsidP="00E70756">
            <w:pPr>
              <w:jc w:val="center"/>
            </w:pPr>
            <w:r w:rsidRPr="00772ADE">
              <w:t> </w:t>
            </w:r>
          </w:p>
        </w:tc>
        <w:tc>
          <w:tcPr>
            <w:tcW w:w="867" w:type="dxa"/>
            <w:shd w:val="clear" w:color="auto" w:fill="auto"/>
            <w:vAlign w:val="center"/>
            <w:hideMark/>
          </w:tcPr>
          <w:p w14:paraId="79B4DF7A" w14:textId="77777777" w:rsidR="00256BF3" w:rsidRPr="00772ADE" w:rsidRDefault="00256BF3" w:rsidP="00E70756">
            <w:pPr>
              <w:jc w:val="center"/>
            </w:pPr>
            <w:r w:rsidRPr="00772ADE">
              <w:t> </w:t>
            </w:r>
          </w:p>
        </w:tc>
        <w:tc>
          <w:tcPr>
            <w:tcW w:w="887" w:type="dxa"/>
            <w:shd w:val="clear" w:color="auto" w:fill="auto"/>
            <w:vAlign w:val="center"/>
            <w:hideMark/>
          </w:tcPr>
          <w:p w14:paraId="2AEE33C6" w14:textId="77777777" w:rsidR="00256BF3" w:rsidRPr="00772ADE" w:rsidRDefault="00256BF3" w:rsidP="00E70756">
            <w:pPr>
              <w:jc w:val="right"/>
            </w:pPr>
            <w:r w:rsidRPr="00772ADE">
              <w:t> </w:t>
            </w:r>
          </w:p>
        </w:tc>
        <w:tc>
          <w:tcPr>
            <w:tcW w:w="1319" w:type="dxa"/>
            <w:shd w:val="clear" w:color="auto" w:fill="auto"/>
            <w:vAlign w:val="center"/>
            <w:hideMark/>
          </w:tcPr>
          <w:p w14:paraId="0F44EE80" w14:textId="77777777" w:rsidR="00256BF3" w:rsidRPr="00772ADE" w:rsidRDefault="00256BF3" w:rsidP="00E70756">
            <w:pPr>
              <w:jc w:val="right"/>
              <w:rPr>
                <w:b/>
                <w:bCs/>
              </w:rPr>
            </w:pPr>
            <w:r w:rsidRPr="00772ADE">
              <w:rPr>
                <w:b/>
                <w:bCs/>
              </w:rPr>
              <w:t>6.120</w:t>
            </w:r>
          </w:p>
        </w:tc>
        <w:tc>
          <w:tcPr>
            <w:tcW w:w="1260" w:type="dxa"/>
            <w:shd w:val="clear" w:color="auto" w:fill="auto"/>
            <w:vAlign w:val="center"/>
            <w:hideMark/>
          </w:tcPr>
          <w:p w14:paraId="627E677C" w14:textId="77777777" w:rsidR="00256BF3" w:rsidRPr="00772ADE" w:rsidRDefault="00256BF3" w:rsidP="00E70756">
            <w:pPr>
              <w:jc w:val="right"/>
              <w:rPr>
                <w:b/>
                <w:bCs/>
              </w:rPr>
            </w:pPr>
            <w:r w:rsidRPr="00772ADE">
              <w:rPr>
                <w:b/>
                <w:bCs/>
              </w:rPr>
              <w:t>2.120</w:t>
            </w:r>
          </w:p>
        </w:tc>
        <w:tc>
          <w:tcPr>
            <w:tcW w:w="1260" w:type="dxa"/>
            <w:shd w:val="clear" w:color="auto" w:fill="auto"/>
            <w:vAlign w:val="center"/>
            <w:hideMark/>
          </w:tcPr>
          <w:p w14:paraId="2654E8B9" w14:textId="77777777" w:rsidR="00256BF3" w:rsidRPr="00772ADE" w:rsidRDefault="00256BF3" w:rsidP="00E70756">
            <w:pPr>
              <w:jc w:val="right"/>
              <w:rPr>
                <w:b/>
                <w:bCs/>
              </w:rPr>
            </w:pPr>
            <w:r w:rsidRPr="00772ADE">
              <w:rPr>
                <w:b/>
                <w:bCs/>
              </w:rPr>
              <w:t>4.000</w:t>
            </w:r>
          </w:p>
        </w:tc>
        <w:tc>
          <w:tcPr>
            <w:tcW w:w="2025" w:type="dxa"/>
            <w:shd w:val="clear" w:color="auto" w:fill="auto"/>
            <w:hideMark/>
          </w:tcPr>
          <w:p w14:paraId="2270D188" w14:textId="77777777" w:rsidR="00256BF3" w:rsidRPr="00C96E75" w:rsidRDefault="00256BF3" w:rsidP="00E70756">
            <w:pPr>
              <w:jc w:val="center"/>
            </w:pPr>
          </w:p>
        </w:tc>
      </w:tr>
      <w:tr w:rsidR="00256BF3" w:rsidRPr="00772ADE" w14:paraId="50C888CB" w14:textId="77777777" w:rsidTr="00E70756">
        <w:trPr>
          <w:trHeight w:val="563"/>
        </w:trPr>
        <w:tc>
          <w:tcPr>
            <w:tcW w:w="601" w:type="dxa"/>
            <w:shd w:val="clear" w:color="000000" w:fill="FFFFFF"/>
            <w:vAlign w:val="center"/>
            <w:hideMark/>
          </w:tcPr>
          <w:p w14:paraId="272DDD2F" w14:textId="77777777" w:rsidR="00256BF3" w:rsidRPr="00772ADE" w:rsidRDefault="00256BF3" w:rsidP="00E70756">
            <w:pPr>
              <w:jc w:val="center"/>
            </w:pPr>
            <w:r w:rsidRPr="00772ADE">
              <w:t>1</w:t>
            </w:r>
          </w:p>
        </w:tc>
        <w:tc>
          <w:tcPr>
            <w:tcW w:w="5576" w:type="dxa"/>
            <w:shd w:val="clear" w:color="000000" w:fill="FFFFFF"/>
            <w:vAlign w:val="center"/>
            <w:hideMark/>
          </w:tcPr>
          <w:p w14:paraId="258B1916" w14:textId="77777777" w:rsidR="00256BF3" w:rsidRPr="00772ADE" w:rsidRDefault="00256BF3" w:rsidP="00E70756">
            <w:pPr>
              <w:jc w:val="both"/>
            </w:pPr>
            <w:r w:rsidRPr="00772ADE">
              <w:t>Đào tạo nâng cao năng lực trong công tác cứu hộ tái thả các loài động vật nguy cấp quý hiếm</w:t>
            </w:r>
          </w:p>
        </w:tc>
        <w:tc>
          <w:tcPr>
            <w:tcW w:w="929" w:type="dxa"/>
            <w:shd w:val="clear" w:color="000000" w:fill="FFFFFF"/>
            <w:vAlign w:val="center"/>
            <w:hideMark/>
          </w:tcPr>
          <w:p w14:paraId="644E1FA1" w14:textId="77777777" w:rsidR="00256BF3" w:rsidRPr="00772ADE" w:rsidRDefault="00256BF3" w:rsidP="00E70756">
            <w:pPr>
              <w:jc w:val="center"/>
            </w:pPr>
            <w:r w:rsidRPr="00772ADE">
              <w:t>Năm</w:t>
            </w:r>
          </w:p>
        </w:tc>
        <w:tc>
          <w:tcPr>
            <w:tcW w:w="867" w:type="dxa"/>
            <w:shd w:val="clear" w:color="000000" w:fill="FFFFFF"/>
            <w:vAlign w:val="center"/>
            <w:hideMark/>
          </w:tcPr>
          <w:p w14:paraId="24205E00" w14:textId="77777777" w:rsidR="00256BF3" w:rsidRPr="00772ADE" w:rsidRDefault="00256BF3" w:rsidP="00E70756">
            <w:pPr>
              <w:jc w:val="center"/>
            </w:pPr>
            <w:r w:rsidRPr="00772ADE">
              <w:t>10</w:t>
            </w:r>
          </w:p>
        </w:tc>
        <w:tc>
          <w:tcPr>
            <w:tcW w:w="887" w:type="dxa"/>
            <w:shd w:val="clear" w:color="000000" w:fill="FFFFFF"/>
            <w:vAlign w:val="center"/>
            <w:hideMark/>
          </w:tcPr>
          <w:p w14:paraId="08C2D8CE" w14:textId="77777777" w:rsidR="00256BF3" w:rsidRPr="00772ADE" w:rsidRDefault="00256BF3" w:rsidP="00E70756">
            <w:pPr>
              <w:jc w:val="right"/>
            </w:pPr>
            <w:r w:rsidRPr="00772ADE">
              <w:t>500</w:t>
            </w:r>
          </w:p>
        </w:tc>
        <w:tc>
          <w:tcPr>
            <w:tcW w:w="1319" w:type="dxa"/>
            <w:shd w:val="clear" w:color="000000" w:fill="FFFFFF"/>
            <w:vAlign w:val="center"/>
            <w:hideMark/>
          </w:tcPr>
          <w:p w14:paraId="36041028" w14:textId="77777777" w:rsidR="00256BF3" w:rsidRPr="00772ADE" w:rsidRDefault="00256BF3" w:rsidP="00E70756">
            <w:pPr>
              <w:jc w:val="right"/>
            </w:pPr>
            <w:r w:rsidRPr="00772ADE">
              <w:t>5.000</w:t>
            </w:r>
          </w:p>
        </w:tc>
        <w:tc>
          <w:tcPr>
            <w:tcW w:w="1260" w:type="dxa"/>
            <w:shd w:val="clear" w:color="auto" w:fill="auto"/>
            <w:vAlign w:val="center"/>
            <w:hideMark/>
          </w:tcPr>
          <w:p w14:paraId="54ECA6A5" w14:textId="77777777" w:rsidR="00256BF3" w:rsidRPr="00772ADE" w:rsidRDefault="00256BF3" w:rsidP="00E70756">
            <w:pPr>
              <w:jc w:val="right"/>
            </w:pPr>
            <w:r w:rsidRPr="00772ADE">
              <w:t>1.000</w:t>
            </w:r>
          </w:p>
        </w:tc>
        <w:tc>
          <w:tcPr>
            <w:tcW w:w="1260" w:type="dxa"/>
            <w:shd w:val="clear" w:color="auto" w:fill="auto"/>
            <w:vAlign w:val="center"/>
            <w:hideMark/>
          </w:tcPr>
          <w:p w14:paraId="15C1F929" w14:textId="77777777" w:rsidR="00256BF3" w:rsidRPr="00772ADE" w:rsidRDefault="00256BF3" w:rsidP="00E70756">
            <w:pPr>
              <w:jc w:val="right"/>
            </w:pPr>
            <w:r w:rsidRPr="00772ADE">
              <w:t>4.000</w:t>
            </w:r>
          </w:p>
        </w:tc>
        <w:tc>
          <w:tcPr>
            <w:tcW w:w="2025" w:type="dxa"/>
            <w:shd w:val="clear" w:color="auto" w:fill="auto"/>
            <w:hideMark/>
          </w:tcPr>
          <w:p w14:paraId="4D805EFA" w14:textId="77777777" w:rsidR="00256BF3" w:rsidRPr="00C96E75" w:rsidRDefault="00256BF3" w:rsidP="00E70756">
            <w:pPr>
              <w:jc w:val="center"/>
            </w:pPr>
          </w:p>
        </w:tc>
      </w:tr>
      <w:tr w:rsidR="00256BF3" w:rsidRPr="00772ADE" w14:paraId="11FC73AA" w14:textId="77777777" w:rsidTr="00E70756">
        <w:trPr>
          <w:trHeight w:val="530"/>
        </w:trPr>
        <w:tc>
          <w:tcPr>
            <w:tcW w:w="601" w:type="dxa"/>
            <w:shd w:val="clear" w:color="000000" w:fill="FFFFFF"/>
            <w:vAlign w:val="center"/>
            <w:hideMark/>
          </w:tcPr>
          <w:p w14:paraId="3834A3C5" w14:textId="77777777" w:rsidR="00256BF3" w:rsidRPr="00772ADE" w:rsidRDefault="00256BF3" w:rsidP="00E70756">
            <w:pPr>
              <w:jc w:val="center"/>
            </w:pPr>
            <w:r w:rsidRPr="00772ADE">
              <w:t>2</w:t>
            </w:r>
          </w:p>
        </w:tc>
        <w:tc>
          <w:tcPr>
            <w:tcW w:w="5576" w:type="dxa"/>
            <w:shd w:val="clear" w:color="000000" w:fill="FFFFFF"/>
            <w:vAlign w:val="center"/>
            <w:hideMark/>
          </w:tcPr>
          <w:p w14:paraId="567B961B" w14:textId="77777777" w:rsidR="00256BF3" w:rsidRPr="00772ADE" w:rsidRDefault="00256BF3" w:rsidP="00E70756">
            <w:pPr>
              <w:jc w:val="both"/>
            </w:pPr>
            <w:r w:rsidRPr="00772ADE">
              <w:t>Đào tạo ngoại ngữ (01 người/khóa/2 năm x 80tr/người x 4 người/10 năm)</w:t>
            </w:r>
          </w:p>
        </w:tc>
        <w:tc>
          <w:tcPr>
            <w:tcW w:w="929" w:type="dxa"/>
            <w:shd w:val="clear" w:color="000000" w:fill="FFFFFF"/>
            <w:vAlign w:val="center"/>
            <w:hideMark/>
          </w:tcPr>
          <w:p w14:paraId="5E3A65F8" w14:textId="77777777" w:rsidR="00256BF3" w:rsidRPr="00772ADE" w:rsidRDefault="00256BF3" w:rsidP="00E70756">
            <w:pPr>
              <w:jc w:val="center"/>
            </w:pPr>
            <w:r w:rsidRPr="00772ADE">
              <w:t>Người</w:t>
            </w:r>
          </w:p>
        </w:tc>
        <w:tc>
          <w:tcPr>
            <w:tcW w:w="867" w:type="dxa"/>
            <w:shd w:val="clear" w:color="000000" w:fill="FFFFFF"/>
            <w:vAlign w:val="center"/>
            <w:hideMark/>
          </w:tcPr>
          <w:p w14:paraId="0166C4F9" w14:textId="77777777" w:rsidR="00256BF3" w:rsidRPr="00772ADE" w:rsidRDefault="00256BF3" w:rsidP="00E70756">
            <w:pPr>
              <w:jc w:val="center"/>
            </w:pPr>
            <w:r w:rsidRPr="00772ADE">
              <w:t>4</w:t>
            </w:r>
          </w:p>
        </w:tc>
        <w:tc>
          <w:tcPr>
            <w:tcW w:w="887" w:type="dxa"/>
            <w:shd w:val="clear" w:color="000000" w:fill="FFFFFF"/>
            <w:vAlign w:val="center"/>
            <w:hideMark/>
          </w:tcPr>
          <w:p w14:paraId="5E9F2AD2" w14:textId="77777777" w:rsidR="00256BF3" w:rsidRPr="00772ADE" w:rsidRDefault="00256BF3" w:rsidP="00E70756">
            <w:pPr>
              <w:jc w:val="right"/>
            </w:pPr>
            <w:r w:rsidRPr="00772ADE">
              <w:t>80</w:t>
            </w:r>
          </w:p>
        </w:tc>
        <w:tc>
          <w:tcPr>
            <w:tcW w:w="1319" w:type="dxa"/>
            <w:shd w:val="clear" w:color="000000" w:fill="FFFFFF"/>
            <w:vAlign w:val="center"/>
            <w:hideMark/>
          </w:tcPr>
          <w:p w14:paraId="1B3A9422" w14:textId="77777777" w:rsidR="00256BF3" w:rsidRPr="00772ADE" w:rsidRDefault="00256BF3" w:rsidP="00E70756">
            <w:pPr>
              <w:jc w:val="right"/>
            </w:pPr>
            <w:r w:rsidRPr="00772ADE">
              <w:t>320</w:t>
            </w:r>
          </w:p>
        </w:tc>
        <w:tc>
          <w:tcPr>
            <w:tcW w:w="1260" w:type="dxa"/>
            <w:shd w:val="clear" w:color="auto" w:fill="auto"/>
            <w:vAlign w:val="center"/>
            <w:hideMark/>
          </w:tcPr>
          <w:p w14:paraId="31519320" w14:textId="77777777" w:rsidR="00256BF3" w:rsidRPr="00772ADE" w:rsidRDefault="00256BF3" w:rsidP="00E70756">
            <w:pPr>
              <w:jc w:val="right"/>
            </w:pPr>
            <w:r w:rsidRPr="00772ADE">
              <w:t>320</w:t>
            </w:r>
          </w:p>
        </w:tc>
        <w:tc>
          <w:tcPr>
            <w:tcW w:w="1260" w:type="dxa"/>
            <w:shd w:val="clear" w:color="auto" w:fill="auto"/>
            <w:vAlign w:val="center"/>
            <w:hideMark/>
          </w:tcPr>
          <w:p w14:paraId="21860400" w14:textId="77777777" w:rsidR="00256BF3" w:rsidRPr="00772ADE" w:rsidRDefault="00256BF3" w:rsidP="00E70756">
            <w:pPr>
              <w:jc w:val="right"/>
            </w:pPr>
            <w:r w:rsidRPr="00772ADE">
              <w:t> </w:t>
            </w:r>
          </w:p>
        </w:tc>
        <w:tc>
          <w:tcPr>
            <w:tcW w:w="2025" w:type="dxa"/>
            <w:shd w:val="clear" w:color="auto" w:fill="auto"/>
            <w:hideMark/>
          </w:tcPr>
          <w:p w14:paraId="2D543185" w14:textId="77777777" w:rsidR="00256BF3" w:rsidRPr="00C96E75" w:rsidRDefault="00256BF3" w:rsidP="00E70756">
            <w:pPr>
              <w:jc w:val="center"/>
            </w:pPr>
          </w:p>
        </w:tc>
      </w:tr>
      <w:tr w:rsidR="00256BF3" w:rsidRPr="00772ADE" w14:paraId="2EFDC6A7" w14:textId="77777777" w:rsidTr="00E70756">
        <w:trPr>
          <w:trHeight w:val="560"/>
        </w:trPr>
        <w:tc>
          <w:tcPr>
            <w:tcW w:w="601" w:type="dxa"/>
            <w:shd w:val="clear" w:color="000000" w:fill="FFFFFF"/>
            <w:vAlign w:val="center"/>
            <w:hideMark/>
          </w:tcPr>
          <w:p w14:paraId="1CEE0B04" w14:textId="77777777" w:rsidR="00256BF3" w:rsidRPr="00772ADE" w:rsidRDefault="00256BF3" w:rsidP="00E70756">
            <w:pPr>
              <w:jc w:val="center"/>
            </w:pPr>
            <w:r w:rsidRPr="00772ADE">
              <w:t>3</w:t>
            </w:r>
          </w:p>
        </w:tc>
        <w:tc>
          <w:tcPr>
            <w:tcW w:w="5576" w:type="dxa"/>
            <w:shd w:val="clear" w:color="000000" w:fill="FFFFFF"/>
            <w:vAlign w:val="center"/>
            <w:hideMark/>
          </w:tcPr>
          <w:p w14:paraId="73294C27" w14:textId="77777777" w:rsidR="00256BF3" w:rsidRPr="00772ADE" w:rsidRDefault="00256BF3" w:rsidP="00E70756">
            <w:pPr>
              <w:jc w:val="both"/>
            </w:pPr>
            <w:r w:rsidRPr="00772ADE">
              <w:t>Đào tạo quản lý nhà nước, lý luận chính trị (01 người/khóa/2 năm x 80tr/người x 10 người/10 năm)</w:t>
            </w:r>
          </w:p>
        </w:tc>
        <w:tc>
          <w:tcPr>
            <w:tcW w:w="929" w:type="dxa"/>
            <w:shd w:val="clear" w:color="000000" w:fill="FFFFFF"/>
            <w:vAlign w:val="center"/>
            <w:hideMark/>
          </w:tcPr>
          <w:p w14:paraId="125B5ABF" w14:textId="77777777" w:rsidR="00256BF3" w:rsidRPr="00772ADE" w:rsidRDefault="00256BF3" w:rsidP="00E70756">
            <w:pPr>
              <w:jc w:val="center"/>
            </w:pPr>
            <w:r w:rsidRPr="00772ADE">
              <w:t>Người</w:t>
            </w:r>
          </w:p>
        </w:tc>
        <w:tc>
          <w:tcPr>
            <w:tcW w:w="867" w:type="dxa"/>
            <w:shd w:val="clear" w:color="000000" w:fill="FFFFFF"/>
            <w:vAlign w:val="center"/>
            <w:hideMark/>
          </w:tcPr>
          <w:p w14:paraId="55B51E7D" w14:textId="77777777" w:rsidR="00256BF3" w:rsidRPr="00772ADE" w:rsidRDefault="00256BF3" w:rsidP="00E70756">
            <w:pPr>
              <w:jc w:val="center"/>
            </w:pPr>
            <w:r w:rsidRPr="00772ADE">
              <w:t>10</w:t>
            </w:r>
          </w:p>
        </w:tc>
        <w:tc>
          <w:tcPr>
            <w:tcW w:w="887" w:type="dxa"/>
            <w:shd w:val="clear" w:color="000000" w:fill="FFFFFF"/>
            <w:vAlign w:val="center"/>
            <w:hideMark/>
          </w:tcPr>
          <w:p w14:paraId="205F77BB" w14:textId="77777777" w:rsidR="00256BF3" w:rsidRPr="00772ADE" w:rsidRDefault="00256BF3" w:rsidP="00E70756">
            <w:pPr>
              <w:jc w:val="right"/>
            </w:pPr>
            <w:r w:rsidRPr="00772ADE">
              <w:t>40</w:t>
            </w:r>
          </w:p>
        </w:tc>
        <w:tc>
          <w:tcPr>
            <w:tcW w:w="1319" w:type="dxa"/>
            <w:shd w:val="clear" w:color="000000" w:fill="FFFFFF"/>
            <w:vAlign w:val="center"/>
            <w:hideMark/>
          </w:tcPr>
          <w:p w14:paraId="0980FE01" w14:textId="77777777" w:rsidR="00256BF3" w:rsidRPr="00772ADE" w:rsidRDefault="00256BF3" w:rsidP="00E70756">
            <w:pPr>
              <w:jc w:val="right"/>
            </w:pPr>
            <w:r w:rsidRPr="00772ADE">
              <w:t>400</w:t>
            </w:r>
          </w:p>
        </w:tc>
        <w:tc>
          <w:tcPr>
            <w:tcW w:w="1260" w:type="dxa"/>
            <w:shd w:val="clear" w:color="auto" w:fill="auto"/>
            <w:vAlign w:val="center"/>
            <w:hideMark/>
          </w:tcPr>
          <w:p w14:paraId="349D2144" w14:textId="77777777" w:rsidR="00256BF3" w:rsidRPr="00772ADE" w:rsidRDefault="00256BF3" w:rsidP="00E70756">
            <w:pPr>
              <w:jc w:val="right"/>
            </w:pPr>
            <w:r w:rsidRPr="00772ADE">
              <w:t>400</w:t>
            </w:r>
          </w:p>
        </w:tc>
        <w:tc>
          <w:tcPr>
            <w:tcW w:w="1260" w:type="dxa"/>
            <w:shd w:val="clear" w:color="auto" w:fill="auto"/>
            <w:vAlign w:val="center"/>
            <w:hideMark/>
          </w:tcPr>
          <w:p w14:paraId="0B11EA53" w14:textId="77777777" w:rsidR="00256BF3" w:rsidRPr="00772ADE" w:rsidRDefault="00256BF3" w:rsidP="00E70756">
            <w:pPr>
              <w:jc w:val="right"/>
            </w:pPr>
            <w:r w:rsidRPr="00772ADE">
              <w:t> </w:t>
            </w:r>
          </w:p>
        </w:tc>
        <w:tc>
          <w:tcPr>
            <w:tcW w:w="2025" w:type="dxa"/>
            <w:shd w:val="clear" w:color="auto" w:fill="auto"/>
            <w:hideMark/>
          </w:tcPr>
          <w:p w14:paraId="4957239B" w14:textId="77777777" w:rsidR="00256BF3" w:rsidRPr="00C96E75" w:rsidRDefault="00256BF3" w:rsidP="00E70756">
            <w:pPr>
              <w:jc w:val="center"/>
            </w:pPr>
          </w:p>
        </w:tc>
      </w:tr>
      <w:tr w:rsidR="00256BF3" w:rsidRPr="00772ADE" w14:paraId="30203304" w14:textId="77777777" w:rsidTr="00E70756">
        <w:trPr>
          <w:trHeight w:val="560"/>
        </w:trPr>
        <w:tc>
          <w:tcPr>
            <w:tcW w:w="601" w:type="dxa"/>
            <w:shd w:val="clear" w:color="000000" w:fill="FFFFFF"/>
            <w:vAlign w:val="center"/>
            <w:hideMark/>
          </w:tcPr>
          <w:p w14:paraId="58BACA3C" w14:textId="77777777" w:rsidR="00256BF3" w:rsidRPr="00772ADE" w:rsidRDefault="00256BF3" w:rsidP="00E70756">
            <w:pPr>
              <w:jc w:val="center"/>
            </w:pPr>
            <w:r w:rsidRPr="00772ADE">
              <w:t>4</w:t>
            </w:r>
          </w:p>
        </w:tc>
        <w:tc>
          <w:tcPr>
            <w:tcW w:w="5576" w:type="dxa"/>
            <w:shd w:val="clear" w:color="000000" w:fill="FFFFFF"/>
            <w:vAlign w:val="center"/>
            <w:hideMark/>
          </w:tcPr>
          <w:p w14:paraId="10ED4A46" w14:textId="77777777" w:rsidR="00256BF3" w:rsidRPr="00772ADE" w:rsidRDefault="00256BF3" w:rsidP="00E70756">
            <w:pPr>
              <w:jc w:val="both"/>
            </w:pPr>
            <w:r w:rsidRPr="00772ADE">
              <w:t>Đào tạo cán bộ sau đại học (01 người/khóa/2 năm x 80tr/người x 5 người/10 năm)</w:t>
            </w:r>
          </w:p>
        </w:tc>
        <w:tc>
          <w:tcPr>
            <w:tcW w:w="929" w:type="dxa"/>
            <w:shd w:val="clear" w:color="000000" w:fill="FFFFFF"/>
            <w:vAlign w:val="center"/>
            <w:hideMark/>
          </w:tcPr>
          <w:p w14:paraId="7A47172C" w14:textId="77777777" w:rsidR="00256BF3" w:rsidRPr="00772ADE" w:rsidRDefault="00256BF3" w:rsidP="00E70756">
            <w:pPr>
              <w:jc w:val="center"/>
            </w:pPr>
            <w:r w:rsidRPr="00772ADE">
              <w:t>Người</w:t>
            </w:r>
          </w:p>
        </w:tc>
        <w:tc>
          <w:tcPr>
            <w:tcW w:w="867" w:type="dxa"/>
            <w:shd w:val="clear" w:color="000000" w:fill="FFFFFF"/>
            <w:vAlign w:val="center"/>
            <w:hideMark/>
          </w:tcPr>
          <w:p w14:paraId="1450F896" w14:textId="77777777" w:rsidR="00256BF3" w:rsidRPr="00772ADE" w:rsidRDefault="00256BF3" w:rsidP="00E70756">
            <w:pPr>
              <w:jc w:val="center"/>
            </w:pPr>
            <w:r w:rsidRPr="00772ADE">
              <w:t>5</w:t>
            </w:r>
          </w:p>
        </w:tc>
        <w:tc>
          <w:tcPr>
            <w:tcW w:w="887" w:type="dxa"/>
            <w:shd w:val="clear" w:color="000000" w:fill="FFFFFF"/>
            <w:vAlign w:val="center"/>
            <w:hideMark/>
          </w:tcPr>
          <w:p w14:paraId="015D40E1" w14:textId="77777777" w:rsidR="00256BF3" w:rsidRPr="00772ADE" w:rsidRDefault="00256BF3" w:rsidP="00E70756">
            <w:pPr>
              <w:jc w:val="right"/>
            </w:pPr>
            <w:r w:rsidRPr="00772ADE">
              <w:t>80</w:t>
            </w:r>
          </w:p>
        </w:tc>
        <w:tc>
          <w:tcPr>
            <w:tcW w:w="1319" w:type="dxa"/>
            <w:shd w:val="clear" w:color="000000" w:fill="FFFFFF"/>
            <w:vAlign w:val="center"/>
            <w:hideMark/>
          </w:tcPr>
          <w:p w14:paraId="718E958F" w14:textId="77777777" w:rsidR="00256BF3" w:rsidRPr="00772ADE" w:rsidRDefault="00256BF3" w:rsidP="00E70756">
            <w:pPr>
              <w:jc w:val="right"/>
            </w:pPr>
            <w:r w:rsidRPr="00772ADE">
              <w:t>400</w:t>
            </w:r>
          </w:p>
        </w:tc>
        <w:tc>
          <w:tcPr>
            <w:tcW w:w="1260" w:type="dxa"/>
            <w:shd w:val="clear" w:color="auto" w:fill="auto"/>
            <w:vAlign w:val="center"/>
            <w:hideMark/>
          </w:tcPr>
          <w:p w14:paraId="060C7408" w14:textId="77777777" w:rsidR="00256BF3" w:rsidRPr="00772ADE" w:rsidRDefault="00256BF3" w:rsidP="00E70756">
            <w:pPr>
              <w:jc w:val="right"/>
            </w:pPr>
            <w:r w:rsidRPr="00772ADE">
              <w:t>400</w:t>
            </w:r>
          </w:p>
        </w:tc>
        <w:tc>
          <w:tcPr>
            <w:tcW w:w="1260" w:type="dxa"/>
            <w:shd w:val="clear" w:color="auto" w:fill="auto"/>
            <w:vAlign w:val="center"/>
            <w:hideMark/>
          </w:tcPr>
          <w:p w14:paraId="26CC1746" w14:textId="77777777" w:rsidR="00256BF3" w:rsidRPr="00772ADE" w:rsidRDefault="00256BF3" w:rsidP="00E70756">
            <w:pPr>
              <w:jc w:val="right"/>
            </w:pPr>
            <w:r w:rsidRPr="00772ADE">
              <w:t> </w:t>
            </w:r>
          </w:p>
        </w:tc>
        <w:tc>
          <w:tcPr>
            <w:tcW w:w="2025" w:type="dxa"/>
            <w:shd w:val="clear" w:color="auto" w:fill="auto"/>
            <w:hideMark/>
          </w:tcPr>
          <w:p w14:paraId="7EA58D07" w14:textId="77777777" w:rsidR="00256BF3" w:rsidRPr="00C96E75" w:rsidRDefault="00256BF3" w:rsidP="00E70756">
            <w:pPr>
              <w:jc w:val="center"/>
            </w:pPr>
          </w:p>
        </w:tc>
      </w:tr>
      <w:tr w:rsidR="00256BF3" w:rsidRPr="00772ADE" w14:paraId="10D3EB7D" w14:textId="77777777" w:rsidTr="00E70756">
        <w:trPr>
          <w:trHeight w:val="540"/>
        </w:trPr>
        <w:tc>
          <w:tcPr>
            <w:tcW w:w="601" w:type="dxa"/>
            <w:shd w:val="clear" w:color="auto" w:fill="auto"/>
            <w:vAlign w:val="center"/>
            <w:hideMark/>
          </w:tcPr>
          <w:p w14:paraId="5E51E277" w14:textId="77777777" w:rsidR="00256BF3" w:rsidRPr="00772ADE" w:rsidRDefault="00256BF3" w:rsidP="00E70756">
            <w:pPr>
              <w:jc w:val="center"/>
              <w:rPr>
                <w:b/>
                <w:bCs/>
              </w:rPr>
            </w:pPr>
            <w:r w:rsidRPr="00772ADE">
              <w:rPr>
                <w:b/>
                <w:bCs/>
              </w:rPr>
              <w:t>V</w:t>
            </w:r>
          </w:p>
        </w:tc>
        <w:tc>
          <w:tcPr>
            <w:tcW w:w="5576" w:type="dxa"/>
            <w:shd w:val="clear" w:color="auto" w:fill="auto"/>
            <w:vAlign w:val="center"/>
            <w:hideMark/>
          </w:tcPr>
          <w:p w14:paraId="0669CA0C" w14:textId="77777777" w:rsidR="00256BF3" w:rsidRPr="00772ADE" w:rsidRDefault="00256BF3" w:rsidP="00E70756">
            <w:pPr>
              <w:jc w:val="both"/>
              <w:rPr>
                <w:b/>
                <w:bCs/>
              </w:rPr>
            </w:pPr>
            <w:r w:rsidRPr="00772ADE">
              <w:rPr>
                <w:b/>
                <w:bCs/>
              </w:rPr>
              <w:t>NHIỆM VỤ PHÁT TRIỂN KINH KẾ XÃ HỘI VÙNG ĐỆM</w:t>
            </w:r>
          </w:p>
        </w:tc>
        <w:tc>
          <w:tcPr>
            <w:tcW w:w="929" w:type="dxa"/>
            <w:shd w:val="clear" w:color="auto" w:fill="auto"/>
            <w:vAlign w:val="center"/>
            <w:hideMark/>
          </w:tcPr>
          <w:p w14:paraId="2378E788" w14:textId="77777777" w:rsidR="00256BF3" w:rsidRPr="00772ADE" w:rsidRDefault="00256BF3" w:rsidP="00E70756">
            <w:pPr>
              <w:jc w:val="center"/>
              <w:rPr>
                <w:b/>
                <w:bCs/>
              </w:rPr>
            </w:pPr>
            <w:r w:rsidRPr="00772ADE">
              <w:rPr>
                <w:b/>
                <w:bCs/>
              </w:rPr>
              <w:t> </w:t>
            </w:r>
          </w:p>
        </w:tc>
        <w:tc>
          <w:tcPr>
            <w:tcW w:w="867" w:type="dxa"/>
            <w:shd w:val="clear" w:color="auto" w:fill="auto"/>
            <w:vAlign w:val="center"/>
            <w:hideMark/>
          </w:tcPr>
          <w:p w14:paraId="70571695" w14:textId="77777777" w:rsidR="00256BF3" w:rsidRPr="00772ADE" w:rsidRDefault="00256BF3" w:rsidP="00E70756">
            <w:pPr>
              <w:jc w:val="center"/>
              <w:rPr>
                <w:b/>
                <w:bCs/>
              </w:rPr>
            </w:pPr>
            <w:r w:rsidRPr="00772ADE">
              <w:rPr>
                <w:b/>
                <w:bCs/>
              </w:rPr>
              <w:t> </w:t>
            </w:r>
          </w:p>
        </w:tc>
        <w:tc>
          <w:tcPr>
            <w:tcW w:w="887" w:type="dxa"/>
            <w:shd w:val="clear" w:color="auto" w:fill="auto"/>
            <w:vAlign w:val="center"/>
            <w:hideMark/>
          </w:tcPr>
          <w:p w14:paraId="580A4B96" w14:textId="77777777" w:rsidR="00256BF3" w:rsidRPr="00772ADE" w:rsidRDefault="00256BF3" w:rsidP="00E70756">
            <w:pPr>
              <w:jc w:val="right"/>
              <w:rPr>
                <w:b/>
                <w:bCs/>
              </w:rPr>
            </w:pPr>
            <w:r w:rsidRPr="00772ADE">
              <w:rPr>
                <w:b/>
                <w:bCs/>
              </w:rPr>
              <w:t> </w:t>
            </w:r>
          </w:p>
        </w:tc>
        <w:tc>
          <w:tcPr>
            <w:tcW w:w="1319" w:type="dxa"/>
            <w:shd w:val="clear" w:color="auto" w:fill="auto"/>
            <w:vAlign w:val="center"/>
            <w:hideMark/>
          </w:tcPr>
          <w:p w14:paraId="1E02A444" w14:textId="77777777" w:rsidR="00256BF3" w:rsidRPr="00772ADE" w:rsidRDefault="00256BF3" w:rsidP="00E70756">
            <w:pPr>
              <w:jc w:val="right"/>
              <w:rPr>
                <w:b/>
                <w:bCs/>
              </w:rPr>
            </w:pPr>
            <w:r w:rsidRPr="00772ADE">
              <w:rPr>
                <w:b/>
                <w:bCs/>
              </w:rPr>
              <w:t>14.000</w:t>
            </w:r>
          </w:p>
        </w:tc>
        <w:tc>
          <w:tcPr>
            <w:tcW w:w="1260" w:type="dxa"/>
            <w:shd w:val="clear" w:color="auto" w:fill="auto"/>
            <w:vAlign w:val="center"/>
            <w:hideMark/>
          </w:tcPr>
          <w:p w14:paraId="66649852" w14:textId="77777777" w:rsidR="00256BF3" w:rsidRPr="00772ADE" w:rsidRDefault="00256BF3" w:rsidP="00E70756">
            <w:pPr>
              <w:jc w:val="right"/>
              <w:rPr>
                <w:b/>
                <w:bCs/>
              </w:rPr>
            </w:pPr>
            <w:r w:rsidRPr="00772ADE">
              <w:rPr>
                <w:b/>
                <w:bCs/>
              </w:rPr>
              <w:t>2.000</w:t>
            </w:r>
          </w:p>
        </w:tc>
        <w:tc>
          <w:tcPr>
            <w:tcW w:w="1260" w:type="dxa"/>
            <w:shd w:val="clear" w:color="auto" w:fill="auto"/>
            <w:vAlign w:val="center"/>
            <w:hideMark/>
          </w:tcPr>
          <w:p w14:paraId="3C3476E7" w14:textId="77777777" w:rsidR="00256BF3" w:rsidRPr="00772ADE" w:rsidRDefault="00256BF3" w:rsidP="00E70756">
            <w:pPr>
              <w:jc w:val="right"/>
              <w:rPr>
                <w:b/>
                <w:bCs/>
              </w:rPr>
            </w:pPr>
            <w:r w:rsidRPr="00772ADE">
              <w:rPr>
                <w:b/>
                <w:bCs/>
              </w:rPr>
              <w:t>12.000</w:t>
            </w:r>
          </w:p>
        </w:tc>
        <w:tc>
          <w:tcPr>
            <w:tcW w:w="2025" w:type="dxa"/>
            <w:shd w:val="clear" w:color="auto" w:fill="auto"/>
            <w:hideMark/>
          </w:tcPr>
          <w:p w14:paraId="43C25216" w14:textId="77777777" w:rsidR="00256BF3" w:rsidRPr="00C96E75" w:rsidRDefault="00256BF3" w:rsidP="00E70756">
            <w:pPr>
              <w:jc w:val="center"/>
              <w:rPr>
                <w:b/>
                <w:bCs/>
              </w:rPr>
            </w:pPr>
          </w:p>
        </w:tc>
      </w:tr>
      <w:tr w:rsidR="00256BF3" w:rsidRPr="00772ADE" w14:paraId="149A81C7" w14:textId="77777777" w:rsidTr="00E70756">
        <w:trPr>
          <w:trHeight w:val="560"/>
        </w:trPr>
        <w:tc>
          <w:tcPr>
            <w:tcW w:w="601" w:type="dxa"/>
            <w:shd w:val="clear" w:color="auto" w:fill="auto"/>
            <w:vAlign w:val="center"/>
            <w:hideMark/>
          </w:tcPr>
          <w:p w14:paraId="2CFDD78E" w14:textId="77777777" w:rsidR="00256BF3" w:rsidRPr="00772ADE" w:rsidRDefault="00256BF3" w:rsidP="00E70756">
            <w:pPr>
              <w:jc w:val="center"/>
            </w:pPr>
            <w:r w:rsidRPr="00772ADE">
              <w:t>1</w:t>
            </w:r>
          </w:p>
        </w:tc>
        <w:tc>
          <w:tcPr>
            <w:tcW w:w="5576" w:type="dxa"/>
            <w:shd w:val="clear" w:color="auto" w:fill="auto"/>
            <w:vAlign w:val="center"/>
            <w:hideMark/>
          </w:tcPr>
          <w:p w14:paraId="21431E75" w14:textId="77777777" w:rsidR="00256BF3" w:rsidRPr="00772ADE" w:rsidRDefault="00256BF3" w:rsidP="00E70756">
            <w:pPr>
              <w:jc w:val="both"/>
            </w:pPr>
            <w:r w:rsidRPr="00772ADE">
              <w:t xml:space="preserve">Xây dựng chương trình, dự án đầu tư phát triển vùng đệm theo điều 16 Nghị định 156/2018/NĐ-CP </w:t>
            </w:r>
          </w:p>
        </w:tc>
        <w:tc>
          <w:tcPr>
            <w:tcW w:w="929" w:type="dxa"/>
            <w:shd w:val="clear" w:color="auto" w:fill="auto"/>
            <w:vAlign w:val="center"/>
            <w:hideMark/>
          </w:tcPr>
          <w:p w14:paraId="26F42700" w14:textId="77777777" w:rsidR="00256BF3" w:rsidRPr="00772ADE" w:rsidRDefault="00256BF3" w:rsidP="00E70756">
            <w:pPr>
              <w:jc w:val="center"/>
            </w:pPr>
            <w:r w:rsidRPr="00772ADE">
              <w:t>Chương trình</w:t>
            </w:r>
          </w:p>
        </w:tc>
        <w:tc>
          <w:tcPr>
            <w:tcW w:w="867" w:type="dxa"/>
            <w:shd w:val="clear" w:color="auto" w:fill="auto"/>
            <w:vAlign w:val="center"/>
            <w:hideMark/>
          </w:tcPr>
          <w:p w14:paraId="7F890330" w14:textId="77777777" w:rsidR="00256BF3" w:rsidRPr="00772ADE" w:rsidRDefault="00256BF3" w:rsidP="00E70756">
            <w:pPr>
              <w:jc w:val="center"/>
            </w:pPr>
            <w:r w:rsidRPr="00772ADE">
              <w:t>1</w:t>
            </w:r>
          </w:p>
        </w:tc>
        <w:tc>
          <w:tcPr>
            <w:tcW w:w="887" w:type="dxa"/>
            <w:shd w:val="clear" w:color="auto" w:fill="auto"/>
            <w:vAlign w:val="center"/>
            <w:hideMark/>
          </w:tcPr>
          <w:p w14:paraId="464C409F" w14:textId="77777777" w:rsidR="00256BF3" w:rsidRPr="00772ADE" w:rsidRDefault="00256BF3" w:rsidP="00E70756">
            <w:pPr>
              <w:jc w:val="right"/>
            </w:pPr>
            <w:r w:rsidRPr="00772ADE">
              <w:t>2.000</w:t>
            </w:r>
          </w:p>
        </w:tc>
        <w:tc>
          <w:tcPr>
            <w:tcW w:w="1319" w:type="dxa"/>
            <w:shd w:val="clear" w:color="auto" w:fill="auto"/>
            <w:vAlign w:val="center"/>
            <w:hideMark/>
          </w:tcPr>
          <w:p w14:paraId="7657FB16" w14:textId="77777777" w:rsidR="00256BF3" w:rsidRPr="00772ADE" w:rsidRDefault="00256BF3" w:rsidP="00E70756">
            <w:pPr>
              <w:jc w:val="right"/>
            </w:pPr>
            <w:r w:rsidRPr="00772ADE">
              <w:t>2.000</w:t>
            </w:r>
          </w:p>
        </w:tc>
        <w:tc>
          <w:tcPr>
            <w:tcW w:w="1260" w:type="dxa"/>
            <w:shd w:val="clear" w:color="auto" w:fill="auto"/>
            <w:vAlign w:val="center"/>
            <w:hideMark/>
          </w:tcPr>
          <w:p w14:paraId="28486757" w14:textId="77777777" w:rsidR="00256BF3" w:rsidRPr="00772ADE" w:rsidRDefault="00256BF3" w:rsidP="00E70756">
            <w:pPr>
              <w:jc w:val="right"/>
            </w:pPr>
            <w:r w:rsidRPr="00772ADE">
              <w:t>2.000</w:t>
            </w:r>
          </w:p>
        </w:tc>
        <w:tc>
          <w:tcPr>
            <w:tcW w:w="1260" w:type="dxa"/>
            <w:shd w:val="clear" w:color="auto" w:fill="auto"/>
            <w:vAlign w:val="center"/>
            <w:hideMark/>
          </w:tcPr>
          <w:p w14:paraId="7CB14141" w14:textId="77777777" w:rsidR="00256BF3" w:rsidRPr="00772ADE" w:rsidRDefault="00256BF3" w:rsidP="00E70756">
            <w:pPr>
              <w:jc w:val="right"/>
            </w:pPr>
            <w:r w:rsidRPr="00772ADE">
              <w:t> </w:t>
            </w:r>
          </w:p>
        </w:tc>
        <w:tc>
          <w:tcPr>
            <w:tcW w:w="2025" w:type="dxa"/>
            <w:shd w:val="clear" w:color="auto" w:fill="auto"/>
            <w:hideMark/>
          </w:tcPr>
          <w:p w14:paraId="372153D9" w14:textId="77777777" w:rsidR="00256BF3" w:rsidRPr="00C96E75" w:rsidRDefault="00256BF3" w:rsidP="00E70756">
            <w:pPr>
              <w:jc w:val="center"/>
            </w:pPr>
            <w:r w:rsidRPr="00C96E75">
              <w:t>Được phê duyệt danh mục tại Quyết định số 3093/QĐ-UBND</w:t>
            </w:r>
          </w:p>
        </w:tc>
      </w:tr>
      <w:tr w:rsidR="00256BF3" w:rsidRPr="00772ADE" w14:paraId="65D9FCCD" w14:textId="77777777" w:rsidTr="00E70756">
        <w:trPr>
          <w:trHeight w:val="593"/>
        </w:trPr>
        <w:tc>
          <w:tcPr>
            <w:tcW w:w="601" w:type="dxa"/>
            <w:shd w:val="clear" w:color="auto" w:fill="auto"/>
            <w:vAlign w:val="center"/>
            <w:hideMark/>
          </w:tcPr>
          <w:p w14:paraId="06716FE3" w14:textId="77777777" w:rsidR="00256BF3" w:rsidRPr="00772ADE" w:rsidRDefault="00256BF3" w:rsidP="00E70756">
            <w:pPr>
              <w:jc w:val="center"/>
            </w:pPr>
            <w:r w:rsidRPr="00772ADE">
              <w:t>2</w:t>
            </w:r>
          </w:p>
        </w:tc>
        <w:tc>
          <w:tcPr>
            <w:tcW w:w="5576" w:type="dxa"/>
            <w:shd w:val="clear" w:color="auto" w:fill="auto"/>
            <w:vAlign w:val="center"/>
            <w:hideMark/>
          </w:tcPr>
          <w:p w14:paraId="48DDFA9B" w14:textId="77777777" w:rsidR="00256BF3" w:rsidRPr="00772ADE" w:rsidRDefault="00256BF3" w:rsidP="00E70756">
            <w:pPr>
              <w:jc w:val="both"/>
            </w:pPr>
            <w:r w:rsidRPr="00772ADE">
              <w:t>Xây dựng các mô hình phát triển kinh tế - xã hội vùng đệm VQG Xuân Liên</w:t>
            </w:r>
          </w:p>
        </w:tc>
        <w:tc>
          <w:tcPr>
            <w:tcW w:w="929" w:type="dxa"/>
            <w:shd w:val="clear" w:color="auto" w:fill="auto"/>
            <w:vAlign w:val="center"/>
            <w:hideMark/>
          </w:tcPr>
          <w:p w14:paraId="06E3ED6B" w14:textId="77777777" w:rsidR="00256BF3" w:rsidRPr="00772ADE" w:rsidRDefault="00256BF3" w:rsidP="00E70756">
            <w:pPr>
              <w:jc w:val="center"/>
            </w:pPr>
            <w:r w:rsidRPr="00772ADE">
              <w:t>Mô hình</w:t>
            </w:r>
          </w:p>
        </w:tc>
        <w:tc>
          <w:tcPr>
            <w:tcW w:w="867" w:type="dxa"/>
            <w:shd w:val="clear" w:color="auto" w:fill="auto"/>
            <w:vAlign w:val="center"/>
            <w:hideMark/>
          </w:tcPr>
          <w:p w14:paraId="7117E4EE" w14:textId="77777777" w:rsidR="00256BF3" w:rsidRPr="00772ADE" w:rsidRDefault="00256BF3" w:rsidP="00E70756">
            <w:pPr>
              <w:jc w:val="center"/>
            </w:pPr>
            <w:r w:rsidRPr="00772ADE">
              <w:t>12</w:t>
            </w:r>
          </w:p>
        </w:tc>
        <w:tc>
          <w:tcPr>
            <w:tcW w:w="887" w:type="dxa"/>
            <w:shd w:val="clear" w:color="auto" w:fill="auto"/>
            <w:vAlign w:val="center"/>
            <w:hideMark/>
          </w:tcPr>
          <w:p w14:paraId="3CB66E1B" w14:textId="77777777" w:rsidR="00256BF3" w:rsidRPr="00772ADE" w:rsidRDefault="00256BF3" w:rsidP="00E70756">
            <w:pPr>
              <w:jc w:val="right"/>
            </w:pPr>
            <w:r w:rsidRPr="00772ADE">
              <w:t>1.000</w:t>
            </w:r>
          </w:p>
        </w:tc>
        <w:tc>
          <w:tcPr>
            <w:tcW w:w="1319" w:type="dxa"/>
            <w:shd w:val="clear" w:color="auto" w:fill="auto"/>
            <w:vAlign w:val="center"/>
            <w:hideMark/>
          </w:tcPr>
          <w:p w14:paraId="3DAACE29" w14:textId="77777777" w:rsidR="00256BF3" w:rsidRPr="00772ADE" w:rsidRDefault="00256BF3" w:rsidP="00E70756">
            <w:pPr>
              <w:jc w:val="right"/>
            </w:pPr>
            <w:r w:rsidRPr="00772ADE">
              <w:t>12.000</w:t>
            </w:r>
          </w:p>
        </w:tc>
        <w:tc>
          <w:tcPr>
            <w:tcW w:w="1260" w:type="dxa"/>
            <w:shd w:val="clear" w:color="auto" w:fill="auto"/>
            <w:vAlign w:val="center"/>
            <w:hideMark/>
          </w:tcPr>
          <w:p w14:paraId="5CB3D841" w14:textId="77777777" w:rsidR="00256BF3" w:rsidRPr="00772ADE" w:rsidRDefault="00256BF3" w:rsidP="00E70756">
            <w:pPr>
              <w:jc w:val="right"/>
            </w:pPr>
            <w:r w:rsidRPr="00772ADE">
              <w:t> </w:t>
            </w:r>
          </w:p>
        </w:tc>
        <w:tc>
          <w:tcPr>
            <w:tcW w:w="1260" w:type="dxa"/>
            <w:shd w:val="clear" w:color="auto" w:fill="auto"/>
            <w:vAlign w:val="center"/>
            <w:hideMark/>
          </w:tcPr>
          <w:p w14:paraId="7A7C1BE3" w14:textId="77777777" w:rsidR="00256BF3" w:rsidRPr="00772ADE" w:rsidRDefault="00256BF3" w:rsidP="00E70756">
            <w:pPr>
              <w:jc w:val="right"/>
            </w:pPr>
            <w:r w:rsidRPr="00772ADE">
              <w:t>12.000</w:t>
            </w:r>
          </w:p>
        </w:tc>
        <w:tc>
          <w:tcPr>
            <w:tcW w:w="2025" w:type="dxa"/>
            <w:shd w:val="clear" w:color="auto" w:fill="auto"/>
            <w:hideMark/>
          </w:tcPr>
          <w:p w14:paraId="0646D159" w14:textId="77777777" w:rsidR="00256BF3" w:rsidRPr="00C96E75" w:rsidRDefault="00256BF3" w:rsidP="00E70756">
            <w:pPr>
              <w:jc w:val="center"/>
            </w:pPr>
          </w:p>
        </w:tc>
      </w:tr>
      <w:tr w:rsidR="00256BF3" w:rsidRPr="00772ADE" w14:paraId="17539729" w14:textId="77777777" w:rsidTr="00E70756">
        <w:trPr>
          <w:trHeight w:val="440"/>
        </w:trPr>
        <w:tc>
          <w:tcPr>
            <w:tcW w:w="601" w:type="dxa"/>
            <w:shd w:val="clear" w:color="auto" w:fill="auto"/>
            <w:vAlign w:val="center"/>
            <w:hideMark/>
          </w:tcPr>
          <w:p w14:paraId="76C42A86" w14:textId="77777777" w:rsidR="00256BF3" w:rsidRPr="00772ADE" w:rsidRDefault="00256BF3" w:rsidP="00E70756">
            <w:pPr>
              <w:jc w:val="center"/>
              <w:rPr>
                <w:b/>
                <w:bCs/>
              </w:rPr>
            </w:pPr>
            <w:r w:rsidRPr="00772ADE">
              <w:rPr>
                <w:b/>
                <w:bCs/>
              </w:rPr>
              <w:t>VI</w:t>
            </w:r>
          </w:p>
        </w:tc>
        <w:tc>
          <w:tcPr>
            <w:tcW w:w="5576" w:type="dxa"/>
            <w:shd w:val="clear" w:color="auto" w:fill="auto"/>
            <w:vAlign w:val="center"/>
            <w:hideMark/>
          </w:tcPr>
          <w:p w14:paraId="5EA03FA7" w14:textId="77777777" w:rsidR="00256BF3" w:rsidRPr="00772ADE" w:rsidRDefault="00256BF3" w:rsidP="00E70756">
            <w:pPr>
              <w:jc w:val="both"/>
              <w:rPr>
                <w:b/>
                <w:bCs/>
              </w:rPr>
            </w:pPr>
            <w:r w:rsidRPr="00772ADE">
              <w:rPr>
                <w:b/>
                <w:bCs/>
              </w:rPr>
              <w:t>PHÁT TRIỂN HỆ THỐNG CƠ SỞ VẬT CHẤT</w:t>
            </w:r>
          </w:p>
        </w:tc>
        <w:tc>
          <w:tcPr>
            <w:tcW w:w="929" w:type="dxa"/>
            <w:shd w:val="clear" w:color="auto" w:fill="auto"/>
            <w:vAlign w:val="center"/>
            <w:hideMark/>
          </w:tcPr>
          <w:p w14:paraId="44B6D5F0" w14:textId="77777777" w:rsidR="00256BF3" w:rsidRPr="00772ADE" w:rsidRDefault="00256BF3" w:rsidP="00E70756">
            <w:pPr>
              <w:jc w:val="center"/>
              <w:rPr>
                <w:b/>
                <w:bCs/>
              </w:rPr>
            </w:pPr>
            <w:r w:rsidRPr="00772ADE">
              <w:rPr>
                <w:b/>
                <w:bCs/>
              </w:rPr>
              <w:t> </w:t>
            </w:r>
          </w:p>
        </w:tc>
        <w:tc>
          <w:tcPr>
            <w:tcW w:w="867" w:type="dxa"/>
            <w:shd w:val="clear" w:color="auto" w:fill="auto"/>
            <w:vAlign w:val="center"/>
            <w:hideMark/>
          </w:tcPr>
          <w:p w14:paraId="353A4416" w14:textId="77777777" w:rsidR="00256BF3" w:rsidRPr="00772ADE" w:rsidRDefault="00256BF3" w:rsidP="00E70756">
            <w:pPr>
              <w:jc w:val="center"/>
              <w:rPr>
                <w:b/>
                <w:bCs/>
              </w:rPr>
            </w:pPr>
            <w:r w:rsidRPr="00772ADE">
              <w:rPr>
                <w:b/>
                <w:bCs/>
              </w:rPr>
              <w:t> </w:t>
            </w:r>
          </w:p>
        </w:tc>
        <w:tc>
          <w:tcPr>
            <w:tcW w:w="887" w:type="dxa"/>
            <w:shd w:val="clear" w:color="auto" w:fill="auto"/>
            <w:vAlign w:val="center"/>
            <w:hideMark/>
          </w:tcPr>
          <w:p w14:paraId="1752C90D" w14:textId="77777777" w:rsidR="00256BF3" w:rsidRPr="00772ADE" w:rsidRDefault="00256BF3" w:rsidP="00E70756">
            <w:pPr>
              <w:jc w:val="right"/>
              <w:rPr>
                <w:b/>
                <w:bCs/>
              </w:rPr>
            </w:pPr>
            <w:r w:rsidRPr="00772ADE">
              <w:rPr>
                <w:b/>
                <w:bCs/>
              </w:rPr>
              <w:t> </w:t>
            </w:r>
          </w:p>
        </w:tc>
        <w:tc>
          <w:tcPr>
            <w:tcW w:w="1319" w:type="dxa"/>
            <w:shd w:val="clear" w:color="auto" w:fill="auto"/>
            <w:vAlign w:val="center"/>
            <w:hideMark/>
          </w:tcPr>
          <w:p w14:paraId="5DF7AF05" w14:textId="77777777" w:rsidR="00256BF3" w:rsidRPr="00772ADE" w:rsidRDefault="00256BF3" w:rsidP="00E70756">
            <w:pPr>
              <w:jc w:val="right"/>
              <w:rPr>
                <w:b/>
                <w:bCs/>
              </w:rPr>
            </w:pPr>
            <w:r>
              <w:rPr>
                <w:b/>
                <w:bCs/>
              </w:rPr>
              <w:t>153.7</w:t>
            </w:r>
            <w:r w:rsidRPr="00772ADE">
              <w:rPr>
                <w:b/>
                <w:bCs/>
              </w:rPr>
              <w:t>75</w:t>
            </w:r>
          </w:p>
        </w:tc>
        <w:tc>
          <w:tcPr>
            <w:tcW w:w="1260" w:type="dxa"/>
            <w:shd w:val="clear" w:color="auto" w:fill="auto"/>
            <w:vAlign w:val="center"/>
            <w:hideMark/>
          </w:tcPr>
          <w:p w14:paraId="02022E9C" w14:textId="77777777" w:rsidR="00256BF3" w:rsidRPr="00772ADE" w:rsidRDefault="00256BF3" w:rsidP="00E70756">
            <w:pPr>
              <w:jc w:val="right"/>
              <w:rPr>
                <w:b/>
                <w:bCs/>
              </w:rPr>
            </w:pPr>
            <w:r>
              <w:rPr>
                <w:b/>
                <w:bCs/>
              </w:rPr>
              <w:t>153.7</w:t>
            </w:r>
            <w:r w:rsidRPr="00772ADE">
              <w:rPr>
                <w:b/>
                <w:bCs/>
              </w:rPr>
              <w:t>75</w:t>
            </w:r>
          </w:p>
        </w:tc>
        <w:tc>
          <w:tcPr>
            <w:tcW w:w="1260" w:type="dxa"/>
            <w:shd w:val="clear" w:color="auto" w:fill="auto"/>
            <w:vAlign w:val="center"/>
            <w:hideMark/>
          </w:tcPr>
          <w:p w14:paraId="28C2B758" w14:textId="77777777" w:rsidR="00256BF3" w:rsidRPr="00772ADE" w:rsidRDefault="00256BF3" w:rsidP="00E70756">
            <w:pPr>
              <w:jc w:val="right"/>
              <w:rPr>
                <w:b/>
                <w:bCs/>
              </w:rPr>
            </w:pPr>
            <w:r w:rsidRPr="00772ADE">
              <w:rPr>
                <w:b/>
                <w:bCs/>
              </w:rPr>
              <w:t>0</w:t>
            </w:r>
          </w:p>
        </w:tc>
        <w:tc>
          <w:tcPr>
            <w:tcW w:w="2025" w:type="dxa"/>
            <w:shd w:val="clear" w:color="auto" w:fill="auto"/>
            <w:hideMark/>
          </w:tcPr>
          <w:p w14:paraId="510065F0" w14:textId="77777777" w:rsidR="00256BF3" w:rsidRPr="00C96E75" w:rsidRDefault="00256BF3" w:rsidP="00E70756">
            <w:pPr>
              <w:jc w:val="center"/>
              <w:rPr>
                <w:b/>
                <w:bCs/>
              </w:rPr>
            </w:pPr>
          </w:p>
        </w:tc>
      </w:tr>
      <w:tr w:rsidR="00256BF3" w:rsidRPr="00772ADE" w14:paraId="45FB4009" w14:textId="77777777" w:rsidTr="00E70756">
        <w:trPr>
          <w:trHeight w:val="560"/>
        </w:trPr>
        <w:tc>
          <w:tcPr>
            <w:tcW w:w="601" w:type="dxa"/>
            <w:shd w:val="clear" w:color="auto" w:fill="auto"/>
            <w:vAlign w:val="center"/>
            <w:hideMark/>
          </w:tcPr>
          <w:p w14:paraId="7CDAB3BE" w14:textId="77777777" w:rsidR="00256BF3" w:rsidRPr="00772ADE" w:rsidRDefault="00256BF3" w:rsidP="00E70756">
            <w:pPr>
              <w:jc w:val="center"/>
            </w:pPr>
            <w:r w:rsidRPr="00772ADE">
              <w:t>1</w:t>
            </w:r>
          </w:p>
        </w:tc>
        <w:tc>
          <w:tcPr>
            <w:tcW w:w="5576" w:type="dxa"/>
            <w:shd w:val="clear" w:color="auto" w:fill="auto"/>
            <w:vAlign w:val="center"/>
            <w:hideMark/>
          </w:tcPr>
          <w:p w14:paraId="6D2E7489" w14:textId="77777777" w:rsidR="00256BF3" w:rsidRPr="00772ADE" w:rsidRDefault="00256BF3" w:rsidP="00E70756">
            <w:pPr>
              <w:jc w:val="both"/>
            </w:pPr>
            <w:r w:rsidRPr="00772ADE">
              <w:t>Hệ thống nước sạch cho 08 trạm Kiểm lâm</w:t>
            </w:r>
          </w:p>
        </w:tc>
        <w:tc>
          <w:tcPr>
            <w:tcW w:w="929" w:type="dxa"/>
            <w:shd w:val="clear" w:color="auto" w:fill="auto"/>
            <w:vAlign w:val="center"/>
            <w:hideMark/>
          </w:tcPr>
          <w:p w14:paraId="2A3996FE" w14:textId="77777777" w:rsidR="00256BF3" w:rsidRPr="00772ADE" w:rsidRDefault="00256BF3" w:rsidP="00E70756">
            <w:pPr>
              <w:jc w:val="center"/>
            </w:pPr>
            <w:r w:rsidRPr="00772ADE">
              <w:t>Hệ thống</w:t>
            </w:r>
          </w:p>
        </w:tc>
        <w:tc>
          <w:tcPr>
            <w:tcW w:w="867" w:type="dxa"/>
            <w:shd w:val="clear" w:color="auto" w:fill="auto"/>
            <w:vAlign w:val="center"/>
            <w:hideMark/>
          </w:tcPr>
          <w:p w14:paraId="7E626569" w14:textId="77777777" w:rsidR="00256BF3" w:rsidRPr="00772ADE" w:rsidRDefault="00256BF3" w:rsidP="00E70756">
            <w:pPr>
              <w:jc w:val="center"/>
            </w:pPr>
            <w:r w:rsidRPr="00772ADE">
              <w:t>8</w:t>
            </w:r>
          </w:p>
        </w:tc>
        <w:tc>
          <w:tcPr>
            <w:tcW w:w="887" w:type="dxa"/>
            <w:shd w:val="clear" w:color="auto" w:fill="auto"/>
            <w:vAlign w:val="center"/>
            <w:hideMark/>
          </w:tcPr>
          <w:p w14:paraId="1FD976DD" w14:textId="77777777" w:rsidR="00256BF3" w:rsidRPr="00772ADE" w:rsidRDefault="00256BF3" w:rsidP="00E70756">
            <w:pPr>
              <w:jc w:val="right"/>
            </w:pPr>
            <w:r w:rsidRPr="00772ADE">
              <w:t>125</w:t>
            </w:r>
          </w:p>
        </w:tc>
        <w:tc>
          <w:tcPr>
            <w:tcW w:w="1319" w:type="dxa"/>
            <w:shd w:val="clear" w:color="auto" w:fill="auto"/>
            <w:vAlign w:val="center"/>
            <w:hideMark/>
          </w:tcPr>
          <w:p w14:paraId="74B1D0BA" w14:textId="77777777" w:rsidR="00256BF3" w:rsidRPr="00772ADE" w:rsidRDefault="00256BF3" w:rsidP="00E70756">
            <w:pPr>
              <w:jc w:val="right"/>
            </w:pPr>
            <w:r w:rsidRPr="00772ADE">
              <w:t>1.000</w:t>
            </w:r>
          </w:p>
        </w:tc>
        <w:tc>
          <w:tcPr>
            <w:tcW w:w="1260" w:type="dxa"/>
            <w:shd w:val="clear" w:color="auto" w:fill="auto"/>
            <w:vAlign w:val="center"/>
            <w:hideMark/>
          </w:tcPr>
          <w:p w14:paraId="64A1649B" w14:textId="77777777" w:rsidR="00256BF3" w:rsidRPr="00772ADE" w:rsidRDefault="00256BF3" w:rsidP="00E70756">
            <w:pPr>
              <w:jc w:val="right"/>
            </w:pPr>
            <w:r w:rsidRPr="00772ADE">
              <w:t>1.000</w:t>
            </w:r>
          </w:p>
        </w:tc>
        <w:tc>
          <w:tcPr>
            <w:tcW w:w="1260" w:type="dxa"/>
            <w:shd w:val="clear" w:color="auto" w:fill="auto"/>
            <w:vAlign w:val="center"/>
            <w:hideMark/>
          </w:tcPr>
          <w:p w14:paraId="1E9D8406" w14:textId="77777777" w:rsidR="00256BF3" w:rsidRPr="00772ADE" w:rsidRDefault="00256BF3" w:rsidP="00E70756">
            <w:pPr>
              <w:jc w:val="right"/>
            </w:pPr>
            <w:r w:rsidRPr="00772ADE">
              <w:t> </w:t>
            </w:r>
          </w:p>
        </w:tc>
        <w:tc>
          <w:tcPr>
            <w:tcW w:w="2025" w:type="dxa"/>
            <w:shd w:val="clear" w:color="auto" w:fill="auto"/>
            <w:hideMark/>
          </w:tcPr>
          <w:p w14:paraId="1BDE9B5F" w14:textId="77777777" w:rsidR="00256BF3" w:rsidRPr="00C96E75" w:rsidRDefault="00256BF3" w:rsidP="00E70756">
            <w:pPr>
              <w:jc w:val="center"/>
            </w:pPr>
            <w:r w:rsidRPr="00C96E75">
              <w:t>Được phê duyệt danh mục tại Quyết định số 3093/QĐ-UBND</w:t>
            </w:r>
          </w:p>
        </w:tc>
      </w:tr>
      <w:tr w:rsidR="00256BF3" w:rsidRPr="00772ADE" w14:paraId="3BE76899" w14:textId="77777777" w:rsidTr="00E70756">
        <w:trPr>
          <w:trHeight w:val="560"/>
        </w:trPr>
        <w:tc>
          <w:tcPr>
            <w:tcW w:w="601" w:type="dxa"/>
            <w:shd w:val="clear" w:color="auto" w:fill="auto"/>
            <w:vAlign w:val="center"/>
            <w:hideMark/>
          </w:tcPr>
          <w:p w14:paraId="52D47FC5" w14:textId="77777777" w:rsidR="00256BF3" w:rsidRPr="00772ADE" w:rsidRDefault="00256BF3" w:rsidP="00E70756">
            <w:pPr>
              <w:jc w:val="center"/>
            </w:pPr>
            <w:r w:rsidRPr="00772ADE">
              <w:t>2</w:t>
            </w:r>
          </w:p>
        </w:tc>
        <w:tc>
          <w:tcPr>
            <w:tcW w:w="5576" w:type="dxa"/>
            <w:shd w:val="clear" w:color="auto" w:fill="auto"/>
            <w:vAlign w:val="center"/>
            <w:hideMark/>
          </w:tcPr>
          <w:p w14:paraId="3D3694FD" w14:textId="77777777" w:rsidR="00256BF3" w:rsidRPr="00772ADE" w:rsidRDefault="00256BF3" w:rsidP="00E70756">
            <w:pPr>
              <w:jc w:val="both"/>
            </w:pPr>
            <w:r w:rsidRPr="00772ADE">
              <w:t>Hệ thống nước sạch Văn phòng BQL VQG</w:t>
            </w:r>
          </w:p>
        </w:tc>
        <w:tc>
          <w:tcPr>
            <w:tcW w:w="929" w:type="dxa"/>
            <w:shd w:val="clear" w:color="auto" w:fill="auto"/>
            <w:vAlign w:val="center"/>
            <w:hideMark/>
          </w:tcPr>
          <w:p w14:paraId="71FE8161" w14:textId="77777777" w:rsidR="00256BF3" w:rsidRPr="00772ADE" w:rsidRDefault="00256BF3" w:rsidP="00E70756">
            <w:pPr>
              <w:jc w:val="center"/>
            </w:pPr>
            <w:r w:rsidRPr="00772ADE">
              <w:t>Hệ thống</w:t>
            </w:r>
          </w:p>
        </w:tc>
        <w:tc>
          <w:tcPr>
            <w:tcW w:w="867" w:type="dxa"/>
            <w:shd w:val="clear" w:color="auto" w:fill="auto"/>
            <w:vAlign w:val="center"/>
            <w:hideMark/>
          </w:tcPr>
          <w:p w14:paraId="4BB64D6A" w14:textId="77777777" w:rsidR="00256BF3" w:rsidRPr="00772ADE" w:rsidRDefault="00256BF3" w:rsidP="00E70756">
            <w:pPr>
              <w:jc w:val="center"/>
            </w:pPr>
            <w:r w:rsidRPr="00772ADE">
              <w:t>1</w:t>
            </w:r>
          </w:p>
        </w:tc>
        <w:tc>
          <w:tcPr>
            <w:tcW w:w="887" w:type="dxa"/>
            <w:shd w:val="clear" w:color="auto" w:fill="auto"/>
            <w:vAlign w:val="center"/>
            <w:hideMark/>
          </w:tcPr>
          <w:p w14:paraId="2BC4B9FE" w14:textId="77777777" w:rsidR="00256BF3" w:rsidRPr="00772ADE" w:rsidRDefault="00256BF3" w:rsidP="00E70756">
            <w:pPr>
              <w:jc w:val="right"/>
            </w:pPr>
            <w:r w:rsidRPr="00772ADE">
              <w:t>3000</w:t>
            </w:r>
          </w:p>
        </w:tc>
        <w:tc>
          <w:tcPr>
            <w:tcW w:w="1319" w:type="dxa"/>
            <w:shd w:val="clear" w:color="auto" w:fill="auto"/>
            <w:vAlign w:val="center"/>
            <w:hideMark/>
          </w:tcPr>
          <w:p w14:paraId="352020FD" w14:textId="77777777" w:rsidR="00256BF3" w:rsidRPr="00772ADE" w:rsidRDefault="00256BF3" w:rsidP="00E70756">
            <w:pPr>
              <w:jc w:val="right"/>
            </w:pPr>
            <w:r w:rsidRPr="00772ADE">
              <w:t>3.000</w:t>
            </w:r>
          </w:p>
        </w:tc>
        <w:tc>
          <w:tcPr>
            <w:tcW w:w="1260" w:type="dxa"/>
            <w:shd w:val="clear" w:color="auto" w:fill="auto"/>
            <w:vAlign w:val="center"/>
            <w:hideMark/>
          </w:tcPr>
          <w:p w14:paraId="2C9E49FA" w14:textId="77777777" w:rsidR="00256BF3" w:rsidRPr="00772ADE" w:rsidRDefault="00256BF3" w:rsidP="00E70756">
            <w:pPr>
              <w:jc w:val="right"/>
            </w:pPr>
            <w:r w:rsidRPr="00772ADE">
              <w:t>3.000</w:t>
            </w:r>
          </w:p>
        </w:tc>
        <w:tc>
          <w:tcPr>
            <w:tcW w:w="1260" w:type="dxa"/>
            <w:shd w:val="clear" w:color="auto" w:fill="auto"/>
            <w:vAlign w:val="center"/>
            <w:hideMark/>
          </w:tcPr>
          <w:p w14:paraId="4F88BAE9" w14:textId="77777777" w:rsidR="00256BF3" w:rsidRPr="00772ADE" w:rsidRDefault="00256BF3" w:rsidP="00E70756">
            <w:pPr>
              <w:jc w:val="right"/>
            </w:pPr>
            <w:r w:rsidRPr="00772ADE">
              <w:t> </w:t>
            </w:r>
          </w:p>
        </w:tc>
        <w:tc>
          <w:tcPr>
            <w:tcW w:w="2025" w:type="dxa"/>
            <w:shd w:val="clear" w:color="auto" w:fill="auto"/>
            <w:hideMark/>
          </w:tcPr>
          <w:p w14:paraId="4B77543C" w14:textId="77777777" w:rsidR="00256BF3" w:rsidRPr="00C96E75" w:rsidRDefault="00256BF3" w:rsidP="00E70756">
            <w:pPr>
              <w:jc w:val="center"/>
            </w:pPr>
          </w:p>
        </w:tc>
      </w:tr>
      <w:tr w:rsidR="00256BF3" w:rsidRPr="00772ADE" w14:paraId="75FEBFC0" w14:textId="77777777" w:rsidTr="00E70756">
        <w:trPr>
          <w:trHeight w:val="2310"/>
        </w:trPr>
        <w:tc>
          <w:tcPr>
            <w:tcW w:w="601" w:type="dxa"/>
            <w:shd w:val="clear" w:color="auto" w:fill="auto"/>
            <w:vAlign w:val="center"/>
            <w:hideMark/>
          </w:tcPr>
          <w:p w14:paraId="37A49784" w14:textId="77777777" w:rsidR="00256BF3" w:rsidRPr="00772ADE" w:rsidRDefault="00256BF3" w:rsidP="00E70756">
            <w:pPr>
              <w:jc w:val="center"/>
            </w:pPr>
            <w:r w:rsidRPr="00772ADE">
              <w:lastRenderedPageBreak/>
              <w:t>3</w:t>
            </w:r>
          </w:p>
        </w:tc>
        <w:tc>
          <w:tcPr>
            <w:tcW w:w="5576" w:type="dxa"/>
            <w:shd w:val="clear" w:color="auto" w:fill="auto"/>
            <w:vAlign w:val="center"/>
            <w:hideMark/>
          </w:tcPr>
          <w:p w14:paraId="405565F0" w14:textId="77777777" w:rsidR="00256BF3" w:rsidRPr="00772ADE" w:rsidRDefault="00256BF3" w:rsidP="00E70756">
            <w:pPr>
              <w:jc w:val="both"/>
            </w:pPr>
            <w:r w:rsidRPr="00772ADE">
              <w:t>Đường tuần tra từ rừng Pơmu Bản Vịn đi trạm KL Hón Mong (25 km);  Tuyến đường tuần tra từ Vũng Đính Hồ Cửa Đạt - Rừng nguyên sinh Pù Gió –  Trạm KL Hón Can (29 km); Đường tuần tra từ Khong - Hón Hích - Hón Cà đi trạm KL Hón Mong (12 km); Đường tuần tra từ trạm KL Bản vịn đi Sông Ken -  bản Phống - thôn Khong (12 km); Đường tuần tra từ Sông Ken bản Phống đi Hón Hích thôn Khong (8km); Đường tuần tra tả ngạn hồ Cửa Đạt (10km).</w:t>
            </w:r>
          </w:p>
        </w:tc>
        <w:tc>
          <w:tcPr>
            <w:tcW w:w="929" w:type="dxa"/>
            <w:shd w:val="clear" w:color="auto" w:fill="auto"/>
            <w:vAlign w:val="center"/>
            <w:hideMark/>
          </w:tcPr>
          <w:p w14:paraId="273490DD" w14:textId="77777777" w:rsidR="00256BF3" w:rsidRPr="00772ADE" w:rsidRDefault="00256BF3" w:rsidP="00E70756">
            <w:pPr>
              <w:jc w:val="center"/>
            </w:pPr>
            <w:r w:rsidRPr="00772ADE">
              <w:t>Km</w:t>
            </w:r>
          </w:p>
        </w:tc>
        <w:tc>
          <w:tcPr>
            <w:tcW w:w="867" w:type="dxa"/>
            <w:shd w:val="clear" w:color="auto" w:fill="auto"/>
            <w:vAlign w:val="center"/>
            <w:hideMark/>
          </w:tcPr>
          <w:p w14:paraId="26A63E9C" w14:textId="77777777" w:rsidR="00256BF3" w:rsidRPr="00772ADE" w:rsidRDefault="00256BF3" w:rsidP="00E70756">
            <w:pPr>
              <w:jc w:val="center"/>
            </w:pPr>
            <w:r w:rsidRPr="00772ADE">
              <w:t>86</w:t>
            </w:r>
          </w:p>
        </w:tc>
        <w:tc>
          <w:tcPr>
            <w:tcW w:w="887" w:type="dxa"/>
            <w:shd w:val="clear" w:color="auto" w:fill="auto"/>
            <w:vAlign w:val="center"/>
            <w:hideMark/>
          </w:tcPr>
          <w:p w14:paraId="52BCB5B8" w14:textId="77777777" w:rsidR="00256BF3" w:rsidRPr="00772ADE" w:rsidRDefault="00256BF3" w:rsidP="00E70756">
            <w:pPr>
              <w:jc w:val="right"/>
            </w:pPr>
            <w:r w:rsidRPr="00772ADE">
              <w:t>544</w:t>
            </w:r>
          </w:p>
        </w:tc>
        <w:tc>
          <w:tcPr>
            <w:tcW w:w="1319" w:type="dxa"/>
            <w:shd w:val="clear" w:color="auto" w:fill="auto"/>
            <w:vAlign w:val="center"/>
            <w:hideMark/>
          </w:tcPr>
          <w:p w14:paraId="2C9445E3" w14:textId="77777777" w:rsidR="00256BF3" w:rsidRPr="00772ADE" w:rsidRDefault="00256BF3" w:rsidP="00E70756">
            <w:pPr>
              <w:jc w:val="right"/>
            </w:pPr>
            <w:r w:rsidRPr="00772ADE">
              <w:t>46.800</w:t>
            </w:r>
          </w:p>
        </w:tc>
        <w:tc>
          <w:tcPr>
            <w:tcW w:w="1260" w:type="dxa"/>
            <w:shd w:val="clear" w:color="auto" w:fill="auto"/>
            <w:vAlign w:val="center"/>
            <w:hideMark/>
          </w:tcPr>
          <w:p w14:paraId="4F49DA79" w14:textId="77777777" w:rsidR="00256BF3" w:rsidRPr="00772ADE" w:rsidRDefault="00256BF3" w:rsidP="00E70756">
            <w:pPr>
              <w:jc w:val="right"/>
            </w:pPr>
            <w:r w:rsidRPr="00772ADE">
              <w:t>46.800</w:t>
            </w:r>
          </w:p>
        </w:tc>
        <w:tc>
          <w:tcPr>
            <w:tcW w:w="1260" w:type="dxa"/>
            <w:shd w:val="clear" w:color="auto" w:fill="auto"/>
            <w:vAlign w:val="center"/>
            <w:hideMark/>
          </w:tcPr>
          <w:p w14:paraId="5F4F38F5" w14:textId="77777777" w:rsidR="00256BF3" w:rsidRPr="00772ADE" w:rsidRDefault="00256BF3" w:rsidP="00E70756">
            <w:pPr>
              <w:jc w:val="right"/>
            </w:pPr>
            <w:r w:rsidRPr="00772ADE">
              <w:t> </w:t>
            </w:r>
          </w:p>
        </w:tc>
        <w:tc>
          <w:tcPr>
            <w:tcW w:w="2025" w:type="dxa"/>
            <w:shd w:val="clear" w:color="auto" w:fill="auto"/>
            <w:hideMark/>
          </w:tcPr>
          <w:p w14:paraId="7D490982" w14:textId="77777777" w:rsidR="00256BF3" w:rsidRPr="00C96E75" w:rsidRDefault="00256BF3" w:rsidP="00E70756">
            <w:pPr>
              <w:jc w:val="center"/>
            </w:pPr>
            <w:r w:rsidRPr="00C96E75">
              <w:t>Được phê duyệt danh mục tại Quyết định số 3093/QĐ-UBND</w:t>
            </w:r>
          </w:p>
        </w:tc>
      </w:tr>
      <w:tr w:rsidR="00256BF3" w:rsidRPr="00772ADE" w14:paraId="78AB4FD9" w14:textId="77777777" w:rsidTr="00E70756">
        <w:trPr>
          <w:trHeight w:val="1400"/>
        </w:trPr>
        <w:tc>
          <w:tcPr>
            <w:tcW w:w="601" w:type="dxa"/>
            <w:shd w:val="clear" w:color="auto" w:fill="auto"/>
            <w:vAlign w:val="center"/>
            <w:hideMark/>
          </w:tcPr>
          <w:p w14:paraId="490F2EF2" w14:textId="77777777" w:rsidR="00256BF3" w:rsidRPr="00772ADE" w:rsidRDefault="00256BF3" w:rsidP="00E70756">
            <w:pPr>
              <w:jc w:val="center"/>
            </w:pPr>
            <w:r w:rsidRPr="00772ADE">
              <w:t>4</w:t>
            </w:r>
          </w:p>
        </w:tc>
        <w:tc>
          <w:tcPr>
            <w:tcW w:w="5576" w:type="dxa"/>
            <w:shd w:val="clear" w:color="auto" w:fill="auto"/>
            <w:vAlign w:val="center"/>
            <w:hideMark/>
          </w:tcPr>
          <w:p w14:paraId="6688E00A" w14:textId="77777777" w:rsidR="00256BF3" w:rsidRPr="00772ADE" w:rsidRDefault="00256BF3" w:rsidP="00E70756">
            <w:pPr>
              <w:jc w:val="both"/>
            </w:pPr>
            <w:r w:rsidRPr="00772ADE">
              <w:t xml:space="preserve"> Đường tuần tra bảo vệ rừng nối tiếp tuyền đường Tả ngạn đập Cửa Đạt đi Trạm KL Sông Khao (10km); Đường tuần tra bảo vệ rừng khu vực thác Hón Yên (1km); Tuyến đường mòn đi bộ từ thác Thiên Thủy xã Vạn Xuân đi đỉnh Pù Gió (20 km)</w:t>
            </w:r>
          </w:p>
        </w:tc>
        <w:tc>
          <w:tcPr>
            <w:tcW w:w="929" w:type="dxa"/>
            <w:shd w:val="clear" w:color="auto" w:fill="auto"/>
            <w:vAlign w:val="center"/>
            <w:hideMark/>
          </w:tcPr>
          <w:p w14:paraId="2C07CF94" w14:textId="77777777" w:rsidR="00256BF3" w:rsidRPr="00772ADE" w:rsidRDefault="00256BF3" w:rsidP="00E70756">
            <w:pPr>
              <w:jc w:val="center"/>
            </w:pPr>
            <w:r w:rsidRPr="00772ADE">
              <w:t>Km</w:t>
            </w:r>
          </w:p>
        </w:tc>
        <w:tc>
          <w:tcPr>
            <w:tcW w:w="867" w:type="dxa"/>
            <w:shd w:val="clear" w:color="auto" w:fill="auto"/>
            <w:vAlign w:val="center"/>
            <w:hideMark/>
          </w:tcPr>
          <w:p w14:paraId="42B3227A" w14:textId="77777777" w:rsidR="00256BF3" w:rsidRPr="00772ADE" w:rsidRDefault="00256BF3" w:rsidP="00E70756">
            <w:pPr>
              <w:jc w:val="center"/>
            </w:pPr>
            <w:r w:rsidRPr="00772ADE">
              <w:t>31</w:t>
            </w:r>
          </w:p>
        </w:tc>
        <w:tc>
          <w:tcPr>
            <w:tcW w:w="887" w:type="dxa"/>
            <w:shd w:val="clear" w:color="auto" w:fill="auto"/>
            <w:vAlign w:val="center"/>
            <w:hideMark/>
          </w:tcPr>
          <w:p w14:paraId="6D3E879F" w14:textId="77777777" w:rsidR="00256BF3" w:rsidRPr="00772ADE" w:rsidRDefault="00256BF3" w:rsidP="00E70756">
            <w:pPr>
              <w:jc w:val="right"/>
            </w:pPr>
            <w:r w:rsidRPr="00772ADE">
              <w:t>1.000</w:t>
            </w:r>
          </w:p>
        </w:tc>
        <w:tc>
          <w:tcPr>
            <w:tcW w:w="1319" w:type="dxa"/>
            <w:shd w:val="clear" w:color="auto" w:fill="auto"/>
            <w:vAlign w:val="center"/>
            <w:hideMark/>
          </w:tcPr>
          <w:p w14:paraId="12E5CEC8" w14:textId="77777777" w:rsidR="00256BF3" w:rsidRPr="00772ADE" w:rsidRDefault="00256BF3" w:rsidP="00E70756">
            <w:pPr>
              <w:jc w:val="right"/>
            </w:pPr>
            <w:r w:rsidRPr="00772ADE">
              <w:t>31.000</w:t>
            </w:r>
          </w:p>
        </w:tc>
        <w:tc>
          <w:tcPr>
            <w:tcW w:w="1260" w:type="dxa"/>
            <w:shd w:val="clear" w:color="auto" w:fill="auto"/>
            <w:vAlign w:val="center"/>
            <w:hideMark/>
          </w:tcPr>
          <w:p w14:paraId="153A976A" w14:textId="77777777" w:rsidR="00256BF3" w:rsidRPr="00772ADE" w:rsidRDefault="00256BF3" w:rsidP="00E70756">
            <w:pPr>
              <w:jc w:val="right"/>
            </w:pPr>
            <w:r w:rsidRPr="00772ADE">
              <w:t>31.000</w:t>
            </w:r>
          </w:p>
        </w:tc>
        <w:tc>
          <w:tcPr>
            <w:tcW w:w="1260" w:type="dxa"/>
            <w:shd w:val="clear" w:color="auto" w:fill="auto"/>
            <w:vAlign w:val="center"/>
            <w:hideMark/>
          </w:tcPr>
          <w:p w14:paraId="03CF7F4D" w14:textId="77777777" w:rsidR="00256BF3" w:rsidRPr="00772ADE" w:rsidRDefault="00256BF3" w:rsidP="00E70756">
            <w:pPr>
              <w:jc w:val="right"/>
            </w:pPr>
            <w:r w:rsidRPr="00772ADE">
              <w:t> </w:t>
            </w:r>
          </w:p>
        </w:tc>
        <w:tc>
          <w:tcPr>
            <w:tcW w:w="2025" w:type="dxa"/>
            <w:shd w:val="clear" w:color="auto" w:fill="auto"/>
            <w:noWrap/>
            <w:hideMark/>
          </w:tcPr>
          <w:p w14:paraId="4A534C84" w14:textId="77777777" w:rsidR="00256BF3" w:rsidRPr="00C96E75" w:rsidRDefault="00256BF3" w:rsidP="00E70756">
            <w:pPr>
              <w:jc w:val="center"/>
            </w:pPr>
          </w:p>
        </w:tc>
      </w:tr>
      <w:tr w:rsidR="00256BF3" w:rsidRPr="00772ADE" w14:paraId="33C5E43F" w14:textId="77777777" w:rsidTr="00E70756">
        <w:trPr>
          <w:trHeight w:val="548"/>
        </w:trPr>
        <w:tc>
          <w:tcPr>
            <w:tcW w:w="601" w:type="dxa"/>
            <w:shd w:val="clear" w:color="auto" w:fill="auto"/>
            <w:vAlign w:val="center"/>
            <w:hideMark/>
          </w:tcPr>
          <w:p w14:paraId="5F232740" w14:textId="77777777" w:rsidR="00256BF3" w:rsidRPr="00772ADE" w:rsidRDefault="00256BF3" w:rsidP="00E70756">
            <w:pPr>
              <w:jc w:val="center"/>
            </w:pPr>
            <w:r w:rsidRPr="00772ADE">
              <w:t>5</w:t>
            </w:r>
          </w:p>
        </w:tc>
        <w:tc>
          <w:tcPr>
            <w:tcW w:w="5576" w:type="dxa"/>
            <w:shd w:val="clear" w:color="auto" w:fill="auto"/>
            <w:vAlign w:val="center"/>
            <w:hideMark/>
          </w:tcPr>
          <w:p w14:paraId="62A59FFC" w14:textId="77777777" w:rsidR="00256BF3" w:rsidRPr="00772ADE" w:rsidRDefault="00256BF3" w:rsidP="00E70756">
            <w:pPr>
              <w:jc w:val="both"/>
            </w:pPr>
            <w:r w:rsidRPr="00772ADE">
              <w:t xml:space="preserve"> Xây dựng mô hình diễn giải, giáo dục môi trường</w:t>
            </w:r>
          </w:p>
        </w:tc>
        <w:tc>
          <w:tcPr>
            <w:tcW w:w="929" w:type="dxa"/>
            <w:shd w:val="clear" w:color="auto" w:fill="auto"/>
            <w:vAlign w:val="center"/>
            <w:hideMark/>
          </w:tcPr>
          <w:p w14:paraId="06F7694E" w14:textId="77777777" w:rsidR="00256BF3" w:rsidRPr="00772ADE" w:rsidRDefault="00256BF3" w:rsidP="00E70756">
            <w:pPr>
              <w:jc w:val="center"/>
            </w:pPr>
            <w:r w:rsidRPr="00772ADE">
              <w:t>Mô hình</w:t>
            </w:r>
          </w:p>
        </w:tc>
        <w:tc>
          <w:tcPr>
            <w:tcW w:w="867" w:type="dxa"/>
            <w:shd w:val="clear" w:color="auto" w:fill="auto"/>
            <w:vAlign w:val="center"/>
            <w:hideMark/>
          </w:tcPr>
          <w:p w14:paraId="5C8F983F" w14:textId="77777777" w:rsidR="00256BF3" w:rsidRPr="00772ADE" w:rsidRDefault="00256BF3" w:rsidP="00E70756">
            <w:pPr>
              <w:jc w:val="center"/>
            </w:pPr>
            <w:r w:rsidRPr="00772ADE">
              <w:t>1</w:t>
            </w:r>
          </w:p>
        </w:tc>
        <w:tc>
          <w:tcPr>
            <w:tcW w:w="887" w:type="dxa"/>
            <w:shd w:val="clear" w:color="auto" w:fill="auto"/>
            <w:vAlign w:val="center"/>
            <w:hideMark/>
          </w:tcPr>
          <w:p w14:paraId="0BD08A99" w14:textId="77777777" w:rsidR="00256BF3" w:rsidRPr="00772ADE" w:rsidRDefault="00256BF3" w:rsidP="00E70756">
            <w:pPr>
              <w:jc w:val="right"/>
            </w:pPr>
            <w:r w:rsidRPr="00772ADE">
              <w:t>3000</w:t>
            </w:r>
          </w:p>
        </w:tc>
        <w:tc>
          <w:tcPr>
            <w:tcW w:w="1319" w:type="dxa"/>
            <w:shd w:val="clear" w:color="auto" w:fill="auto"/>
            <w:vAlign w:val="center"/>
            <w:hideMark/>
          </w:tcPr>
          <w:p w14:paraId="5A61BDA9" w14:textId="77777777" w:rsidR="00256BF3" w:rsidRPr="00772ADE" w:rsidRDefault="00256BF3" w:rsidP="00E70756">
            <w:pPr>
              <w:jc w:val="right"/>
            </w:pPr>
            <w:r w:rsidRPr="00772ADE">
              <w:t>3.000</w:t>
            </w:r>
          </w:p>
        </w:tc>
        <w:tc>
          <w:tcPr>
            <w:tcW w:w="1260" w:type="dxa"/>
            <w:shd w:val="clear" w:color="auto" w:fill="auto"/>
            <w:vAlign w:val="center"/>
            <w:hideMark/>
          </w:tcPr>
          <w:p w14:paraId="72B5F16E" w14:textId="77777777" w:rsidR="00256BF3" w:rsidRPr="00772ADE" w:rsidRDefault="00256BF3" w:rsidP="00E70756">
            <w:pPr>
              <w:jc w:val="right"/>
            </w:pPr>
            <w:r w:rsidRPr="00772ADE">
              <w:t>3.000</w:t>
            </w:r>
          </w:p>
        </w:tc>
        <w:tc>
          <w:tcPr>
            <w:tcW w:w="1260" w:type="dxa"/>
            <w:shd w:val="clear" w:color="auto" w:fill="auto"/>
            <w:vAlign w:val="center"/>
            <w:hideMark/>
          </w:tcPr>
          <w:p w14:paraId="48FBFE86" w14:textId="77777777" w:rsidR="00256BF3" w:rsidRPr="00772ADE" w:rsidRDefault="00256BF3" w:rsidP="00E70756">
            <w:pPr>
              <w:jc w:val="right"/>
            </w:pPr>
            <w:r w:rsidRPr="00772ADE">
              <w:t> </w:t>
            </w:r>
          </w:p>
        </w:tc>
        <w:tc>
          <w:tcPr>
            <w:tcW w:w="2025" w:type="dxa"/>
            <w:shd w:val="clear" w:color="auto" w:fill="auto"/>
            <w:hideMark/>
          </w:tcPr>
          <w:p w14:paraId="0660345F" w14:textId="77777777" w:rsidR="00256BF3" w:rsidRPr="00C96E75" w:rsidRDefault="00256BF3" w:rsidP="00E70756">
            <w:pPr>
              <w:jc w:val="center"/>
            </w:pPr>
          </w:p>
        </w:tc>
      </w:tr>
      <w:tr w:rsidR="00256BF3" w:rsidRPr="00772ADE" w14:paraId="54BED6F0" w14:textId="77777777" w:rsidTr="00E70756">
        <w:trPr>
          <w:trHeight w:val="560"/>
        </w:trPr>
        <w:tc>
          <w:tcPr>
            <w:tcW w:w="601" w:type="dxa"/>
            <w:shd w:val="clear" w:color="auto" w:fill="auto"/>
            <w:vAlign w:val="center"/>
            <w:hideMark/>
          </w:tcPr>
          <w:p w14:paraId="49D22685" w14:textId="77777777" w:rsidR="00256BF3" w:rsidRPr="00772ADE" w:rsidRDefault="00256BF3" w:rsidP="00E70756">
            <w:pPr>
              <w:jc w:val="center"/>
            </w:pPr>
            <w:r w:rsidRPr="00772ADE">
              <w:t>6</w:t>
            </w:r>
          </w:p>
        </w:tc>
        <w:tc>
          <w:tcPr>
            <w:tcW w:w="5576" w:type="dxa"/>
            <w:shd w:val="clear" w:color="auto" w:fill="auto"/>
            <w:vAlign w:val="center"/>
            <w:hideMark/>
          </w:tcPr>
          <w:p w14:paraId="1E1C89CB" w14:textId="77777777" w:rsidR="00256BF3" w:rsidRPr="00772ADE" w:rsidRDefault="00256BF3" w:rsidP="00E70756">
            <w:pPr>
              <w:jc w:val="both"/>
            </w:pPr>
            <w:r w:rsidRPr="00772ADE">
              <w:t>Xây dựng Trung tâm nghiên cứu bảo tồn, đa dạng sinh học tại thôn Vịn</w:t>
            </w:r>
          </w:p>
        </w:tc>
        <w:tc>
          <w:tcPr>
            <w:tcW w:w="929" w:type="dxa"/>
            <w:shd w:val="clear" w:color="auto" w:fill="auto"/>
            <w:vAlign w:val="center"/>
            <w:hideMark/>
          </w:tcPr>
          <w:p w14:paraId="47DF038B" w14:textId="77777777" w:rsidR="00256BF3" w:rsidRPr="00772ADE" w:rsidRDefault="00256BF3" w:rsidP="00E70756">
            <w:pPr>
              <w:jc w:val="center"/>
            </w:pPr>
            <w:r w:rsidRPr="00772ADE">
              <w:t>Nhà</w:t>
            </w:r>
          </w:p>
        </w:tc>
        <w:tc>
          <w:tcPr>
            <w:tcW w:w="867" w:type="dxa"/>
            <w:shd w:val="clear" w:color="auto" w:fill="auto"/>
            <w:vAlign w:val="center"/>
            <w:hideMark/>
          </w:tcPr>
          <w:p w14:paraId="5197BA52" w14:textId="77777777" w:rsidR="00256BF3" w:rsidRPr="00772ADE" w:rsidRDefault="00256BF3" w:rsidP="00E70756">
            <w:pPr>
              <w:jc w:val="center"/>
            </w:pPr>
            <w:r w:rsidRPr="00772ADE">
              <w:t>1</w:t>
            </w:r>
          </w:p>
        </w:tc>
        <w:tc>
          <w:tcPr>
            <w:tcW w:w="887" w:type="dxa"/>
            <w:shd w:val="clear" w:color="auto" w:fill="auto"/>
            <w:vAlign w:val="center"/>
            <w:hideMark/>
          </w:tcPr>
          <w:p w14:paraId="44D3B8ED" w14:textId="77777777" w:rsidR="00256BF3" w:rsidRPr="00772ADE" w:rsidRDefault="00256BF3" w:rsidP="00E70756">
            <w:pPr>
              <w:jc w:val="right"/>
            </w:pPr>
            <w:r w:rsidRPr="00772ADE">
              <w:t>3.000</w:t>
            </w:r>
          </w:p>
        </w:tc>
        <w:tc>
          <w:tcPr>
            <w:tcW w:w="1319" w:type="dxa"/>
            <w:shd w:val="clear" w:color="auto" w:fill="auto"/>
            <w:vAlign w:val="center"/>
            <w:hideMark/>
          </w:tcPr>
          <w:p w14:paraId="096A2D79" w14:textId="77777777" w:rsidR="00256BF3" w:rsidRPr="00772ADE" w:rsidRDefault="00256BF3" w:rsidP="00E70756">
            <w:pPr>
              <w:jc w:val="right"/>
            </w:pPr>
            <w:r w:rsidRPr="00772ADE">
              <w:t>3.000</w:t>
            </w:r>
          </w:p>
        </w:tc>
        <w:tc>
          <w:tcPr>
            <w:tcW w:w="1260" w:type="dxa"/>
            <w:shd w:val="clear" w:color="auto" w:fill="auto"/>
            <w:vAlign w:val="center"/>
            <w:hideMark/>
          </w:tcPr>
          <w:p w14:paraId="495F3879" w14:textId="77777777" w:rsidR="00256BF3" w:rsidRPr="00772ADE" w:rsidRDefault="00256BF3" w:rsidP="00E70756">
            <w:pPr>
              <w:jc w:val="right"/>
            </w:pPr>
            <w:r w:rsidRPr="00772ADE">
              <w:t>3.000</w:t>
            </w:r>
          </w:p>
        </w:tc>
        <w:tc>
          <w:tcPr>
            <w:tcW w:w="1260" w:type="dxa"/>
            <w:shd w:val="clear" w:color="auto" w:fill="auto"/>
            <w:vAlign w:val="center"/>
            <w:hideMark/>
          </w:tcPr>
          <w:p w14:paraId="650658AA" w14:textId="77777777" w:rsidR="00256BF3" w:rsidRPr="00772ADE" w:rsidRDefault="00256BF3" w:rsidP="00E70756">
            <w:pPr>
              <w:jc w:val="right"/>
            </w:pPr>
            <w:r w:rsidRPr="00772ADE">
              <w:t> </w:t>
            </w:r>
          </w:p>
        </w:tc>
        <w:tc>
          <w:tcPr>
            <w:tcW w:w="2025" w:type="dxa"/>
            <w:shd w:val="clear" w:color="auto" w:fill="auto"/>
            <w:hideMark/>
          </w:tcPr>
          <w:p w14:paraId="3F846260" w14:textId="77777777" w:rsidR="00256BF3" w:rsidRPr="00C96E75" w:rsidRDefault="00256BF3" w:rsidP="00E70756">
            <w:pPr>
              <w:jc w:val="center"/>
            </w:pPr>
            <w:r w:rsidRPr="00C96E75">
              <w:t>Được phê duyệt danh mục tại Quyết định số 3093/QĐ-UBND</w:t>
            </w:r>
          </w:p>
        </w:tc>
      </w:tr>
      <w:tr w:rsidR="00256BF3" w:rsidRPr="00772ADE" w14:paraId="07FB1BEB" w14:textId="77777777" w:rsidTr="00E70756">
        <w:trPr>
          <w:trHeight w:val="560"/>
        </w:trPr>
        <w:tc>
          <w:tcPr>
            <w:tcW w:w="601" w:type="dxa"/>
            <w:shd w:val="clear" w:color="auto" w:fill="auto"/>
            <w:vAlign w:val="center"/>
            <w:hideMark/>
          </w:tcPr>
          <w:p w14:paraId="38489BC4" w14:textId="77777777" w:rsidR="00256BF3" w:rsidRPr="00772ADE" w:rsidRDefault="00256BF3" w:rsidP="00E70756">
            <w:pPr>
              <w:jc w:val="center"/>
            </w:pPr>
            <w:r w:rsidRPr="00772ADE">
              <w:t>7</w:t>
            </w:r>
          </w:p>
        </w:tc>
        <w:tc>
          <w:tcPr>
            <w:tcW w:w="5576" w:type="dxa"/>
            <w:shd w:val="clear" w:color="auto" w:fill="auto"/>
            <w:vAlign w:val="center"/>
            <w:hideMark/>
          </w:tcPr>
          <w:p w14:paraId="548C7B3A" w14:textId="77777777" w:rsidR="00256BF3" w:rsidRPr="00772ADE" w:rsidRDefault="00256BF3" w:rsidP="00E70756">
            <w:pPr>
              <w:jc w:val="both"/>
            </w:pPr>
            <w:r w:rsidRPr="00772ADE">
              <w:t>Xây dựng nhà ở cán bộ công nhân viên Ban quản lý Vườn Quốc gia Xuân Liên</w:t>
            </w:r>
          </w:p>
        </w:tc>
        <w:tc>
          <w:tcPr>
            <w:tcW w:w="929" w:type="dxa"/>
            <w:shd w:val="clear" w:color="auto" w:fill="auto"/>
            <w:vAlign w:val="center"/>
            <w:hideMark/>
          </w:tcPr>
          <w:p w14:paraId="2C6055C9" w14:textId="77777777" w:rsidR="00256BF3" w:rsidRPr="00772ADE" w:rsidRDefault="00256BF3" w:rsidP="00E70756">
            <w:pPr>
              <w:jc w:val="center"/>
            </w:pPr>
            <w:r w:rsidRPr="00772ADE">
              <w:t>Công trình</w:t>
            </w:r>
          </w:p>
        </w:tc>
        <w:tc>
          <w:tcPr>
            <w:tcW w:w="867" w:type="dxa"/>
            <w:shd w:val="clear" w:color="auto" w:fill="auto"/>
            <w:vAlign w:val="center"/>
            <w:hideMark/>
          </w:tcPr>
          <w:p w14:paraId="06C7C136" w14:textId="77777777" w:rsidR="00256BF3" w:rsidRPr="00772ADE" w:rsidRDefault="00256BF3" w:rsidP="00E70756">
            <w:pPr>
              <w:jc w:val="center"/>
            </w:pPr>
            <w:r w:rsidRPr="00772ADE">
              <w:t>1</w:t>
            </w:r>
          </w:p>
        </w:tc>
        <w:tc>
          <w:tcPr>
            <w:tcW w:w="887" w:type="dxa"/>
            <w:shd w:val="clear" w:color="auto" w:fill="auto"/>
            <w:vAlign w:val="center"/>
            <w:hideMark/>
          </w:tcPr>
          <w:p w14:paraId="384BE925" w14:textId="77777777" w:rsidR="00256BF3" w:rsidRPr="00772ADE" w:rsidRDefault="00256BF3" w:rsidP="00E70756">
            <w:pPr>
              <w:jc w:val="right"/>
            </w:pPr>
            <w:r w:rsidRPr="00772ADE">
              <w:t>9.000</w:t>
            </w:r>
          </w:p>
        </w:tc>
        <w:tc>
          <w:tcPr>
            <w:tcW w:w="1319" w:type="dxa"/>
            <w:shd w:val="clear" w:color="auto" w:fill="auto"/>
            <w:vAlign w:val="center"/>
            <w:hideMark/>
          </w:tcPr>
          <w:p w14:paraId="533BF094" w14:textId="77777777" w:rsidR="00256BF3" w:rsidRPr="00772ADE" w:rsidRDefault="00256BF3" w:rsidP="00E70756">
            <w:pPr>
              <w:jc w:val="right"/>
            </w:pPr>
            <w:r w:rsidRPr="00772ADE">
              <w:t>9.000</w:t>
            </w:r>
          </w:p>
        </w:tc>
        <w:tc>
          <w:tcPr>
            <w:tcW w:w="1260" w:type="dxa"/>
            <w:shd w:val="clear" w:color="auto" w:fill="auto"/>
            <w:vAlign w:val="center"/>
            <w:hideMark/>
          </w:tcPr>
          <w:p w14:paraId="3D894A30" w14:textId="77777777" w:rsidR="00256BF3" w:rsidRPr="00772ADE" w:rsidRDefault="00256BF3" w:rsidP="00E70756">
            <w:pPr>
              <w:jc w:val="right"/>
            </w:pPr>
            <w:r w:rsidRPr="00772ADE">
              <w:t>9.000</w:t>
            </w:r>
          </w:p>
        </w:tc>
        <w:tc>
          <w:tcPr>
            <w:tcW w:w="1260" w:type="dxa"/>
            <w:shd w:val="clear" w:color="auto" w:fill="auto"/>
            <w:vAlign w:val="center"/>
            <w:hideMark/>
          </w:tcPr>
          <w:p w14:paraId="56EFE6E8" w14:textId="77777777" w:rsidR="00256BF3" w:rsidRPr="00772ADE" w:rsidRDefault="00256BF3" w:rsidP="00E70756">
            <w:pPr>
              <w:jc w:val="right"/>
            </w:pPr>
            <w:r w:rsidRPr="00772ADE">
              <w:t> </w:t>
            </w:r>
          </w:p>
        </w:tc>
        <w:tc>
          <w:tcPr>
            <w:tcW w:w="2025" w:type="dxa"/>
            <w:shd w:val="clear" w:color="auto" w:fill="auto"/>
            <w:hideMark/>
          </w:tcPr>
          <w:p w14:paraId="4C7A3975" w14:textId="77777777" w:rsidR="00256BF3" w:rsidRPr="00C96E75" w:rsidRDefault="00256BF3" w:rsidP="00E70756">
            <w:pPr>
              <w:jc w:val="center"/>
            </w:pPr>
            <w:r w:rsidRPr="00C96E75">
              <w:t>Được phê duyệt danh mục tại Quyết định số 3093/QĐ-UBND</w:t>
            </w:r>
          </w:p>
        </w:tc>
      </w:tr>
      <w:tr w:rsidR="00256BF3" w:rsidRPr="00772ADE" w14:paraId="15449B4F" w14:textId="77777777" w:rsidTr="00E70756">
        <w:trPr>
          <w:trHeight w:val="668"/>
        </w:trPr>
        <w:tc>
          <w:tcPr>
            <w:tcW w:w="601" w:type="dxa"/>
            <w:shd w:val="clear" w:color="auto" w:fill="auto"/>
            <w:vAlign w:val="center"/>
            <w:hideMark/>
          </w:tcPr>
          <w:p w14:paraId="476AB4C0" w14:textId="77777777" w:rsidR="00256BF3" w:rsidRPr="00772ADE" w:rsidRDefault="00256BF3" w:rsidP="00E70756">
            <w:pPr>
              <w:jc w:val="center"/>
            </w:pPr>
            <w:r w:rsidRPr="00772ADE">
              <w:t>8</w:t>
            </w:r>
          </w:p>
        </w:tc>
        <w:tc>
          <w:tcPr>
            <w:tcW w:w="5576" w:type="dxa"/>
            <w:shd w:val="clear" w:color="auto" w:fill="auto"/>
            <w:vAlign w:val="center"/>
            <w:hideMark/>
          </w:tcPr>
          <w:p w14:paraId="63A5144C" w14:textId="77777777" w:rsidR="00256BF3" w:rsidRPr="00772ADE" w:rsidRDefault="00256BF3" w:rsidP="00E70756">
            <w:pPr>
              <w:jc w:val="both"/>
            </w:pPr>
            <w:r w:rsidRPr="00772ADE">
              <w:t>Xây dựng Nhà ăn, bếp nấu tập thể</w:t>
            </w:r>
          </w:p>
        </w:tc>
        <w:tc>
          <w:tcPr>
            <w:tcW w:w="929" w:type="dxa"/>
            <w:shd w:val="clear" w:color="auto" w:fill="auto"/>
            <w:vAlign w:val="center"/>
            <w:hideMark/>
          </w:tcPr>
          <w:p w14:paraId="4F088CB0" w14:textId="77777777" w:rsidR="00256BF3" w:rsidRPr="00772ADE" w:rsidRDefault="00256BF3" w:rsidP="00E70756">
            <w:pPr>
              <w:jc w:val="center"/>
            </w:pPr>
            <w:r w:rsidRPr="00772ADE">
              <w:t>Công trình</w:t>
            </w:r>
          </w:p>
        </w:tc>
        <w:tc>
          <w:tcPr>
            <w:tcW w:w="867" w:type="dxa"/>
            <w:shd w:val="clear" w:color="auto" w:fill="auto"/>
            <w:vAlign w:val="center"/>
            <w:hideMark/>
          </w:tcPr>
          <w:p w14:paraId="160A170E" w14:textId="77777777" w:rsidR="00256BF3" w:rsidRPr="00772ADE" w:rsidRDefault="00256BF3" w:rsidP="00E70756">
            <w:pPr>
              <w:jc w:val="center"/>
            </w:pPr>
            <w:r w:rsidRPr="00772ADE">
              <w:t>1</w:t>
            </w:r>
          </w:p>
        </w:tc>
        <w:tc>
          <w:tcPr>
            <w:tcW w:w="887" w:type="dxa"/>
            <w:shd w:val="clear" w:color="auto" w:fill="auto"/>
            <w:vAlign w:val="center"/>
            <w:hideMark/>
          </w:tcPr>
          <w:p w14:paraId="1C2322C5" w14:textId="77777777" w:rsidR="00256BF3" w:rsidRPr="00772ADE" w:rsidRDefault="00256BF3" w:rsidP="00E70756">
            <w:pPr>
              <w:jc w:val="right"/>
            </w:pPr>
            <w:r w:rsidRPr="00772ADE">
              <w:t xml:space="preserve">    1.000 </w:t>
            </w:r>
          </w:p>
        </w:tc>
        <w:tc>
          <w:tcPr>
            <w:tcW w:w="1319" w:type="dxa"/>
            <w:shd w:val="clear" w:color="auto" w:fill="auto"/>
            <w:vAlign w:val="center"/>
            <w:hideMark/>
          </w:tcPr>
          <w:p w14:paraId="0AF99944" w14:textId="77777777" w:rsidR="00256BF3" w:rsidRPr="00772ADE" w:rsidRDefault="00256BF3" w:rsidP="00E70756">
            <w:pPr>
              <w:jc w:val="right"/>
            </w:pPr>
            <w:r w:rsidRPr="00772ADE">
              <w:t>1.000</w:t>
            </w:r>
          </w:p>
        </w:tc>
        <w:tc>
          <w:tcPr>
            <w:tcW w:w="1260" w:type="dxa"/>
            <w:shd w:val="clear" w:color="auto" w:fill="auto"/>
            <w:vAlign w:val="center"/>
            <w:hideMark/>
          </w:tcPr>
          <w:p w14:paraId="247973F0" w14:textId="77777777" w:rsidR="00256BF3" w:rsidRPr="00772ADE" w:rsidRDefault="00256BF3" w:rsidP="00E70756">
            <w:pPr>
              <w:jc w:val="right"/>
            </w:pPr>
            <w:r w:rsidRPr="00772ADE">
              <w:t>1.000</w:t>
            </w:r>
          </w:p>
        </w:tc>
        <w:tc>
          <w:tcPr>
            <w:tcW w:w="1260" w:type="dxa"/>
            <w:shd w:val="clear" w:color="auto" w:fill="auto"/>
            <w:vAlign w:val="center"/>
            <w:hideMark/>
          </w:tcPr>
          <w:p w14:paraId="6261746F" w14:textId="77777777" w:rsidR="00256BF3" w:rsidRPr="00772ADE" w:rsidRDefault="00256BF3" w:rsidP="00E70756">
            <w:pPr>
              <w:jc w:val="right"/>
            </w:pPr>
            <w:r w:rsidRPr="00772ADE">
              <w:t> </w:t>
            </w:r>
          </w:p>
        </w:tc>
        <w:tc>
          <w:tcPr>
            <w:tcW w:w="2025" w:type="dxa"/>
            <w:shd w:val="clear" w:color="auto" w:fill="auto"/>
            <w:noWrap/>
            <w:hideMark/>
          </w:tcPr>
          <w:p w14:paraId="4FBCB3A5" w14:textId="77777777" w:rsidR="00256BF3" w:rsidRPr="00C96E75" w:rsidRDefault="00256BF3" w:rsidP="00E70756">
            <w:pPr>
              <w:jc w:val="center"/>
            </w:pPr>
          </w:p>
        </w:tc>
      </w:tr>
      <w:tr w:rsidR="00256BF3" w:rsidRPr="00772ADE" w14:paraId="25DA0DEA" w14:textId="77777777" w:rsidTr="00E70756">
        <w:trPr>
          <w:trHeight w:val="503"/>
        </w:trPr>
        <w:tc>
          <w:tcPr>
            <w:tcW w:w="601" w:type="dxa"/>
            <w:shd w:val="clear" w:color="auto" w:fill="auto"/>
            <w:vAlign w:val="center"/>
            <w:hideMark/>
          </w:tcPr>
          <w:p w14:paraId="0406DB6D" w14:textId="77777777" w:rsidR="00256BF3" w:rsidRPr="00772ADE" w:rsidRDefault="00256BF3" w:rsidP="00E70756">
            <w:pPr>
              <w:jc w:val="center"/>
            </w:pPr>
            <w:r w:rsidRPr="00772ADE">
              <w:t>9</w:t>
            </w:r>
          </w:p>
        </w:tc>
        <w:tc>
          <w:tcPr>
            <w:tcW w:w="5576" w:type="dxa"/>
            <w:shd w:val="clear" w:color="auto" w:fill="auto"/>
            <w:vAlign w:val="center"/>
            <w:hideMark/>
          </w:tcPr>
          <w:p w14:paraId="161CA125" w14:textId="77777777" w:rsidR="00256BF3" w:rsidRPr="00772ADE" w:rsidRDefault="00256BF3" w:rsidP="00E70756">
            <w:pPr>
              <w:jc w:val="both"/>
            </w:pPr>
            <w:r w:rsidRPr="00772ADE">
              <w:t>Xây dựng Hội trường BQL Vườn quốc gia Xuân Liên</w:t>
            </w:r>
          </w:p>
        </w:tc>
        <w:tc>
          <w:tcPr>
            <w:tcW w:w="929" w:type="dxa"/>
            <w:shd w:val="clear" w:color="auto" w:fill="auto"/>
            <w:vAlign w:val="center"/>
            <w:hideMark/>
          </w:tcPr>
          <w:p w14:paraId="635EB2ED" w14:textId="77777777" w:rsidR="00256BF3" w:rsidRPr="00772ADE" w:rsidRDefault="00256BF3" w:rsidP="00E70756">
            <w:pPr>
              <w:jc w:val="center"/>
            </w:pPr>
            <w:r w:rsidRPr="00772ADE">
              <w:t>Công trình</w:t>
            </w:r>
          </w:p>
        </w:tc>
        <w:tc>
          <w:tcPr>
            <w:tcW w:w="867" w:type="dxa"/>
            <w:shd w:val="clear" w:color="auto" w:fill="auto"/>
            <w:vAlign w:val="center"/>
            <w:hideMark/>
          </w:tcPr>
          <w:p w14:paraId="43030790" w14:textId="77777777" w:rsidR="00256BF3" w:rsidRPr="00772ADE" w:rsidRDefault="00256BF3" w:rsidP="00E70756">
            <w:pPr>
              <w:jc w:val="center"/>
            </w:pPr>
            <w:r w:rsidRPr="00772ADE">
              <w:t>1</w:t>
            </w:r>
          </w:p>
        </w:tc>
        <w:tc>
          <w:tcPr>
            <w:tcW w:w="887" w:type="dxa"/>
            <w:shd w:val="clear" w:color="auto" w:fill="auto"/>
            <w:vAlign w:val="center"/>
            <w:hideMark/>
          </w:tcPr>
          <w:p w14:paraId="6645F481" w14:textId="77777777" w:rsidR="00256BF3" w:rsidRPr="00772ADE" w:rsidRDefault="00256BF3" w:rsidP="00E70756">
            <w:pPr>
              <w:jc w:val="right"/>
            </w:pPr>
            <w:r w:rsidRPr="00772ADE">
              <w:t xml:space="preserve">    5.000 </w:t>
            </w:r>
          </w:p>
        </w:tc>
        <w:tc>
          <w:tcPr>
            <w:tcW w:w="1319" w:type="dxa"/>
            <w:shd w:val="clear" w:color="auto" w:fill="auto"/>
            <w:vAlign w:val="center"/>
            <w:hideMark/>
          </w:tcPr>
          <w:p w14:paraId="24C1E6DC" w14:textId="77777777" w:rsidR="00256BF3" w:rsidRPr="00772ADE" w:rsidRDefault="00256BF3" w:rsidP="00E70756">
            <w:pPr>
              <w:jc w:val="right"/>
            </w:pPr>
            <w:r w:rsidRPr="00772ADE">
              <w:t>5.000</w:t>
            </w:r>
          </w:p>
        </w:tc>
        <w:tc>
          <w:tcPr>
            <w:tcW w:w="1260" w:type="dxa"/>
            <w:shd w:val="clear" w:color="auto" w:fill="auto"/>
            <w:vAlign w:val="center"/>
            <w:hideMark/>
          </w:tcPr>
          <w:p w14:paraId="3DC25246" w14:textId="77777777" w:rsidR="00256BF3" w:rsidRPr="00772ADE" w:rsidRDefault="00256BF3" w:rsidP="00E70756">
            <w:pPr>
              <w:jc w:val="right"/>
            </w:pPr>
            <w:r w:rsidRPr="00772ADE">
              <w:t>5.000</w:t>
            </w:r>
          </w:p>
        </w:tc>
        <w:tc>
          <w:tcPr>
            <w:tcW w:w="1260" w:type="dxa"/>
            <w:shd w:val="clear" w:color="auto" w:fill="auto"/>
            <w:vAlign w:val="center"/>
            <w:hideMark/>
          </w:tcPr>
          <w:p w14:paraId="62DB24CA" w14:textId="77777777" w:rsidR="00256BF3" w:rsidRPr="00772ADE" w:rsidRDefault="00256BF3" w:rsidP="00E70756">
            <w:pPr>
              <w:jc w:val="right"/>
            </w:pPr>
            <w:r w:rsidRPr="00772ADE">
              <w:t> </w:t>
            </w:r>
          </w:p>
        </w:tc>
        <w:tc>
          <w:tcPr>
            <w:tcW w:w="2025" w:type="dxa"/>
            <w:shd w:val="clear" w:color="auto" w:fill="auto"/>
            <w:noWrap/>
            <w:hideMark/>
          </w:tcPr>
          <w:p w14:paraId="0C1F3FAA" w14:textId="77777777" w:rsidR="00256BF3" w:rsidRPr="00C96E75" w:rsidRDefault="00256BF3" w:rsidP="00E70756">
            <w:pPr>
              <w:jc w:val="center"/>
            </w:pPr>
          </w:p>
        </w:tc>
      </w:tr>
      <w:tr w:rsidR="00256BF3" w:rsidRPr="00772ADE" w14:paraId="23F9E069" w14:textId="77777777" w:rsidTr="00E70756">
        <w:trPr>
          <w:trHeight w:val="810"/>
        </w:trPr>
        <w:tc>
          <w:tcPr>
            <w:tcW w:w="601" w:type="dxa"/>
            <w:shd w:val="clear" w:color="auto" w:fill="auto"/>
            <w:vAlign w:val="center"/>
            <w:hideMark/>
          </w:tcPr>
          <w:p w14:paraId="3954837B" w14:textId="77777777" w:rsidR="00256BF3" w:rsidRPr="00772ADE" w:rsidRDefault="00256BF3" w:rsidP="00E70756">
            <w:pPr>
              <w:jc w:val="center"/>
            </w:pPr>
            <w:r w:rsidRPr="00772ADE">
              <w:t>10</w:t>
            </w:r>
          </w:p>
        </w:tc>
        <w:tc>
          <w:tcPr>
            <w:tcW w:w="5576" w:type="dxa"/>
            <w:shd w:val="clear" w:color="auto" w:fill="auto"/>
            <w:vAlign w:val="center"/>
            <w:hideMark/>
          </w:tcPr>
          <w:p w14:paraId="7A44C55F" w14:textId="77777777" w:rsidR="00256BF3" w:rsidRPr="00772ADE" w:rsidRDefault="00256BF3" w:rsidP="00E70756">
            <w:pPr>
              <w:jc w:val="both"/>
            </w:pPr>
            <w:r w:rsidRPr="00772ADE">
              <w:t>Nâng cấp, cải tạo Văn phòng làm việc BQL Vườn quốc gia Xuân Liên</w:t>
            </w:r>
          </w:p>
        </w:tc>
        <w:tc>
          <w:tcPr>
            <w:tcW w:w="929" w:type="dxa"/>
            <w:shd w:val="clear" w:color="auto" w:fill="auto"/>
            <w:vAlign w:val="center"/>
            <w:hideMark/>
          </w:tcPr>
          <w:p w14:paraId="3B54B67D" w14:textId="77777777" w:rsidR="00256BF3" w:rsidRPr="00772ADE" w:rsidRDefault="00256BF3" w:rsidP="00E70756">
            <w:pPr>
              <w:jc w:val="center"/>
            </w:pPr>
            <w:r w:rsidRPr="00772ADE">
              <w:t>Công trình</w:t>
            </w:r>
          </w:p>
        </w:tc>
        <w:tc>
          <w:tcPr>
            <w:tcW w:w="867" w:type="dxa"/>
            <w:shd w:val="clear" w:color="auto" w:fill="auto"/>
            <w:vAlign w:val="center"/>
            <w:hideMark/>
          </w:tcPr>
          <w:p w14:paraId="3BE99F52" w14:textId="77777777" w:rsidR="00256BF3" w:rsidRPr="00772ADE" w:rsidRDefault="00256BF3" w:rsidP="00E70756">
            <w:pPr>
              <w:jc w:val="center"/>
            </w:pPr>
            <w:r w:rsidRPr="00772ADE">
              <w:t>1</w:t>
            </w:r>
          </w:p>
        </w:tc>
        <w:tc>
          <w:tcPr>
            <w:tcW w:w="887" w:type="dxa"/>
            <w:shd w:val="clear" w:color="auto" w:fill="auto"/>
            <w:vAlign w:val="center"/>
            <w:hideMark/>
          </w:tcPr>
          <w:p w14:paraId="0C91D253" w14:textId="77777777" w:rsidR="00256BF3" w:rsidRPr="00772ADE" w:rsidRDefault="00256BF3" w:rsidP="00E70756">
            <w:pPr>
              <w:jc w:val="right"/>
            </w:pPr>
            <w:r w:rsidRPr="00772ADE">
              <w:t xml:space="preserve">  25.000 </w:t>
            </w:r>
          </w:p>
        </w:tc>
        <w:tc>
          <w:tcPr>
            <w:tcW w:w="1319" w:type="dxa"/>
            <w:shd w:val="clear" w:color="auto" w:fill="auto"/>
            <w:vAlign w:val="center"/>
            <w:hideMark/>
          </w:tcPr>
          <w:p w14:paraId="513E8335" w14:textId="77777777" w:rsidR="00256BF3" w:rsidRPr="00772ADE" w:rsidRDefault="00256BF3" w:rsidP="00E70756">
            <w:pPr>
              <w:jc w:val="right"/>
            </w:pPr>
            <w:r w:rsidRPr="00772ADE">
              <w:t>25.000</w:t>
            </w:r>
          </w:p>
        </w:tc>
        <w:tc>
          <w:tcPr>
            <w:tcW w:w="1260" w:type="dxa"/>
            <w:shd w:val="clear" w:color="auto" w:fill="auto"/>
            <w:vAlign w:val="center"/>
            <w:hideMark/>
          </w:tcPr>
          <w:p w14:paraId="663C65EA" w14:textId="77777777" w:rsidR="00256BF3" w:rsidRPr="00772ADE" w:rsidRDefault="00256BF3" w:rsidP="00E70756">
            <w:pPr>
              <w:jc w:val="right"/>
            </w:pPr>
            <w:r w:rsidRPr="00772ADE">
              <w:t>25.000</w:t>
            </w:r>
          </w:p>
        </w:tc>
        <w:tc>
          <w:tcPr>
            <w:tcW w:w="1260" w:type="dxa"/>
            <w:shd w:val="clear" w:color="auto" w:fill="auto"/>
            <w:vAlign w:val="center"/>
            <w:hideMark/>
          </w:tcPr>
          <w:p w14:paraId="361E9DCC" w14:textId="77777777" w:rsidR="00256BF3" w:rsidRPr="00772ADE" w:rsidRDefault="00256BF3" w:rsidP="00E70756">
            <w:pPr>
              <w:jc w:val="right"/>
            </w:pPr>
            <w:r w:rsidRPr="00772ADE">
              <w:t> </w:t>
            </w:r>
          </w:p>
        </w:tc>
        <w:tc>
          <w:tcPr>
            <w:tcW w:w="2025" w:type="dxa"/>
            <w:shd w:val="clear" w:color="auto" w:fill="auto"/>
            <w:noWrap/>
            <w:hideMark/>
          </w:tcPr>
          <w:p w14:paraId="4F986224" w14:textId="77777777" w:rsidR="00256BF3" w:rsidRPr="00C96E75" w:rsidRDefault="00256BF3" w:rsidP="00E70756">
            <w:pPr>
              <w:jc w:val="center"/>
            </w:pPr>
            <w:r w:rsidRPr="00C96E75">
              <w:t>Được phê duyệt danh mục tại Quyết định số 4023/QĐ-UBND</w:t>
            </w:r>
          </w:p>
        </w:tc>
      </w:tr>
      <w:tr w:rsidR="00256BF3" w:rsidRPr="00772ADE" w14:paraId="5F9B18D6" w14:textId="77777777" w:rsidTr="00E70756">
        <w:trPr>
          <w:trHeight w:val="668"/>
        </w:trPr>
        <w:tc>
          <w:tcPr>
            <w:tcW w:w="601" w:type="dxa"/>
            <w:shd w:val="clear" w:color="auto" w:fill="auto"/>
            <w:vAlign w:val="center"/>
            <w:hideMark/>
          </w:tcPr>
          <w:p w14:paraId="4422F41C" w14:textId="77777777" w:rsidR="00256BF3" w:rsidRPr="00772ADE" w:rsidRDefault="00256BF3" w:rsidP="00E70756">
            <w:pPr>
              <w:jc w:val="center"/>
            </w:pPr>
            <w:r w:rsidRPr="00772ADE">
              <w:lastRenderedPageBreak/>
              <w:t>11</w:t>
            </w:r>
          </w:p>
        </w:tc>
        <w:tc>
          <w:tcPr>
            <w:tcW w:w="5576" w:type="dxa"/>
            <w:shd w:val="clear" w:color="auto" w:fill="auto"/>
            <w:vAlign w:val="center"/>
            <w:hideMark/>
          </w:tcPr>
          <w:p w14:paraId="0BFBB975" w14:textId="77777777" w:rsidR="00256BF3" w:rsidRPr="00772ADE" w:rsidRDefault="00256BF3" w:rsidP="00E70756">
            <w:pPr>
              <w:jc w:val="both"/>
            </w:pPr>
            <w:r w:rsidRPr="00772ADE">
              <w:t xml:space="preserve">Nâng cấp, cải tạo Văn phòng Hạt Kiểm lâm thuộc VQG Xuân Liên </w:t>
            </w:r>
          </w:p>
        </w:tc>
        <w:tc>
          <w:tcPr>
            <w:tcW w:w="929" w:type="dxa"/>
            <w:shd w:val="clear" w:color="auto" w:fill="auto"/>
            <w:vAlign w:val="center"/>
            <w:hideMark/>
          </w:tcPr>
          <w:p w14:paraId="53066477" w14:textId="77777777" w:rsidR="00256BF3" w:rsidRPr="00772ADE" w:rsidRDefault="00256BF3" w:rsidP="00E70756">
            <w:pPr>
              <w:jc w:val="center"/>
            </w:pPr>
            <w:r w:rsidRPr="00772ADE">
              <w:t>Công trình</w:t>
            </w:r>
          </w:p>
        </w:tc>
        <w:tc>
          <w:tcPr>
            <w:tcW w:w="867" w:type="dxa"/>
            <w:shd w:val="clear" w:color="auto" w:fill="auto"/>
            <w:vAlign w:val="center"/>
            <w:hideMark/>
          </w:tcPr>
          <w:p w14:paraId="37491474" w14:textId="77777777" w:rsidR="00256BF3" w:rsidRPr="00772ADE" w:rsidRDefault="00256BF3" w:rsidP="00E70756">
            <w:pPr>
              <w:jc w:val="center"/>
            </w:pPr>
            <w:r w:rsidRPr="00772ADE">
              <w:t>1</w:t>
            </w:r>
          </w:p>
        </w:tc>
        <w:tc>
          <w:tcPr>
            <w:tcW w:w="887" w:type="dxa"/>
            <w:shd w:val="clear" w:color="auto" w:fill="auto"/>
            <w:vAlign w:val="center"/>
            <w:hideMark/>
          </w:tcPr>
          <w:p w14:paraId="09A27D36" w14:textId="77777777" w:rsidR="00256BF3" w:rsidRPr="00772ADE" w:rsidRDefault="00256BF3" w:rsidP="00E70756">
            <w:pPr>
              <w:jc w:val="right"/>
            </w:pPr>
            <w:r w:rsidRPr="00772ADE">
              <w:t xml:space="preserve">  15.000 </w:t>
            </w:r>
          </w:p>
        </w:tc>
        <w:tc>
          <w:tcPr>
            <w:tcW w:w="1319" w:type="dxa"/>
            <w:shd w:val="clear" w:color="auto" w:fill="auto"/>
            <w:vAlign w:val="center"/>
            <w:hideMark/>
          </w:tcPr>
          <w:p w14:paraId="39AA36A4" w14:textId="77777777" w:rsidR="00256BF3" w:rsidRPr="00772ADE" w:rsidRDefault="00256BF3" w:rsidP="00E70756">
            <w:pPr>
              <w:jc w:val="right"/>
            </w:pPr>
            <w:r w:rsidRPr="00772ADE">
              <w:t>15.000</w:t>
            </w:r>
          </w:p>
        </w:tc>
        <w:tc>
          <w:tcPr>
            <w:tcW w:w="1260" w:type="dxa"/>
            <w:shd w:val="clear" w:color="auto" w:fill="auto"/>
            <w:vAlign w:val="center"/>
            <w:hideMark/>
          </w:tcPr>
          <w:p w14:paraId="51FF09FE" w14:textId="77777777" w:rsidR="00256BF3" w:rsidRPr="00772ADE" w:rsidRDefault="00256BF3" w:rsidP="00E70756">
            <w:pPr>
              <w:jc w:val="right"/>
            </w:pPr>
            <w:r w:rsidRPr="00772ADE">
              <w:t>15.000</w:t>
            </w:r>
          </w:p>
        </w:tc>
        <w:tc>
          <w:tcPr>
            <w:tcW w:w="1260" w:type="dxa"/>
            <w:shd w:val="clear" w:color="auto" w:fill="auto"/>
            <w:vAlign w:val="center"/>
            <w:hideMark/>
          </w:tcPr>
          <w:p w14:paraId="402F3C00" w14:textId="77777777" w:rsidR="00256BF3" w:rsidRPr="00772ADE" w:rsidRDefault="00256BF3" w:rsidP="00E70756">
            <w:pPr>
              <w:jc w:val="right"/>
            </w:pPr>
            <w:r w:rsidRPr="00772ADE">
              <w:t> </w:t>
            </w:r>
          </w:p>
        </w:tc>
        <w:tc>
          <w:tcPr>
            <w:tcW w:w="2025" w:type="dxa"/>
            <w:shd w:val="clear" w:color="auto" w:fill="auto"/>
            <w:noWrap/>
            <w:hideMark/>
          </w:tcPr>
          <w:p w14:paraId="6F1DA6F6" w14:textId="77777777" w:rsidR="00256BF3" w:rsidRPr="00C96E75" w:rsidRDefault="00256BF3" w:rsidP="00E70756">
            <w:pPr>
              <w:jc w:val="center"/>
            </w:pPr>
          </w:p>
        </w:tc>
      </w:tr>
      <w:tr w:rsidR="00256BF3" w:rsidRPr="00772ADE" w14:paraId="76106066" w14:textId="77777777" w:rsidTr="00E70756">
        <w:trPr>
          <w:trHeight w:val="560"/>
        </w:trPr>
        <w:tc>
          <w:tcPr>
            <w:tcW w:w="601" w:type="dxa"/>
            <w:shd w:val="clear" w:color="auto" w:fill="auto"/>
            <w:vAlign w:val="center"/>
            <w:hideMark/>
          </w:tcPr>
          <w:p w14:paraId="5C14B21E" w14:textId="77777777" w:rsidR="00256BF3" w:rsidRPr="00772ADE" w:rsidRDefault="00256BF3" w:rsidP="00E70756">
            <w:pPr>
              <w:jc w:val="center"/>
            </w:pPr>
            <w:r w:rsidRPr="00772ADE">
              <w:t>12</w:t>
            </w:r>
          </w:p>
        </w:tc>
        <w:tc>
          <w:tcPr>
            <w:tcW w:w="5576" w:type="dxa"/>
            <w:shd w:val="clear" w:color="auto" w:fill="auto"/>
            <w:vAlign w:val="center"/>
            <w:hideMark/>
          </w:tcPr>
          <w:p w14:paraId="210203B7" w14:textId="77777777" w:rsidR="00256BF3" w:rsidRPr="00772ADE" w:rsidRDefault="00256BF3" w:rsidP="00E70756">
            <w:pPr>
              <w:jc w:val="both"/>
            </w:pPr>
            <w:r w:rsidRPr="00772ADE">
              <w:t>Nâng cấp, cải tạo nhà Bảo tàng động thực vật</w:t>
            </w:r>
          </w:p>
        </w:tc>
        <w:tc>
          <w:tcPr>
            <w:tcW w:w="929" w:type="dxa"/>
            <w:shd w:val="clear" w:color="auto" w:fill="auto"/>
            <w:vAlign w:val="center"/>
            <w:hideMark/>
          </w:tcPr>
          <w:p w14:paraId="65553CA6"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12049CDA" w14:textId="77777777" w:rsidR="00256BF3" w:rsidRPr="00772ADE" w:rsidRDefault="00256BF3" w:rsidP="00E70756">
            <w:pPr>
              <w:jc w:val="center"/>
            </w:pPr>
            <w:r w:rsidRPr="00772ADE">
              <w:t>1</w:t>
            </w:r>
          </w:p>
        </w:tc>
        <w:tc>
          <w:tcPr>
            <w:tcW w:w="887" w:type="dxa"/>
            <w:shd w:val="clear" w:color="auto" w:fill="auto"/>
            <w:vAlign w:val="center"/>
            <w:hideMark/>
          </w:tcPr>
          <w:p w14:paraId="560203ED" w14:textId="77777777" w:rsidR="00256BF3" w:rsidRPr="00772ADE" w:rsidRDefault="00256BF3" w:rsidP="00E70756">
            <w:pPr>
              <w:jc w:val="right"/>
            </w:pPr>
            <w:r w:rsidRPr="00772ADE">
              <w:t xml:space="preserve">       500 </w:t>
            </w:r>
          </w:p>
        </w:tc>
        <w:tc>
          <w:tcPr>
            <w:tcW w:w="1319" w:type="dxa"/>
            <w:shd w:val="clear" w:color="auto" w:fill="auto"/>
            <w:vAlign w:val="center"/>
            <w:hideMark/>
          </w:tcPr>
          <w:p w14:paraId="265D85CC" w14:textId="77777777" w:rsidR="00256BF3" w:rsidRPr="00772ADE" w:rsidRDefault="00256BF3" w:rsidP="00E70756">
            <w:pPr>
              <w:jc w:val="right"/>
            </w:pPr>
            <w:r w:rsidRPr="00772ADE">
              <w:t>500</w:t>
            </w:r>
          </w:p>
        </w:tc>
        <w:tc>
          <w:tcPr>
            <w:tcW w:w="1260" w:type="dxa"/>
            <w:shd w:val="clear" w:color="auto" w:fill="auto"/>
            <w:vAlign w:val="center"/>
            <w:hideMark/>
          </w:tcPr>
          <w:p w14:paraId="6CE2AFC2" w14:textId="77777777" w:rsidR="00256BF3" w:rsidRPr="00772ADE" w:rsidRDefault="00256BF3" w:rsidP="00E70756">
            <w:pPr>
              <w:jc w:val="right"/>
            </w:pPr>
            <w:r w:rsidRPr="00772ADE">
              <w:t>500</w:t>
            </w:r>
          </w:p>
        </w:tc>
        <w:tc>
          <w:tcPr>
            <w:tcW w:w="1260" w:type="dxa"/>
            <w:shd w:val="clear" w:color="auto" w:fill="auto"/>
            <w:vAlign w:val="center"/>
            <w:hideMark/>
          </w:tcPr>
          <w:p w14:paraId="4F7D9EB6" w14:textId="77777777" w:rsidR="00256BF3" w:rsidRPr="00772ADE" w:rsidRDefault="00256BF3" w:rsidP="00E70756">
            <w:pPr>
              <w:jc w:val="right"/>
            </w:pPr>
            <w:r w:rsidRPr="00772ADE">
              <w:t> </w:t>
            </w:r>
          </w:p>
        </w:tc>
        <w:tc>
          <w:tcPr>
            <w:tcW w:w="2025" w:type="dxa"/>
            <w:shd w:val="clear" w:color="auto" w:fill="auto"/>
            <w:noWrap/>
            <w:hideMark/>
          </w:tcPr>
          <w:p w14:paraId="213E8210"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5873BD63" w14:textId="77777777" w:rsidTr="00E70756">
        <w:trPr>
          <w:trHeight w:val="878"/>
        </w:trPr>
        <w:tc>
          <w:tcPr>
            <w:tcW w:w="601" w:type="dxa"/>
            <w:shd w:val="clear" w:color="auto" w:fill="auto"/>
            <w:vAlign w:val="center"/>
            <w:hideMark/>
          </w:tcPr>
          <w:p w14:paraId="6D4F18EC" w14:textId="77777777" w:rsidR="00256BF3" w:rsidRPr="00772ADE" w:rsidRDefault="00256BF3" w:rsidP="00E70756">
            <w:pPr>
              <w:jc w:val="center"/>
            </w:pPr>
            <w:r w:rsidRPr="00772ADE">
              <w:t>13</w:t>
            </w:r>
          </w:p>
        </w:tc>
        <w:tc>
          <w:tcPr>
            <w:tcW w:w="5576" w:type="dxa"/>
            <w:shd w:val="clear" w:color="auto" w:fill="auto"/>
            <w:vAlign w:val="center"/>
            <w:hideMark/>
          </w:tcPr>
          <w:p w14:paraId="0E7BF6EB" w14:textId="77777777" w:rsidR="00256BF3" w:rsidRPr="00772ADE" w:rsidRDefault="00256BF3" w:rsidP="00E70756">
            <w:pPr>
              <w:jc w:val="both"/>
            </w:pPr>
            <w:r w:rsidRPr="00772ADE">
              <w:t>Sửa chữa, cải tạo nâng cấp Khu nhà làm việc trạm kiểm lâm Cửa Đạt phục vụ công tác quản lý điều hành kết hợp trạm cứu hộ, cứu nạn bến thuyền Cửa Đạt</w:t>
            </w:r>
          </w:p>
        </w:tc>
        <w:tc>
          <w:tcPr>
            <w:tcW w:w="929" w:type="dxa"/>
            <w:shd w:val="clear" w:color="auto" w:fill="auto"/>
            <w:vAlign w:val="center"/>
            <w:hideMark/>
          </w:tcPr>
          <w:p w14:paraId="44BC5F7A"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09A79773" w14:textId="77777777" w:rsidR="00256BF3" w:rsidRPr="00772ADE" w:rsidRDefault="00256BF3" w:rsidP="00E70756">
            <w:pPr>
              <w:jc w:val="center"/>
            </w:pPr>
            <w:r w:rsidRPr="00772ADE">
              <w:t>1</w:t>
            </w:r>
          </w:p>
        </w:tc>
        <w:tc>
          <w:tcPr>
            <w:tcW w:w="887" w:type="dxa"/>
            <w:shd w:val="clear" w:color="auto" w:fill="auto"/>
            <w:vAlign w:val="center"/>
            <w:hideMark/>
          </w:tcPr>
          <w:p w14:paraId="7D69DF3B" w14:textId="77777777" w:rsidR="00256BF3" w:rsidRPr="00772ADE" w:rsidRDefault="00256BF3" w:rsidP="00E70756">
            <w:pPr>
              <w:jc w:val="right"/>
            </w:pPr>
            <w:r w:rsidRPr="00772ADE">
              <w:t xml:space="preserve">       200 </w:t>
            </w:r>
          </w:p>
        </w:tc>
        <w:tc>
          <w:tcPr>
            <w:tcW w:w="1319" w:type="dxa"/>
            <w:shd w:val="clear" w:color="auto" w:fill="auto"/>
            <w:vAlign w:val="center"/>
            <w:hideMark/>
          </w:tcPr>
          <w:p w14:paraId="61A5CD12" w14:textId="77777777" w:rsidR="00256BF3" w:rsidRPr="00772ADE" w:rsidRDefault="00256BF3" w:rsidP="00E70756">
            <w:pPr>
              <w:jc w:val="right"/>
            </w:pPr>
            <w:r w:rsidRPr="00772ADE">
              <w:t>200</w:t>
            </w:r>
          </w:p>
        </w:tc>
        <w:tc>
          <w:tcPr>
            <w:tcW w:w="1260" w:type="dxa"/>
            <w:shd w:val="clear" w:color="auto" w:fill="auto"/>
            <w:vAlign w:val="center"/>
            <w:hideMark/>
          </w:tcPr>
          <w:p w14:paraId="30B92872" w14:textId="77777777" w:rsidR="00256BF3" w:rsidRPr="00772ADE" w:rsidRDefault="00256BF3" w:rsidP="00E70756">
            <w:pPr>
              <w:jc w:val="right"/>
            </w:pPr>
            <w:r w:rsidRPr="00772ADE">
              <w:t>200</w:t>
            </w:r>
          </w:p>
        </w:tc>
        <w:tc>
          <w:tcPr>
            <w:tcW w:w="1260" w:type="dxa"/>
            <w:shd w:val="clear" w:color="auto" w:fill="auto"/>
            <w:vAlign w:val="center"/>
            <w:hideMark/>
          </w:tcPr>
          <w:p w14:paraId="4A516F63" w14:textId="77777777" w:rsidR="00256BF3" w:rsidRPr="00772ADE" w:rsidRDefault="00256BF3" w:rsidP="00E70756">
            <w:pPr>
              <w:jc w:val="right"/>
            </w:pPr>
            <w:r w:rsidRPr="00772ADE">
              <w:t> </w:t>
            </w:r>
          </w:p>
        </w:tc>
        <w:tc>
          <w:tcPr>
            <w:tcW w:w="2025" w:type="dxa"/>
            <w:shd w:val="clear" w:color="auto" w:fill="auto"/>
            <w:noWrap/>
            <w:hideMark/>
          </w:tcPr>
          <w:p w14:paraId="312AF7DE"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3DCDDEF4" w14:textId="77777777" w:rsidTr="00E70756">
        <w:trPr>
          <w:trHeight w:val="878"/>
        </w:trPr>
        <w:tc>
          <w:tcPr>
            <w:tcW w:w="601" w:type="dxa"/>
            <w:shd w:val="clear" w:color="auto" w:fill="auto"/>
            <w:vAlign w:val="center"/>
            <w:hideMark/>
          </w:tcPr>
          <w:p w14:paraId="6B357294" w14:textId="77777777" w:rsidR="00256BF3" w:rsidRPr="00772ADE" w:rsidRDefault="00256BF3" w:rsidP="00E70756">
            <w:pPr>
              <w:jc w:val="center"/>
            </w:pPr>
            <w:r w:rsidRPr="00772ADE">
              <w:t>14</w:t>
            </w:r>
          </w:p>
        </w:tc>
        <w:tc>
          <w:tcPr>
            <w:tcW w:w="5576" w:type="dxa"/>
            <w:shd w:val="clear" w:color="auto" w:fill="auto"/>
            <w:vAlign w:val="center"/>
            <w:hideMark/>
          </w:tcPr>
          <w:p w14:paraId="7C797C04" w14:textId="77777777" w:rsidR="00256BF3" w:rsidRPr="00772ADE" w:rsidRDefault="00256BF3" w:rsidP="00E70756">
            <w:pPr>
              <w:jc w:val="both"/>
            </w:pPr>
            <w:r w:rsidRPr="00772ADE">
              <w:t>Sửa chữa, cải tạo nâng cấp Khu nhà làm việc trạm kiểm lâm Hón Can phục vụ công tác quản lý điều hành kết hợp trạm dừng, nghỉ chân phục vụ khách du lịch</w:t>
            </w:r>
          </w:p>
        </w:tc>
        <w:tc>
          <w:tcPr>
            <w:tcW w:w="929" w:type="dxa"/>
            <w:shd w:val="clear" w:color="auto" w:fill="auto"/>
            <w:vAlign w:val="center"/>
            <w:hideMark/>
          </w:tcPr>
          <w:p w14:paraId="5B97A727"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63F46D31" w14:textId="77777777" w:rsidR="00256BF3" w:rsidRPr="00772ADE" w:rsidRDefault="00256BF3" w:rsidP="00E70756">
            <w:pPr>
              <w:jc w:val="center"/>
            </w:pPr>
            <w:r w:rsidRPr="00772ADE">
              <w:t>1</w:t>
            </w:r>
          </w:p>
        </w:tc>
        <w:tc>
          <w:tcPr>
            <w:tcW w:w="887" w:type="dxa"/>
            <w:shd w:val="clear" w:color="auto" w:fill="auto"/>
            <w:vAlign w:val="center"/>
            <w:hideMark/>
          </w:tcPr>
          <w:p w14:paraId="330DCB77" w14:textId="77777777" w:rsidR="00256BF3" w:rsidRPr="00772ADE" w:rsidRDefault="00256BF3" w:rsidP="00E70756">
            <w:pPr>
              <w:jc w:val="right"/>
            </w:pPr>
            <w:r w:rsidRPr="00772ADE">
              <w:t xml:space="preserve">    3.000 </w:t>
            </w:r>
          </w:p>
        </w:tc>
        <w:tc>
          <w:tcPr>
            <w:tcW w:w="1319" w:type="dxa"/>
            <w:shd w:val="clear" w:color="auto" w:fill="auto"/>
            <w:vAlign w:val="center"/>
            <w:hideMark/>
          </w:tcPr>
          <w:p w14:paraId="334365D4" w14:textId="77777777" w:rsidR="00256BF3" w:rsidRPr="00772ADE" w:rsidRDefault="00256BF3" w:rsidP="00E70756">
            <w:pPr>
              <w:jc w:val="right"/>
            </w:pPr>
            <w:r w:rsidRPr="00772ADE">
              <w:t>3.000</w:t>
            </w:r>
          </w:p>
        </w:tc>
        <w:tc>
          <w:tcPr>
            <w:tcW w:w="1260" w:type="dxa"/>
            <w:shd w:val="clear" w:color="auto" w:fill="auto"/>
            <w:vAlign w:val="center"/>
            <w:hideMark/>
          </w:tcPr>
          <w:p w14:paraId="3BA64870" w14:textId="77777777" w:rsidR="00256BF3" w:rsidRPr="00772ADE" w:rsidRDefault="00256BF3" w:rsidP="00E70756">
            <w:pPr>
              <w:jc w:val="right"/>
            </w:pPr>
            <w:r w:rsidRPr="00772ADE">
              <w:t>3.000</w:t>
            </w:r>
          </w:p>
        </w:tc>
        <w:tc>
          <w:tcPr>
            <w:tcW w:w="1260" w:type="dxa"/>
            <w:shd w:val="clear" w:color="auto" w:fill="auto"/>
            <w:vAlign w:val="center"/>
            <w:hideMark/>
          </w:tcPr>
          <w:p w14:paraId="7535C308" w14:textId="77777777" w:rsidR="00256BF3" w:rsidRPr="00772ADE" w:rsidRDefault="00256BF3" w:rsidP="00E70756">
            <w:pPr>
              <w:jc w:val="right"/>
            </w:pPr>
            <w:r w:rsidRPr="00772ADE">
              <w:t> </w:t>
            </w:r>
          </w:p>
        </w:tc>
        <w:tc>
          <w:tcPr>
            <w:tcW w:w="2025" w:type="dxa"/>
            <w:shd w:val="clear" w:color="auto" w:fill="auto"/>
            <w:noWrap/>
            <w:hideMark/>
          </w:tcPr>
          <w:p w14:paraId="2A87FBA6" w14:textId="77777777" w:rsidR="00256BF3" w:rsidRPr="00C96E75" w:rsidRDefault="00256BF3" w:rsidP="00E70756">
            <w:pPr>
              <w:jc w:val="center"/>
              <w:rPr>
                <w:b/>
                <w:bCs/>
              </w:rPr>
            </w:pPr>
          </w:p>
        </w:tc>
      </w:tr>
      <w:tr w:rsidR="00256BF3" w:rsidRPr="00772ADE" w14:paraId="3816C12E" w14:textId="77777777" w:rsidTr="00E70756">
        <w:trPr>
          <w:trHeight w:val="850"/>
        </w:trPr>
        <w:tc>
          <w:tcPr>
            <w:tcW w:w="601" w:type="dxa"/>
            <w:shd w:val="clear" w:color="auto" w:fill="auto"/>
            <w:vAlign w:val="center"/>
            <w:hideMark/>
          </w:tcPr>
          <w:p w14:paraId="1DEF13B4" w14:textId="77777777" w:rsidR="00256BF3" w:rsidRPr="00772ADE" w:rsidRDefault="00256BF3" w:rsidP="00E70756">
            <w:pPr>
              <w:jc w:val="center"/>
            </w:pPr>
            <w:r w:rsidRPr="00772ADE">
              <w:t>15</w:t>
            </w:r>
          </w:p>
        </w:tc>
        <w:tc>
          <w:tcPr>
            <w:tcW w:w="5576" w:type="dxa"/>
            <w:shd w:val="clear" w:color="auto" w:fill="auto"/>
            <w:vAlign w:val="center"/>
            <w:hideMark/>
          </w:tcPr>
          <w:p w14:paraId="77D3AACB" w14:textId="77777777" w:rsidR="00256BF3" w:rsidRPr="00772ADE" w:rsidRDefault="00256BF3" w:rsidP="00E70756">
            <w:pPr>
              <w:jc w:val="both"/>
            </w:pPr>
            <w:r w:rsidRPr="00772ADE">
              <w:t>Sửa chữa, nạo vét lòng Hồ chứa nước sinh thái tạo cảnh quan cho du lịch và tạo nguồn nước phục vụ phòng cháy, qui mô 2ha</w:t>
            </w:r>
          </w:p>
        </w:tc>
        <w:tc>
          <w:tcPr>
            <w:tcW w:w="929" w:type="dxa"/>
            <w:shd w:val="clear" w:color="auto" w:fill="auto"/>
            <w:vAlign w:val="center"/>
            <w:hideMark/>
          </w:tcPr>
          <w:p w14:paraId="0E4C15C0"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17EB1EB9" w14:textId="77777777" w:rsidR="00256BF3" w:rsidRPr="00772ADE" w:rsidRDefault="00256BF3" w:rsidP="00E70756">
            <w:pPr>
              <w:jc w:val="center"/>
            </w:pPr>
            <w:r w:rsidRPr="00772ADE">
              <w:t>1</w:t>
            </w:r>
          </w:p>
        </w:tc>
        <w:tc>
          <w:tcPr>
            <w:tcW w:w="887" w:type="dxa"/>
            <w:shd w:val="clear" w:color="auto" w:fill="auto"/>
            <w:vAlign w:val="center"/>
            <w:hideMark/>
          </w:tcPr>
          <w:p w14:paraId="32066CFC" w14:textId="77777777" w:rsidR="00256BF3" w:rsidRPr="00772ADE" w:rsidRDefault="00256BF3" w:rsidP="00E70756">
            <w:pPr>
              <w:jc w:val="right"/>
            </w:pPr>
            <w:r w:rsidRPr="00772ADE">
              <w:t xml:space="preserve">    2.200 </w:t>
            </w:r>
          </w:p>
        </w:tc>
        <w:tc>
          <w:tcPr>
            <w:tcW w:w="1319" w:type="dxa"/>
            <w:shd w:val="clear" w:color="auto" w:fill="auto"/>
            <w:vAlign w:val="center"/>
            <w:hideMark/>
          </w:tcPr>
          <w:p w14:paraId="3B8FC7DA" w14:textId="77777777" w:rsidR="00256BF3" w:rsidRPr="00772ADE" w:rsidRDefault="00256BF3" w:rsidP="00E70756">
            <w:pPr>
              <w:jc w:val="right"/>
            </w:pPr>
            <w:r w:rsidRPr="00772ADE">
              <w:t>2.200</w:t>
            </w:r>
          </w:p>
        </w:tc>
        <w:tc>
          <w:tcPr>
            <w:tcW w:w="1260" w:type="dxa"/>
            <w:shd w:val="clear" w:color="auto" w:fill="auto"/>
            <w:vAlign w:val="center"/>
            <w:hideMark/>
          </w:tcPr>
          <w:p w14:paraId="15F2DAE7" w14:textId="77777777" w:rsidR="00256BF3" w:rsidRPr="00772ADE" w:rsidRDefault="00256BF3" w:rsidP="00E70756">
            <w:pPr>
              <w:jc w:val="right"/>
            </w:pPr>
            <w:r w:rsidRPr="00772ADE">
              <w:t>2.200</w:t>
            </w:r>
          </w:p>
        </w:tc>
        <w:tc>
          <w:tcPr>
            <w:tcW w:w="1260" w:type="dxa"/>
            <w:shd w:val="clear" w:color="auto" w:fill="auto"/>
            <w:vAlign w:val="center"/>
            <w:hideMark/>
          </w:tcPr>
          <w:p w14:paraId="20C48831" w14:textId="77777777" w:rsidR="00256BF3" w:rsidRPr="00772ADE" w:rsidRDefault="00256BF3" w:rsidP="00E70756">
            <w:pPr>
              <w:jc w:val="right"/>
            </w:pPr>
            <w:r w:rsidRPr="00772ADE">
              <w:t xml:space="preserve">                -   </w:t>
            </w:r>
          </w:p>
        </w:tc>
        <w:tc>
          <w:tcPr>
            <w:tcW w:w="2025" w:type="dxa"/>
            <w:shd w:val="clear" w:color="auto" w:fill="auto"/>
            <w:noWrap/>
            <w:hideMark/>
          </w:tcPr>
          <w:p w14:paraId="2EA98316"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364F2305" w14:textId="77777777" w:rsidTr="00E70756">
        <w:trPr>
          <w:trHeight w:val="1010"/>
        </w:trPr>
        <w:tc>
          <w:tcPr>
            <w:tcW w:w="601" w:type="dxa"/>
            <w:shd w:val="clear" w:color="auto" w:fill="auto"/>
            <w:vAlign w:val="center"/>
            <w:hideMark/>
          </w:tcPr>
          <w:p w14:paraId="5BFDC18C" w14:textId="77777777" w:rsidR="00256BF3" w:rsidRPr="00772ADE" w:rsidRDefault="00256BF3" w:rsidP="00E70756">
            <w:pPr>
              <w:jc w:val="center"/>
            </w:pPr>
            <w:r w:rsidRPr="00772ADE">
              <w:t>16</w:t>
            </w:r>
          </w:p>
        </w:tc>
        <w:tc>
          <w:tcPr>
            <w:tcW w:w="5576" w:type="dxa"/>
            <w:shd w:val="clear" w:color="auto" w:fill="auto"/>
            <w:vAlign w:val="center"/>
            <w:hideMark/>
          </w:tcPr>
          <w:p w14:paraId="30F70EC6" w14:textId="77777777" w:rsidR="00256BF3" w:rsidRPr="00772ADE" w:rsidRDefault="00256BF3" w:rsidP="00E70756">
            <w:pPr>
              <w:jc w:val="both"/>
            </w:pPr>
            <w:r w:rsidRPr="00772ADE">
              <w:t>Xây dựng cầu bến thuyền và bậc tam cấp Hồ chứa nước sinh thái</w:t>
            </w:r>
          </w:p>
        </w:tc>
        <w:tc>
          <w:tcPr>
            <w:tcW w:w="929" w:type="dxa"/>
            <w:shd w:val="clear" w:color="auto" w:fill="auto"/>
            <w:vAlign w:val="center"/>
            <w:hideMark/>
          </w:tcPr>
          <w:p w14:paraId="10FE7F86"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0E6EF6FF" w14:textId="77777777" w:rsidR="00256BF3" w:rsidRPr="00772ADE" w:rsidRDefault="00256BF3" w:rsidP="00E70756">
            <w:pPr>
              <w:jc w:val="center"/>
            </w:pPr>
            <w:r w:rsidRPr="00772ADE">
              <w:t>1</w:t>
            </w:r>
          </w:p>
        </w:tc>
        <w:tc>
          <w:tcPr>
            <w:tcW w:w="887" w:type="dxa"/>
            <w:shd w:val="clear" w:color="auto" w:fill="auto"/>
            <w:vAlign w:val="center"/>
            <w:hideMark/>
          </w:tcPr>
          <w:p w14:paraId="52065AC5" w14:textId="77777777" w:rsidR="00256BF3" w:rsidRPr="00772ADE" w:rsidRDefault="00256BF3" w:rsidP="00E70756">
            <w:pPr>
              <w:jc w:val="right"/>
            </w:pPr>
            <w:r w:rsidRPr="00772ADE">
              <w:t xml:space="preserve">    1.000 </w:t>
            </w:r>
          </w:p>
        </w:tc>
        <w:tc>
          <w:tcPr>
            <w:tcW w:w="1319" w:type="dxa"/>
            <w:shd w:val="clear" w:color="auto" w:fill="auto"/>
            <w:vAlign w:val="center"/>
            <w:hideMark/>
          </w:tcPr>
          <w:p w14:paraId="58D51201" w14:textId="77777777" w:rsidR="00256BF3" w:rsidRPr="00772ADE" w:rsidRDefault="00256BF3" w:rsidP="00E70756">
            <w:pPr>
              <w:jc w:val="right"/>
            </w:pPr>
            <w:r w:rsidRPr="00772ADE">
              <w:t>1.000</w:t>
            </w:r>
          </w:p>
        </w:tc>
        <w:tc>
          <w:tcPr>
            <w:tcW w:w="1260" w:type="dxa"/>
            <w:shd w:val="clear" w:color="auto" w:fill="auto"/>
            <w:vAlign w:val="center"/>
            <w:hideMark/>
          </w:tcPr>
          <w:p w14:paraId="0120936C" w14:textId="77777777" w:rsidR="00256BF3" w:rsidRPr="00772ADE" w:rsidRDefault="00256BF3" w:rsidP="00E70756">
            <w:pPr>
              <w:jc w:val="right"/>
            </w:pPr>
            <w:r w:rsidRPr="00772ADE">
              <w:t>1.000</w:t>
            </w:r>
          </w:p>
        </w:tc>
        <w:tc>
          <w:tcPr>
            <w:tcW w:w="1260" w:type="dxa"/>
            <w:shd w:val="clear" w:color="auto" w:fill="auto"/>
            <w:vAlign w:val="center"/>
            <w:hideMark/>
          </w:tcPr>
          <w:p w14:paraId="59C44EA7" w14:textId="77777777" w:rsidR="00256BF3" w:rsidRPr="00772ADE" w:rsidRDefault="00256BF3" w:rsidP="00E70756">
            <w:pPr>
              <w:jc w:val="right"/>
            </w:pPr>
            <w:r w:rsidRPr="00772ADE">
              <w:t xml:space="preserve">                -   </w:t>
            </w:r>
          </w:p>
        </w:tc>
        <w:tc>
          <w:tcPr>
            <w:tcW w:w="2025" w:type="dxa"/>
            <w:shd w:val="clear" w:color="auto" w:fill="auto"/>
            <w:noWrap/>
            <w:hideMark/>
          </w:tcPr>
          <w:p w14:paraId="5B0A5441"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745A16C6" w14:textId="77777777" w:rsidTr="00E70756">
        <w:trPr>
          <w:trHeight w:val="1020"/>
        </w:trPr>
        <w:tc>
          <w:tcPr>
            <w:tcW w:w="601" w:type="dxa"/>
            <w:shd w:val="clear" w:color="auto" w:fill="auto"/>
            <w:vAlign w:val="center"/>
            <w:hideMark/>
          </w:tcPr>
          <w:p w14:paraId="14FF55C1" w14:textId="77777777" w:rsidR="00256BF3" w:rsidRPr="00772ADE" w:rsidRDefault="00256BF3" w:rsidP="00E70756">
            <w:pPr>
              <w:jc w:val="center"/>
            </w:pPr>
            <w:r w:rsidRPr="00772ADE">
              <w:t>17</w:t>
            </w:r>
          </w:p>
        </w:tc>
        <w:tc>
          <w:tcPr>
            <w:tcW w:w="5576" w:type="dxa"/>
            <w:shd w:val="clear" w:color="auto" w:fill="auto"/>
            <w:vAlign w:val="center"/>
            <w:hideMark/>
          </w:tcPr>
          <w:p w14:paraId="228985E9" w14:textId="77777777" w:rsidR="00256BF3" w:rsidRPr="00772ADE" w:rsidRDefault="00256BF3" w:rsidP="00E70756">
            <w:pPr>
              <w:jc w:val="both"/>
            </w:pPr>
            <w:r w:rsidRPr="00772ADE">
              <w:t>Xây dựng 01 tháp quan sát tìm kiếm cứu nạn và QLBVR, PCCCR Hồ Cửa Đạt</w:t>
            </w:r>
          </w:p>
        </w:tc>
        <w:tc>
          <w:tcPr>
            <w:tcW w:w="929" w:type="dxa"/>
            <w:shd w:val="clear" w:color="auto" w:fill="auto"/>
            <w:vAlign w:val="center"/>
            <w:hideMark/>
          </w:tcPr>
          <w:p w14:paraId="10E30959"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70EA5CAB" w14:textId="77777777" w:rsidR="00256BF3" w:rsidRPr="00772ADE" w:rsidRDefault="00256BF3" w:rsidP="00E70756">
            <w:pPr>
              <w:jc w:val="center"/>
            </w:pPr>
            <w:r w:rsidRPr="00772ADE">
              <w:t>1</w:t>
            </w:r>
          </w:p>
        </w:tc>
        <w:tc>
          <w:tcPr>
            <w:tcW w:w="887" w:type="dxa"/>
            <w:shd w:val="clear" w:color="auto" w:fill="auto"/>
            <w:vAlign w:val="center"/>
            <w:hideMark/>
          </w:tcPr>
          <w:p w14:paraId="69F1F4F2" w14:textId="77777777" w:rsidR="00256BF3" w:rsidRPr="00772ADE" w:rsidRDefault="00256BF3" w:rsidP="00E70756">
            <w:pPr>
              <w:jc w:val="right"/>
            </w:pPr>
            <w:r w:rsidRPr="00772ADE">
              <w:t xml:space="preserve">       550 </w:t>
            </w:r>
          </w:p>
        </w:tc>
        <w:tc>
          <w:tcPr>
            <w:tcW w:w="1319" w:type="dxa"/>
            <w:shd w:val="clear" w:color="auto" w:fill="auto"/>
            <w:vAlign w:val="center"/>
            <w:hideMark/>
          </w:tcPr>
          <w:p w14:paraId="024EC641" w14:textId="77777777" w:rsidR="00256BF3" w:rsidRPr="00772ADE" w:rsidRDefault="00256BF3" w:rsidP="00E70756">
            <w:pPr>
              <w:jc w:val="right"/>
            </w:pPr>
            <w:r w:rsidRPr="00772ADE">
              <w:t>550</w:t>
            </w:r>
          </w:p>
        </w:tc>
        <w:tc>
          <w:tcPr>
            <w:tcW w:w="1260" w:type="dxa"/>
            <w:shd w:val="clear" w:color="auto" w:fill="auto"/>
            <w:vAlign w:val="center"/>
            <w:hideMark/>
          </w:tcPr>
          <w:p w14:paraId="23185307" w14:textId="77777777" w:rsidR="00256BF3" w:rsidRPr="00772ADE" w:rsidRDefault="00256BF3" w:rsidP="00E70756">
            <w:pPr>
              <w:jc w:val="right"/>
            </w:pPr>
            <w:r w:rsidRPr="00772ADE">
              <w:t>550</w:t>
            </w:r>
          </w:p>
        </w:tc>
        <w:tc>
          <w:tcPr>
            <w:tcW w:w="1260" w:type="dxa"/>
            <w:shd w:val="clear" w:color="auto" w:fill="auto"/>
            <w:vAlign w:val="center"/>
            <w:hideMark/>
          </w:tcPr>
          <w:p w14:paraId="7735FBD9" w14:textId="77777777" w:rsidR="00256BF3" w:rsidRPr="00772ADE" w:rsidRDefault="00256BF3" w:rsidP="00E70756">
            <w:pPr>
              <w:jc w:val="right"/>
            </w:pPr>
            <w:r w:rsidRPr="00772ADE">
              <w:t> </w:t>
            </w:r>
          </w:p>
        </w:tc>
        <w:tc>
          <w:tcPr>
            <w:tcW w:w="2025" w:type="dxa"/>
            <w:shd w:val="clear" w:color="auto" w:fill="auto"/>
            <w:noWrap/>
            <w:hideMark/>
          </w:tcPr>
          <w:p w14:paraId="6D0BAF89"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0778EC55" w14:textId="77777777" w:rsidTr="00E70756">
        <w:trPr>
          <w:trHeight w:val="560"/>
        </w:trPr>
        <w:tc>
          <w:tcPr>
            <w:tcW w:w="601" w:type="dxa"/>
            <w:shd w:val="clear" w:color="auto" w:fill="auto"/>
            <w:vAlign w:val="center"/>
            <w:hideMark/>
          </w:tcPr>
          <w:p w14:paraId="3F289B72" w14:textId="77777777" w:rsidR="00256BF3" w:rsidRPr="00772ADE" w:rsidRDefault="00256BF3" w:rsidP="00E70756">
            <w:pPr>
              <w:jc w:val="center"/>
            </w:pPr>
            <w:r w:rsidRPr="00772ADE">
              <w:t>18</w:t>
            </w:r>
          </w:p>
        </w:tc>
        <w:tc>
          <w:tcPr>
            <w:tcW w:w="5576" w:type="dxa"/>
            <w:shd w:val="clear" w:color="auto" w:fill="auto"/>
            <w:vAlign w:val="center"/>
            <w:hideMark/>
          </w:tcPr>
          <w:p w14:paraId="13E04573" w14:textId="77777777" w:rsidR="00256BF3" w:rsidRPr="00772ADE" w:rsidRDefault="00256BF3" w:rsidP="00E70756">
            <w:pPr>
              <w:jc w:val="both"/>
            </w:pPr>
            <w:r w:rsidRPr="00772ADE">
              <w:t>Đường từ bến thuyền Đập Cửa Đạt đi trạm KL Cửa Đạt</w:t>
            </w:r>
          </w:p>
        </w:tc>
        <w:tc>
          <w:tcPr>
            <w:tcW w:w="929" w:type="dxa"/>
            <w:shd w:val="clear" w:color="auto" w:fill="auto"/>
            <w:vAlign w:val="center"/>
            <w:hideMark/>
          </w:tcPr>
          <w:p w14:paraId="1DD508DF"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10C2206A" w14:textId="77777777" w:rsidR="00256BF3" w:rsidRPr="00772ADE" w:rsidRDefault="00256BF3" w:rsidP="00E70756">
            <w:pPr>
              <w:jc w:val="center"/>
            </w:pPr>
            <w:r w:rsidRPr="00772ADE">
              <w:t>1</w:t>
            </w:r>
          </w:p>
        </w:tc>
        <w:tc>
          <w:tcPr>
            <w:tcW w:w="887" w:type="dxa"/>
            <w:shd w:val="clear" w:color="auto" w:fill="auto"/>
            <w:vAlign w:val="center"/>
            <w:hideMark/>
          </w:tcPr>
          <w:p w14:paraId="02624E57" w14:textId="77777777" w:rsidR="00256BF3" w:rsidRPr="00772ADE" w:rsidRDefault="00256BF3" w:rsidP="00E70756">
            <w:pPr>
              <w:jc w:val="right"/>
            </w:pPr>
            <w:r>
              <w:t xml:space="preserve">   </w:t>
            </w:r>
            <w:r w:rsidRPr="00772ADE">
              <w:t xml:space="preserve">1.000 </w:t>
            </w:r>
          </w:p>
        </w:tc>
        <w:tc>
          <w:tcPr>
            <w:tcW w:w="1319" w:type="dxa"/>
            <w:shd w:val="clear" w:color="auto" w:fill="auto"/>
            <w:vAlign w:val="center"/>
            <w:hideMark/>
          </w:tcPr>
          <w:p w14:paraId="10640C31" w14:textId="77777777" w:rsidR="00256BF3" w:rsidRPr="00772ADE" w:rsidRDefault="00256BF3" w:rsidP="00E70756">
            <w:pPr>
              <w:jc w:val="right"/>
            </w:pPr>
            <w:r w:rsidRPr="00772ADE">
              <w:t>1.000</w:t>
            </w:r>
          </w:p>
        </w:tc>
        <w:tc>
          <w:tcPr>
            <w:tcW w:w="1260" w:type="dxa"/>
            <w:shd w:val="clear" w:color="auto" w:fill="auto"/>
            <w:vAlign w:val="center"/>
            <w:hideMark/>
          </w:tcPr>
          <w:p w14:paraId="69346A33" w14:textId="77777777" w:rsidR="00256BF3" w:rsidRPr="00772ADE" w:rsidRDefault="00256BF3" w:rsidP="00E70756">
            <w:pPr>
              <w:jc w:val="right"/>
            </w:pPr>
            <w:r w:rsidRPr="00772ADE">
              <w:t>1.000</w:t>
            </w:r>
          </w:p>
        </w:tc>
        <w:tc>
          <w:tcPr>
            <w:tcW w:w="1260" w:type="dxa"/>
            <w:shd w:val="clear" w:color="auto" w:fill="auto"/>
            <w:vAlign w:val="center"/>
            <w:hideMark/>
          </w:tcPr>
          <w:p w14:paraId="1ADB126D" w14:textId="77777777" w:rsidR="00256BF3" w:rsidRPr="00772ADE" w:rsidRDefault="00256BF3" w:rsidP="00E70756">
            <w:pPr>
              <w:jc w:val="right"/>
              <w:rPr>
                <w:b/>
                <w:bCs/>
              </w:rPr>
            </w:pPr>
            <w:r w:rsidRPr="00772ADE">
              <w:rPr>
                <w:b/>
                <w:bCs/>
              </w:rPr>
              <w:t> </w:t>
            </w:r>
          </w:p>
        </w:tc>
        <w:tc>
          <w:tcPr>
            <w:tcW w:w="2025" w:type="dxa"/>
            <w:shd w:val="clear" w:color="auto" w:fill="auto"/>
            <w:noWrap/>
            <w:hideMark/>
          </w:tcPr>
          <w:p w14:paraId="615EA8A7"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776D899F" w14:textId="77777777" w:rsidTr="00E70756">
        <w:trPr>
          <w:trHeight w:val="560"/>
        </w:trPr>
        <w:tc>
          <w:tcPr>
            <w:tcW w:w="601" w:type="dxa"/>
            <w:shd w:val="clear" w:color="auto" w:fill="auto"/>
            <w:vAlign w:val="center"/>
          </w:tcPr>
          <w:p w14:paraId="450F2E4E" w14:textId="77777777" w:rsidR="00256BF3" w:rsidRPr="00772ADE" w:rsidRDefault="00256BF3" w:rsidP="00E70756">
            <w:pPr>
              <w:jc w:val="center"/>
            </w:pPr>
            <w:r w:rsidRPr="00772ADE">
              <w:t>19</w:t>
            </w:r>
          </w:p>
        </w:tc>
        <w:tc>
          <w:tcPr>
            <w:tcW w:w="5576" w:type="dxa"/>
            <w:shd w:val="clear" w:color="auto" w:fill="auto"/>
            <w:vAlign w:val="center"/>
          </w:tcPr>
          <w:p w14:paraId="72702D5D" w14:textId="77777777" w:rsidR="00256BF3" w:rsidRPr="00772ADE" w:rsidRDefault="00256BF3" w:rsidP="00E70756">
            <w:pPr>
              <w:jc w:val="both"/>
            </w:pPr>
            <w:r w:rsidRPr="009F2E39">
              <w:t>Hệ thống điện năng lượng mặt trời cho Khu chăn thả động vật bán hoang dã Sông Khao</w:t>
            </w:r>
          </w:p>
        </w:tc>
        <w:tc>
          <w:tcPr>
            <w:tcW w:w="929" w:type="dxa"/>
            <w:shd w:val="clear" w:color="auto" w:fill="auto"/>
            <w:vAlign w:val="center"/>
          </w:tcPr>
          <w:p w14:paraId="5489507B" w14:textId="77777777" w:rsidR="00256BF3" w:rsidRPr="00772ADE" w:rsidRDefault="00256BF3" w:rsidP="00E70756">
            <w:pPr>
              <w:jc w:val="center"/>
            </w:pPr>
            <w:r w:rsidRPr="00772ADE">
              <w:t>Công trình</w:t>
            </w:r>
          </w:p>
        </w:tc>
        <w:tc>
          <w:tcPr>
            <w:tcW w:w="867" w:type="dxa"/>
            <w:shd w:val="clear" w:color="auto" w:fill="auto"/>
            <w:noWrap/>
            <w:vAlign w:val="center"/>
          </w:tcPr>
          <w:p w14:paraId="32E156BA" w14:textId="77777777" w:rsidR="00256BF3" w:rsidRPr="00772ADE" w:rsidRDefault="00256BF3" w:rsidP="00E70756">
            <w:pPr>
              <w:jc w:val="center"/>
            </w:pPr>
            <w:r w:rsidRPr="00772ADE">
              <w:t>1</w:t>
            </w:r>
          </w:p>
        </w:tc>
        <w:tc>
          <w:tcPr>
            <w:tcW w:w="887" w:type="dxa"/>
            <w:shd w:val="clear" w:color="auto" w:fill="auto"/>
            <w:vAlign w:val="center"/>
          </w:tcPr>
          <w:p w14:paraId="09C8E175" w14:textId="77777777" w:rsidR="00256BF3" w:rsidRPr="00772ADE" w:rsidRDefault="00256BF3" w:rsidP="00E70756">
            <w:pPr>
              <w:jc w:val="right"/>
            </w:pPr>
            <w:r>
              <w:t xml:space="preserve">   200</w:t>
            </w:r>
            <w:r w:rsidRPr="00772ADE">
              <w:t xml:space="preserve"> </w:t>
            </w:r>
          </w:p>
        </w:tc>
        <w:tc>
          <w:tcPr>
            <w:tcW w:w="1319" w:type="dxa"/>
            <w:shd w:val="clear" w:color="auto" w:fill="auto"/>
            <w:vAlign w:val="center"/>
          </w:tcPr>
          <w:p w14:paraId="7A7E0EB5" w14:textId="77777777" w:rsidR="00256BF3" w:rsidRPr="00772ADE" w:rsidRDefault="00256BF3" w:rsidP="00E70756">
            <w:pPr>
              <w:jc w:val="right"/>
            </w:pPr>
            <w:r>
              <w:t>200</w:t>
            </w:r>
          </w:p>
        </w:tc>
        <w:tc>
          <w:tcPr>
            <w:tcW w:w="1260" w:type="dxa"/>
            <w:shd w:val="clear" w:color="auto" w:fill="auto"/>
            <w:vAlign w:val="center"/>
          </w:tcPr>
          <w:p w14:paraId="5107215A" w14:textId="77777777" w:rsidR="00256BF3" w:rsidRPr="00772ADE" w:rsidRDefault="00256BF3" w:rsidP="00E70756">
            <w:pPr>
              <w:jc w:val="right"/>
            </w:pPr>
            <w:r>
              <w:t>200</w:t>
            </w:r>
          </w:p>
        </w:tc>
        <w:tc>
          <w:tcPr>
            <w:tcW w:w="1260" w:type="dxa"/>
            <w:shd w:val="clear" w:color="auto" w:fill="auto"/>
            <w:vAlign w:val="center"/>
          </w:tcPr>
          <w:p w14:paraId="19974D3E" w14:textId="77777777" w:rsidR="00256BF3" w:rsidRPr="00772ADE" w:rsidRDefault="00256BF3" w:rsidP="00E70756">
            <w:pPr>
              <w:jc w:val="right"/>
              <w:rPr>
                <w:b/>
                <w:bCs/>
              </w:rPr>
            </w:pPr>
          </w:p>
        </w:tc>
        <w:tc>
          <w:tcPr>
            <w:tcW w:w="2025" w:type="dxa"/>
            <w:shd w:val="clear" w:color="auto" w:fill="auto"/>
            <w:noWrap/>
          </w:tcPr>
          <w:p w14:paraId="5C7B0B4E" w14:textId="77777777" w:rsidR="00256BF3" w:rsidRPr="00C96E75" w:rsidRDefault="00256BF3" w:rsidP="00E70756">
            <w:pPr>
              <w:jc w:val="center"/>
            </w:pPr>
            <w:r w:rsidRPr="00C96E75">
              <w:t>Được phê duyệt danh mục tại Quyết định số 4023/QĐ-UBND</w:t>
            </w:r>
          </w:p>
        </w:tc>
      </w:tr>
      <w:tr w:rsidR="00256BF3" w:rsidRPr="00772ADE" w14:paraId="231E5DFB" w14:textId="77777777" w:rsidTr="00E70756">
        <w:trPr>
          <w:trHeight w:val="960"/>
        </w:trPr>
        <w:tc>
          <w:tcPr>
            <w:tcW w:w="601" w:type="dxa"/>
            <w:shd w:val="clear" w:color="auto" w:fill="auto"/>
            <w:vAlign w:val="center"/>
            <w:hideMark/>
          </w:tcPr>
          <w:p w14:paraId="4045943E" w14:textId="77777777" w:rsidR="00256BF3" w:rsidRPr="00772ADE" w:rsidRDefault="00256BF3" w:rsidP="00E70756">
            <w:pPr>
              <w:jc w:val="center"/>
            </w:pPr>
            <w:r w:rsidRPr="00772ADE">
              <w:lastRenderedPageBreak/>
              <w:t>20</w:t>
            </w:r>
          </w:p>
        </w:tc>
        <w:tc>
          <w:tcPr>
            <w:tcW w:w="5576" w:type="dxa"/>
            <w:shd w:val="clear" w:color="auto" w:fill="auto"/>
            <w:vAlign w:val="center"/>
            <w:hideMark/>
          </w:tcPr>
          <w:p w14:paraId="4854F58D" w14:textId="77777777" w:rsidR="00256BF3" w:rsidRPr="00772ADE" w:rsidRDefault="00256BF3" w:rsidP="00E70756">
            <w:pPr>
              <w:jc w:val="both"/>
            </w:pPr>
            <w:r w:rsidRPr="00772ADE">
              <w:t>Hệ thống điện năng lượng mặt trời cho trạm Kiểm lâm Sông Khao; Trạm Kiểm lâm Hón Mong; Trạm Kiểm lâm Cửa Đạt</w:t>
            </w:r>
          </w:p>
        </w:tc>
        <w:tc>
          <w:tcPr>
            <w:tcW w:w="929" w:type="dxa"/>
            <w:shd w:val="clear" w:color="auto" w:fill="auto"/>
            <w:vAlign w:val="center"/>
            <w:hideMark/>
          </w:tcPr>
          <w:p w14:paraId="7E5CF2B1"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4ED773A6" w14:textId="77777777" w:rsidR="00256BF3" w:rsidRPr="00772ADE" w:rsidRDefault="00256BF3" w:rsidP="00E70756">
            <w:pPr>
              <w:jc w:val="center"/>
            </w:pPr>
            <w:r w:rsidRPr="00772ADE">
              <w:t>3</w:t>
            </w:r>
          </w:p>
        </w:tc>
        <w:tc>
          <w:tcPr>
            <w:tcW w:w="887" w:type="dxa"/>
            <w:shd w:val="clear" w:color="auto" w:fill="auto"/>
            <w:vAlign w:val="center"/>
            <w:hideMark/>
          </w:tcPr>
          <w:p w14:paraId="3A7C912E" w14:textId="77777777" w:rsidR="00256BF3" w:rsidRPr="00772ADE" w:rsidRDefault="00256BF3" w:rsidP="00E70756">
            <w:pPr>
              <w:jc w:val="right"/>
            </w:pPr>
            <w:r w:rsidRPr="00772ADE">
              <w:t xml:space="preserve">       600 </w:t>
            </w:r>
          </w:p>
        </w:tc>
        <w:tc>
          <w:tcPr>
            <w:tcW w:w="1319" w:type="dxa"/>
            <w:shd w:val="clear" w:color="auto" w:fill="auto"/>
            <w:vAlign w:val="center"/>
            <w:hideMark/>
          </w:tcPr>
          <w:p w14:paraId="57DA5E70" w14:textId="77777777" w:rsidR="00256BF3" w:rsidRPr="00772ADE" w:rsidRDefault="00256BF3" w:rsidP="00E70756">
            <w:pPr>
              <w:jc w:val="right"/>
            </w:pPr>
            <w:r w:rsidRPr="00772ADE">
              <w:t>1.800</w:t>
            </w:r>
          </w:p>
        </w:tc>
        <w:tc>
          <w:tcPr>
            <w:tcW w:w="1260" w:type="dxa"/>
            <w:shd w:val="clear" w:color="auto" w:fill="auto"/>
            <w:vAlign w:val="center"/>
            <w:hideMark/>
          </w:tcPr>
          <w:p w14:paraId="6F65C886" w14:textId="77777777" w:rsidR="00256BF3" w:rsidRPr="00772ADE" w:rsidRDefault="00256BF3" w:rsidP="00E70756">
            <w:pPr>
              <w:jc w:val="right"/>
            </w:pPr>
            <w:r w:rsidRPr="00772ADE">
              <w:t>1.800</w:t>
            </w:r>
          </w:p>
        </w:tc>
        <w:tc>
          <w:tcPr>
            <w:tcW w:w="1260" w:type="dxa"/>
            <w:shd w:val="clear" w:color="auto" w:fill="auto"/>
            <w:vAlign w:val="center"/>
            <w:hideMark/>
          </w:tcPr>
          <w:p w14:paraId="2ECAB4B7" w14:textId="77777777" w:rsidR="00256BF3" w:rsidRPr="00772ADE" w:rsidRDefault="00256BF3" w:rsidP="00E70756">
            <w:pPr>
              <w:jc w:val="right"/>
            </w:pPr>
            <w:r w:rsidRPr="00772ADE">
              <w:t> </w:t>
            </w:r>
          </w:p>
        </w:tc>
        <w:tc>
          <w:tcPr>
            <w:tcW w:w="2025" w:type="dxa"/>
            <w:shd w:val="clear" w:color="auto" w:fill="auto"/>
            <w:noWrap/>
            <w:hideMark/>
          </w:tcPr>
          <w:p w14:paraId="3183AA05"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5814E1AC" w14:textId="77777777" w:rsidTr="00E70756">
        <w:trPr>
          <w:trHeight w:val="560"/>
        </w:trPr>
        <w:tc>
          <w:tcPr>
            <w:tcW w:w="601" w:type="dxa"/>
            <w:shd w:val="clear" w:color="auto" w:fill="auto"/>
            <w:vAlign w:val="center"/>
            <w:hideMark/>
          </w:tcPr>
          <w:p w14:paraId="5F0829B1" w14:textId="77777777" w:rsidR="00256BF3" w:rsidRPr="00772ADE" w:rsidRDefault="00256BF3" w:rsidP="00E70756">
            <w:pPr>
              <w:jc w:val="center"/>
            </w:pPr>
            <w:r w:rsidRPr="00772ADE">
              <w:t>21</w:t>
            </w:r>
          </w:p>
        </w:tc>
        <w:tc>
          <w:tcPr>
            <w:tcW w:w="5576" w:type="dxa"/>
            <w:shd w:val="clear" w:color="auto" w:fill="auto"/>
            <w:vAlign w:val="center"/>
            <w:hideMark/>
          </w:tcPr>
          <w:p w14:paraId="57345E64" w14:textId="77777777" w:rsidR="00256BF3" w:rsidRPr="00772ADE" w:rsidRDefault="00256BF3" w:rsidP="00E70756">
            <w:pPr>
              <w:jc w:val="both"/>
            </w:pPr>
            <w:r w:rsidRPr="00772ADE">
              <w:t>Xây dựng Hàng rào điện Khu chăn thả động vật bán hoang dã Sông Khao</w:t>
            </w:r>
          </w:p>
        </w:tc>
        <w:tc>
          <w:tcPr>
            <w:tcW w:w="929" w:type="dxa"/>
            <w:shd w:val="clear" w:color="auto" w:fill="auto"/>
            <w:vAlign w:val="center"/>
            <w:hideMark/>
          </w:tcPr>
          <w:p w14:paraId="0F15FC2C"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5977CF4B" w14:textId="77777777" w:rsidR="00256BF3" w:rsidRPr="00772ADE" w:rsidRDefault="00256BF3" w:rsidP="00E70756">
            <w:pPr>
              <w:jc w:val="center"/>
            </w:pPr>
            <w:r w:rsidRPr="00772ADE">
              <w:t>1</w:t>
            </w:r>
          </w:p>
        </w:tc>
        <w:tc>
          <w:tcPr>
            <w:tcW w:w="887" w:type="dxa"/>
            <w:shd w:val="clear" w:color="auto" w:fill="auto"/>
            <w:vAlign w:val="center"/>
            <w:hideMark/>
          </w:tcPr>
          <w:p w14:paraId="645849A2" w14:textId="77777777" w:rsidR="00256BF3" w:rsidRPr="00772ADE" w:rsidRDefault="00256BF3" w:rsidP="00E70756">
            <w:pPr>
              <w:jc w:val="right"/>
            </w:pPr>
            <w:r w:rsidRPr="00772ADE">
              <w:t xml:space="preserve">       375 </w:t>
            </w:r>
          </w:p>
        </w:tc>
        <w:tc>
          <w:tcPr>
            <w:tcW w:w="1319" w:type="dxa"/>
            <w:shd w:val="clear" w:color="auto" w:fill="auto"/>
            <w:vAlign w:val="center"/>
            <w:hideMark/>
          </w:tcPr>
          <w:p w14:paraId="2A0DC071" w14:textId="77777777" w:rsidR="00256BF3" w:rsidRPr="00772ADE" w:rsidRDefault="00256BF3" w:rsidP="00E70756">
            <w:pPr>
              <w:jc w:val="right"/>
            </w:pPr>
            <w:r w:rsidRPr="00772ADE">
              <w:t>375</w:t>
            </w:r>
          </w:p>
        </w:tc>
        <w:tc>
          <w:tcPr>
            <w:tcW w:w="1260" w:type="dxa"/>
            <w:shd w:val="clear" w:color="auto" w:fill="auto"/>
            <w:vAlign w:val="center"/>
            <w:hideMark/>
          </w:tcPr>
          <w:p w14:paraId="6C9C7ACD" w14:textId="77777777" w:rsidR="00256BF3" w:rsidRPr="00772ADE" w:rsidRDefault="00256BF3" w:rsidP="00E70756">
            <w:pPr>
              <w:jc w:val="right"/>
            </w:pPr>
            <w:r w:rsidRPr="00772ADE">
              <w:t>375</w:t>
            </w:r>
          </w:p>
        </w:tc>
        <w:tc>
          <w:tcPr>
            <w:tcW w:w="1260" w:type="dxa"/>
            <w:shd w:val="clear" w:color="auto" w:fill="auto"/>
            <w:vAlign w:val="center"/>
            <w:hideMark/>
          </w:tcPr>
          <w:p w14:paraId="4A1FFCD0" w14:textId="77777777" w:rsidR="00256BF3" w:rsidRPr="00772ADE" w:rsidRDefault="00256BF3" w:rsidP="00E70756">
            <w:pPr>
              <w:jc w:val="right"/>
            </w:pPr>
            <w:r w:rsidRPr="00772ADE">
              <w:t> </w:t>
            </w:r>
          </w:p>
        </w:tc>
        <w:tc>
          <w:tcPr>
            <w:tcW w:w="2025" w:type="dxa"/>
            <w:shd w:val="clear" w:color="auto" w:fill="auto"/>
            <w:noWrap/>
            <w:hideMark/>
          </w:tcPr>
          <w:p w14:paraId="48329898"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149FE7E1" w14:textId="77777777" w:rsidTr="00E70756">
        <w:trPr>
          <w:trHeight w:val="560"/>
        </w:trPr>
        <w:tc>
          <w:tcPr>
            <w:tcW w:w="601" w:type="dxa"/>
            <w:shd w:val="clear" w:color="auto" w:fill="auto"/>
            <w:vAlign w:val="center"/>
            <w:hideMark/>
          </w:tcPr>
          <w:p w14:paraId="34227740" w14:textId="77777777" w:rsidR="00256BF3" w:rsidRPr="00772ADE" w:rsidRDefault="00256BF3" w:rsidP="00E70756">
            <w:pPr>
              <w:jc w:val="center"/>
            </w:pPr>
            <w:r>
              <w:t>22</w:t>
            </w:r>
          </w:p>
        </w:tc>
        <w:tc>
          <w:tcPr>
            <w:tcW w:w="5576" w:type="dxa"/>
            <w:shd w:val="clear" w:color="auto" w:fill="auto"/>
            <w:vAlign w:val="center"/>
            <w:hideMark/>
          </w:tcPr>
          <w:p w14:paraId="29459E14" w14:textId="77777777" w:rsidR="00256BF3" w:rsidRPr="00772ADE" w:rsidRDefault="00256BF3" w:rsidP="00E70756">
            <w:pPr>
              <w:jc w:val="both"/>
            </w:pPr>
            <w:r w:rsidRPr="00772ADE">
              <w:t>Xây dựng Bến thuyền Khu chăn thả động vật bán hoang dã Sông Khao</w:t>
            </w:r>
          </w:p>
        </w:tc>
        <w:tc>
          <w:tcPr>
            <w:tcW w:w="929" w:type="dxa"/>
            <w:shd w:val="clear" w:color="auto" w:fill="auto"/>
            <w:vAlign w:val="center"/>
            <w:hideMark/>
          </w:tcPr>
          <w:p w14:paraId="6ECE3835" w14:textId="77777777" w:rsidR="00256BF3" w:rsidRPr="00772ADE" w:rsidRDefault="00256BF3" w:rsidP="00E70756">
            <w:pPr>
              <w:jc w:val="center"/>
            </w:pPr>
            <w:r w:rsidRPr="00772ADE">
              <w:t>Công trình</w:t>
            </w:r>
          </w:p>
        </w:tc>
        <w:tc>
          <w:tcPr>
            <w:tcW w:w="867" w:type="dxa"/>
            <w:shd w:val="clear" w:color="auto" w:fill="auto"/>
            <w:noWrap/>
            <w:vAlign w:val="center"/>
            <w:hideMark/>
          </w:tcPr>
          <w:p w14:paraId="784F4C60" w14:textId="77777777" w:rsidR="00256BF3" w:rsidRPr="00772ADE" w:rsidRDefault="00256BF3" w:rsidP="00E70756">
            <w:pPr>
              <w:jc w:val="center"/>
            </w:pPr>
            <w:r w:rsidRPr="00772ADE">
              <w:t>1</w:t>
            </w:r>
          </w:p>
        </w:tc>
        <w:tc>
          <w:tcPr>
            <w:tcW w:w="887" w:type="dxa"/>
            <w:shd w:val="clear" w:color="auto" w:fill="auto"/>
            <w:vAlign w:val="center"/>
            <w:hideMark/>
          </w:tcPr>
          <w:p w14:paraId="1531FA49" w14:textId="77777777" w:rsidR="00256BF3" w:rsidRPr="00772ADE" w:rsidRDefault="00256BF3" w:rsidP="00E70756">
            <w:pPr>
              <w:jc w:val="right"/>
            </w:pPr>
            <w:r w:rsidRPr="00772ADE">
              <w:t xml:space="preserve">       150 </w:t>
            </w:r>
          </w:p>
        </w:tc>
        <w:tc>
          <w:tcPr>
            <w:tcW w:w="1319" w:type="dxa"/>
            <w:shd w:val="clear" w:color="auto" w:fill="auto"/>
            <w:vAlign w:val="center"/>
            <w:hideMark/>
          </w:tcPr>
          <w:p w14:paraId="395B7C4A" w14:textId="77777777" w:rsidR="00256BF3" w:rsidRPr="00772ADE" w:rsidRDefault="00256BF3" w:rsidP="00E70756">
            <w:pPr>
              <w:jc w:val="right"/>
            </w:pPr>
            <w:r w:rsidRPr="00772ADE">
              <w:t>150</w:t>
            </w:r>
          </w:p>
        </w:tc>
        <w:tc>
          <w:tcPr>
            <w:tcW w:w="1260" w:type="dxa"/>
            <w:shd w:val="clear" w:color="auto" w:fill="auto"/>
            <w:vAlign w:val="center"/>
            <w:hideMark/>
          </w:tcPr>
          <w:p w14:paraId="05BBFE73" w14:textId="77777777" w:rsidR="00256BF3" w:rsidRPr="00772ADE" w:rsidRDefault="00256BF3" w:rsidP="00E70756">
            <w:pPr>
              <w:jc w:val="right"/>
            </w:pPr>
            <w:r w:rsidRPr="00772ADE">
              <w:t>150</w:t>
            </w:r>
          </w:p>
        </w:tc>
        <w:tc>
          <w:tcPr>
            <w:tcW w:w="1260" w:type="dxa"/>
            <w:shd w:val="clear" w:color="auto" w:fill="auto"/>
            <w:vAlign w:val="center"/>
            <w:hideMark/>
          </w:tcPr>
          <w:p w14:paraId="181D33E8" w14:textId="77777777" w:rsidR="00256BF3" w:rsidRPr="00772ADE" w:rsidRDefault="00256BF3" w:rsidP="00E70756">
            <w:pPr>
              <w:jc w:val="right"/>
            </w:pPr>
            <w:r w:rsidRPr="00772ADE">
              <w:t> </w:t>
            </w:r>
          </w:p>
        </w:tc>
        <w:tc>
          <w:tcPr>
            <w:tcW w:w="2025" w:type="dxa"/>
            <w:shd w:val="clear" w:color="auto" w:fill="auto"/>
            <w:noWrap/>
            <w:hideMark/>
          </w:tcPr>
          <w:p w14:paraId="335D129D" w14:textId="77777777" w:rsidR="00256BF3" w:rsidRPr="00C96E75" w:rsidRDefault="00256BF3" w:rsidP="00E70756">
            <w:pPr>
              <w:jc w:val="center"/>
              <w:rPr>
                <w:b/>
                <w:bCs/>
              </w:rPr>
            </w:pPr>
            <w:r w:rsidRPr="00C96E75">
              <w:t>Được phê duyệt danh mục tại Quyết định số 4023/QĐ-UBND</w:t>
            </w:r>
          </w:p>
        </w:tc>
      </w:tr>
      <w:tr w:rsidR="00256BF3" w:rsidRPr="00772ADE" w14:paraId="132A3857" w14:textId="77777777" w:rsidTr="00E70756">
        <w:trPr>
          <w:trHeight w:val="290"/>
        </w:trPr>
        <w:tc>
          <w:tcPr>
            <w:tcW w:w="601" w:type="dxa"/>
            <w:shd w:val="clear" w:color="auto" w:fill="auto"/>
            <w:vAlign w:val="center"/>
            <w:hideMark/>
          </w:tcPr>
          <w:p w14:paraId="558F6A38" w14:textId="77777777" w:rsidR="00256BF3" w:rsidRPr="00772ADE" w:rsidRDefault="00256BF3" w:rsidP="00E70756">
            <w:pPr>
              <w:jc w:val="center"/>
              <w:rPr>
                <w:b/>
                <w:bCs/>
              </w:rPr>
            </w:pPr>
            <w:r w:rsidRPr="00772ADE">
              <w:rPr>
                <w:b/>
                <w:bCs/>
              </w:rPr>
              <w:t>VII</w:t>
            </w:r>
          </w:p>
        </w:tc>
        <w:tc>
          <w:tcPr>
            <w:tcW w:w="5576" w:type="dxa"/>
            <w:shd w:val="clear" w:color="auto" w:fill="auto"/>
            <w:vAlign w:val="center"/>
            <w:hideMark/>
          </w:tcPr>
          <w:p w14:paraId="79EACB1E" w14:textId="77777777" w:rsidR="00256BF3" w:rsidRPr="00772ADE" w:rsidRDefault="00256BF3" w:rsidP="00E70756">
            <w:pPr>
              <w:jc w:val="both"/>
              <w:rPr>
                <w:b/>
                <w:bCs/>
              </w:rPr>
            </w:pPr>
            <w:r w:rsidRPr="00772ADE">
              <w:rPr>
                <w:b/>
                <w:bCs/>
              </w:rPr>
              <w:t>NHIỆM VỤ GIÁO DỤC MÔI TRƯỜNG</w:t>
            </w:r>
          </w:p>
        </w:tc>
        <w:tc>
          <w:tcPr>
            <w:tcW w:w="929" w:type="dxa"/>
            <w:shd w:val="clear" w:color="auto" w:fill="auto"/>
            <w:vAlign w:val="center"/>
            <w:hideMark/>
          </w:tcPr>
          <w:p w14:paraId="3F7F49DD" w14:textId="77777777" w:rsidR="00256BF3" w:rsidRPr="00772ADE" w:rsidRDefault="00256BF3" w:rsidP="00E70756">
            <w:pPr>
              <w:jc w:val="center"/>
              <w:rPr>
                <w:b/>
                <w:bCs/>
              </w:rPr>
            </w:pPr>
            <w:r w:rsidRPr="00772ADE">
              <w:rPr>
                <w:b/>
                <w:bCs/>
              </w:rPr>
              <w:t> </w:t>
            </w:r>
          </w:p>
        </w:tc>
        <w:tc>
          <w:tcPr>
            <w:tcW w:w="867" w:type="dxa"/>
            <w:shd w:val="clear" w:color="auto" w:fill="auto"/>
            <w:vAlign w:val="center"/>
            <w:hideMark/>
          </w:tcPr>
          <w:p w14:paraId="114188D1" w14:textId="77777777" w:rsidR="00256BF3" w:rsidRPr="00772ADE" w:rsidRDefault="00256BF3" w:rsidP="00E70756">
            <w:pPr>
              <w:jc w:val="center"/>
              <w:rPr>
                <w:b/>
                <w:bCs/>
              </w:rPr>
            </w:pPr>
            <w:r w:rsidRPr="00772ADE">
              <w:rPr>
                <w:b/>
                <w:bCs/>
              </w:rPr>
              <w:t> </w:t>
            </w:r>
          </w:p>
        </w:tc>
        <w:tc>
          <w:tcPr>
            <w:tcW w:w="887" w:type="dxa"/>
            <w:shd w:val="clear" w:color="auto" w:fill="auto"/>
            <w:vAlign w:val="center"/>
            <w:hideMark/>
          </w:tcPr>
          <w:p w14:paraId="1A2A7220" w14:textId="77777777" w:rsidR="00256BF3" w:rsidRPr="00772ADE" w:rsidRDefault="00256BF3" w:rsidP="00E70756">
            <w:pPr>
              <w:jc w:val="right"/>
              <w:rPr>
                <w:b/>
                <w:bCs/>
              </w:rPr>
            </w:pPr>
            <w:r w:rsidRPr="00772ADE">
              <w:rPr>
                <w:b/>
                <w:bCs/>
              </w:rPr>
              <w:t> </w:t>
            </w:r>
          </w:p>
        </w:tc>
        <w:tc>
          <w:tcPr>
            <w:tcW w:w="1319" w:type="dxa"/>
            <w:shd w:val="clear" w:color="auto" w:fill="auto"/>
            <w:vAlign w:val="center"/>
            <w:hideMark/>
          </w:tcPr>
          <w:p w14:paraId="6968F1F1" w14:textId="77777777" w:rsidR="00256BF3" w:rsidRPr="00772ADE" w:rsidRDefault="00256BF3" w:rsidP="00E70756">
            <w:pPr>
              <w:jc w:val="right"/>
              <w:rPr>
                <w:b/>
                <w:bCs/>
              </w:rPr>
            </w:pPr>
            <w:r w:rsidRPr="00772ADE">
              <w:rPr>
                <w:b/>
                <w:bCs/>
              </w:rPr>
              <w:t>6.000</w:t>
            </w:r>
          </w:p>
        </w:tc>
        <w:tc>
          <w:tcPr>
            <w:tcW w:w="1260" w:type="dxa"/>
            <w:shd w:val="clear" w:color="auto" w:fill="auto"/>
            <w:vAlign w:val="center"/>
            <w:hideMark/>
          </w:tcPr>
          <w:p w14:paraId="7A168CDA" w14:textId="77777777" w:rsidR="00256BF3" w:rsidRPr="00772ADE" w:rsidRDefault="00256BF3" w:rsidP="00E70756">
            <w:pPr>
              <w:jc w:val="right"/>
              <w:rPr>
                <w:b/>
                <w:bCs/>
              </w:rPr>
            </w:pPr>
            <w:r w:rsidRPr="00772ADE">
              <w:rPr>
                <w:b/>
                <w:bCs/>
              </w:rPr>
              <w:t>3.000</w:t>
            </w:r>
          </w:p>
        </w:tc>
        <w:tc>
          <w:tcPr>
            <w:tcW w:w="1260" w:type="dxa"/>
            <w:shd w:val="clear" w:color="auto" w:fill="auto"/>
            <w:vAlign w:val="center"/>
            <w:hideMark/>
          </w:tcPr>
          <w:p w14:paraId="4E269363" w14:textId="77777777" w:rsidR="00256BF3" w:rsidRPr="00772ADE" w:rsidRDefault="00256BF3" w:rsidP="00E70756">
            <w:pPr>
              <w:jc w:val="right"/>
              <w:rPr>
                <w:b/>
                <w:bCs/>
              </w:rPr>
            </w:pPr>
            <w:r w:rsidRPr="00772ADE">
              <w:rPr>
                <w:b/>
                <w:bCs/>
              </w:rPr>
              <w:t>3.000</w:t>
            </w:r>
          </w:p>
        </w:tc>
        <w:tc>
          <w:tcPr>
            <w:tcW w:w="2025" w:type="dxa"/>
            <w:shd w:val="clear" w:color="auto" w:fill="auto"/>
            <w:hideMark/>
          </w:tcPr>
          <w:p w14:paraId="38F1111C" w14:textId="77777777" w:rsidR="00256BF3" w:rsidRPr="00C96E75" w:rsidRDefault="00256BF3" w:rsidP="00E70756">
            <w:pPr>
              <w:jc w:val="center"/>
              <w:rPr>
                <w:b/>
                <w:bCs/>
              </w:rPr>
            </w:pPr>
          </w:p>
        </w:tc>
      </w:tr>
      <w:tr w:rsidR="00256BF3" w:rsidRPr="00772ADE" w14:paraId="71AD3C61" w14:textId="77777777" w:rsidTr="00E70756">
        <w:trPr>
          <w:trHeight w:val="840"/>
        </w:trPr>
        <w:tc>
          <w:tcPr>
            <w:tcW w:w="601" w:type="dxa"/>
            <w:shd w:val="clear" w:color="auto" w:fill="auto"/>
            <w:vAlign w:val="center"/>
            <w:hideMark/>
          </w:tcPr>
          <w:p w14:paraId="55C01AED" w14:textId="77777777" w:rsidR="00256BF3" w:rsidRPr="00772ADE" w:rsidRDefault="00256BF3" w:rsidP="00E70756">
            <w:pPr>
              <w:jc w:val="center"/>
            </w:pPr>
            <w:r w:rsidRPr="00772ADE">
              <w:t>1</w:t>
            </w:r>
          </w:p>
        </w:tc>
        <w:tc>
          <w:tcPr>
            <w:tcW w:w="5576" w:type="dxa"/>
            <w:shd w:val="clear" w:color="auto" w:fill="auto"/>
            <w:vAlign w:val="center"/>
            <w:hideMark/>
          </w:tcPr>
          <w:p w14:paraId="45D5CE37" w14:textId="554DF059" w:rsidR="00256BF3" w:rsidRPr="00772ADE" w:rsidRDefault="00256BF3" w:rsidP="00E70756">
            <w:pPr>
              <w:jc w:val="both"/>
            </w:pPr>
            <w:r w:rsidRPr="00772ADE">
              <w:t>Tổ chức các chương trình giáo dục về bảo vệ tài nguyên thiên nhiên, bảo vệ môi trường cho học sinh tại các trường phổ thông trung học của 05 xã vùng đệm Khu bảo tồn.</w:t>
            </w:r>
          </w:p>
        </w:tc>
        <w:tc>
          <w:tcPr>
            <w:tcW w:w="929" w:type="dxa"/>
            <w:shd w:val="clear" w:color="auto" w:fill="auto"/>
            <w:vAlign w:val="center"/>
            <w:hideMark/>
          </w:tcPr>
          <w:p w14:paraId="3654DED6" w14:textId="77777777" w:rsidR="00256BF3" w:rsidRPr="00772ADE" w:rsidRDefault="00256BF3" w:rsidP="00E70756">
            <w:pPr>
              <w:jc w:val="center"/>
            </w:pPr>
            <w:r w:rsidRPr="00772ADE">
              <w:t>Năm</w:t>
            </w:r>
          </w:p>
        </w:tc>
        <w:tc>
          <w:tcPr>
            <w:tcW w:w="867" w:type="dxa"/>
            <w:shd w:val="clear" w:color="auto" w:fill="auto"/>
            <w:vAlign w:val="center"/>
            <w:hideMark/>
          </w:tcPr>
          <w:p w14:paraId="70F57CD3" w14:textId="77777777" w:rsidR="00256BF3" w:rsidRPr="00772ADE" w:rsidRDefault="00256BF3" w:rsidP="00E70756">
            <w:pPr>
              <w:jc w:val="center"/>
            </w:pPr>
            <w:r w:rsidRPr="00772ADE">
              <w:t>10</w:t>
            </w:r>
          </w:p>
        </w:tc>
        <w:tc>
          <w:tcPr>
            <w:tcW w:w="887" w:type="dxa"/>
            <w:shd w:val="clear" w:color="auto" w:fill="auto"/>
            <w:vAlign w:val="center"/>
            <w:hideMark/>
          </w:tcPr>
          <w:p w14:paraId="14C296A1" w14:textId="77777777" w:rsidR="00256BF3" w:rsidRPr="00772ADE" w:rsidRDefault="00256BF3" w:rsidP="00E70756">
            <w:pPr>
              <w:jc w:val="right"/>
            </w:pPr>
            <w:r w:rsidRPr="00772ADE">
              <w:t>300</w:t>
            </w:r>
          </w:p>
        </w:tc>
        <w:tc>
          <w:tcPr>
            <w:tcW w:w="1319" w:type="dxa"/>
            <w:shd w:val="clear" w:color="auto" w:fill="auto"/>
            <w:vAlign w:val="center"/>
            <w:hideMark/>
          </w:tcPr>
          <w:p w14:paraId="0819483A" w14:textId="77777777" w:rsidR="00256BF3" w:rsidRPr="00772ADE" w:rsidRDefault="00256BF3" w:rsidP="00E70756">
            <w:pPr>
              <w:jc w:val="right"/>
            </w:pPr>
            <w:r w:rsidRPr="00772ADE">
              <w:t>3.000</w:t>
            </w:r>
          </w:p>
        </w:tc>
        <w:tc>
          <w:tcPr>
            <w:tcW w:w="1260" w:type="dxa"/>
            <w:shd w:val="clear" w:color="auto" w:fill="auto"/>
            <w:vAlign w:val="center"/>
            <w:hideMark/>
          </w:tcPr>
          <w:p w14:paraId="4CF49337" w14:textId="77777777" w:rsidR="00256BF3" w:rsidRPr="00772ADE" w:rsidRDefault="00256BF3" w:rsidP="00E70756">
            <w:pPr>
              <w:jc w:val="right"/>
            </w:pPr>
            <w:r w:rsidRPr="00772ADE">
              <w:t> </w:t>
            </w:r>
          </w:p>
        </w:tc>
        <w:tc>
          <w:tcPr>
            <w:tcW w:w="1260" w:type="dxa"/>
            <w:shd w:val="clear" w:color="auto" w:fill="auto"/>
            <w:vAlign w:val="center"/>
            <w:hideMark/>
          </w:tcPr>
          <w:p w14:paraId="5DC07D05" w14:textId="77777777" w:rsidR="00256BF3" w:rsidRPr="00772ADE" w:rsidRDefault="00256BF3" w:rsidP="00E70756">
            <w:pPr>
              <w:jc w:val="right"/>
            </w:pPr>
            <w:r w:rsidRPr="00772ADE">
              <w:t>3.000</w:t>
            </w:r>
          </w:p>
        </w:tc>
        <w:tc>
          <w:tcPr>
            <w:tcW w:w="2025" w:type="dxa"/>
            <w:shd w:val="clear" w:color="auto" w:fill="auto"/>
            <w:hideMark/>
          </w:tcPr>
          <w:p w14:paraId="3C891311" w14:textId="77777777" w:rsidR="00256BF3" w:rsidRPr="00C96E75" w:rsidRDefault="00256BF3" w:rsidP="00E70756">
            <w:pPr>
              <w:jc w:val="center"/>
            </w:pPr>
            <w:r w:rsidRPr="00C96E75">
              <w:t>Được phê duyệt danh mục tại Quyết định số 3093/QĐ-UBND</w:t>
            </w:r>
          </w:p>
        </w:tc>
      </w:tr>
      <w:tr w:rsidR="00256BF3" w:rsidRPr="00772ADE" w14:paraId="1B62FD5E" w14:textId="77777777" w:rsidTr="00E70756">
        <w:trPr>
          <w:trHeight w:val="840"/>
        </w:trPr>
        <w:tc>
          <w:tcPr>
            <w:tcW w:w="601" w:type="dxa"/>
            <w:shd w:val="clear" w:color="auto" w:fill="auto"/>
            <w:vAlign w:val="center"/>
            <w:hideMark/>
          </w:tcPr>
          <w:p w14:paraId="1DF240D6" w14:textId="77777777" w:rsidR="00256BF3" w:rsidRPr="00772ADE" w:rsidRDefault="00256BF3" w:rsidP="00E70756">
            <w:pPr>
              <w:jc w:val="center"/>
            </w:pPr>
            <w:r w:rsidRPr="00772ADE">
              <w:t>2</w:t>
            </w:r>
          </w:p>
        </w:tc>
        <w:tc>
          <w:tcPr>
            <w:tcW w:w="5576" w:type="dxa"/>
            <w:shd w:val="clear" w:color="auto" w:fill="auto"/>
            <w:vAlign w:val="center"/>
            <w:hideMark/>
          </w:tcPr>
          <w:p w14:paraId="71AE2549" w14:textId="77777777" w:rsidR="00256BF3" w:rsidRPr="00772ADE" w:rsidRDefault="00256BF3" w:rsidP="00E70756">
            <w:pPr>
              <w:jc w:val="both"/>
            </w:pPr>
            <w:r w:rsidRPr="00772ADE">
              <w:t>Xây dựng Đề án chi trả dịch vụ hệ sinh thái tự nhiên cho VQG Xuân Liên theo Điều 124 Nghị định 08/2022/NĐ-CP trình cấp có thẩm quyền phê duyệt</w:t>
            </w:r>
          </w:p>
        </w:tc>
        <w:tc>
          <w:tcPr>
            <w:tcW w:w="929" w:type="dxa"/>
            <w:shd w:val="clear" w:color="auto" w:fill="auto"/>
            <w:vAlign w:val="center"/>
            <w:hideMark/>
          </w:tcPr>
          <w:p w14:paraId="40D94FAA" w14:textId="77777777" w:rsidR="00256BF3" w:rsidRPr="00772ADE" w:rsidRDefault="00256BF3" w:rsidP="00E70756">
            <w:pPr>
              <w:jc w:val="center"/>
            </w:pPr>
            <w:r w:rsidRPr="00772ADE">
              <w:t>Nhiệm vụ</w:t>
            </w:r>
          </w:p>
        </w:tc>
        <w:tc>
          <w:tcPr>
            <w:tcW w:w="867" w:type="dxa"/>
            <w:shd w:val="clear" w:color="auto" w:fill="auto"/>
            <w:vAlign w:val="center"/>
            <w:hideMark/>
          </w:tcPr>
          <w:p w14:paraId="6BD20732" w14:textId="77777777" w:rsidR="00256BF3" w:rsidRPr="00772ADE" w:rsidRDefault="00256BF3" w:rsidP="00E70756">
            <w:pPr>
              <w:jc w:val="center"/>
            </w:pPr>
            <w:r w:rsidRPr="00772ADE">
              <w:t>1</w:t>
            </w:r>
          </w:p>
        </w:tc>
        <w:tc>
          <w:tcPr>
            <w:tcW w:w="887" w:type="dxa"/>
            <w:shd w:val="clear" w:color="auto" w:fill="auto"/>
            <w:vAlign w:val="center"/>
            <w:hideMark/>
          </w:tcPr>
          <w:p w14:paraId="736AEC37" w14:textId="77777777" w:rsidR="00256BF3" w:rsidRPr="00772ADE" w:rsidRDefault="00256BF3" w:rsidP="00E70756">
            <w:pPr>
              <w:jc w:val="right"/>
            </w:pPr>
            <w:r w:rsidRPr="00772ADE">
              <w:t>3.000</w:t>
            </w:r>
          </w:p>
        </w:tc>
        <w:tc>
          <w:tcPr>
            <w:tcW w:w="1319" w:type="dxa"/>
            <w:shd w:val="clear" w:color="auto" w:fill="auto"/>
            <w:vAlign w:val="center"/>
            <w:hideMark/>
          </w:tcPr>
          <w:p w14:paraId="67F4FF47" w14:textId="77777777" w:rsidR="00256BF3" w:rsidRPr="00772ADE" w:rsidRDefault="00256BF3" w:rsidP="00E70756">
            <w:pPr>
              <w:jc w:val="right"/>
            </w:pPr>
            <w:r w:rsidRPr="00772ADE">
              <w:t>3.000</w:t>
            </w:r>
          </w:p>
        </w:tc>
        <w:tc>
          <w:tcPr>
            <w:tcW w:w="1260" w:type="dxa"/>
            <w:shd w:val="clear" w:color="auto" w:fill="auto"/>
            <w:vAlign w:val="center"/>
            <w:hideMark/>
          </w:tcPr>
          <w:p w14:paraId="3CF22607" w14:textId="77777777" w:rsidR="00256BF3" w:rsidRPr="00772ADE" w:rsidRDefault="00256BF3" w:rsidP="00E70756">
            <w:pPr>
              <w:jc w:val="right"/>
            </w:pPr>
            <w:r w:rsidRPr="00772ADE">
              <w:t>3.000</w:t>
            </w:r>
          </w:p>
        </w:tc>
        <w:tc>
          <w:tcPr>
            <w:tcW w:w="1260" w:type="dxa"/>
            <w:shd w:val="clear" w:color="auto" w:fill="auto"/>
            <w:vAlign w:val="center"/>
            <w:hideMark/>
          </w:tcPr>
          <w:p w14:paraId="30A9AF37" w14:textId="77777777" w:rsidR="00256BF3" w:rsidRPr="00772ADE" w:rsidRDefault="00256BF3" w:rsidP="00E70756">
            <w:pPr>
              <w:jc w:val="right"/>
            </w:pPr>
            <w:r w:rsidRPr="00772ADE">
              <w:t> </w:t>
            </w:r>
          </w:p>
        </w:tc>
        <w:tc>
          <w:tcPr>
            <w:tcW w:w="2025" w:type="dxa"/>
            <w:shd w:val="clear" w:color="auto" w:fill="auto"/>
            <w:hideMark/>
          </w:tcPr>
          <w:p w14:paraId="78B38E32" w14:textId="77777777" w:rsidR="00256BF3" w:rsidRPr="00C96E75" w:rsidRDefault="00256BF3" w:rsidP="00E70756">
            <w:pPr>
              <w:jc w:val="center"/>
            </w:pPr>
          </w:p>
        </w:tc>
      </w:tr>
      <w:tr w:rsidR="00256BF3" w:rsidRPr="00772ADE" w14:paraId="7278F9DF" w14:textId="77777777" w:rsidTr="00E70756">
        <w:trPr>
          <w:trHeight w:val="570"/>
        </w:trPr>
        <w:tc>
          <w:tcPr>
            <w:tcW w:w="601" w:type="dxa"/>
            <w:shd w:val="clear" w:color="auto" w:fill="auto"/>
            <w:noWrap/>
            <w:vAlign w:val="center"/>
            <w:hideMark/>
          </w:tcPr>
          <w:p w14:paraId="3F9EB386" w14:textId="77777777" w:rsidR="00256BF3" w:rsidRPr="00772ADE" w:rsidRDefault="00256BF3" w:rsidP="00E70756">
            <w:pPr>
              <w:jc w:val="center"/>
              <w:rPr>
                <w:b/>
                <w:bCs/>
              </w:rPr>
            </w:pPr>
            <w:r w:rsidRPr="00772ADE">
              <w:rPr>
                <w:b/>
                <w:bCs/>
              </w:rPr>
              <w:t> </w:t>
            </w:r>
          </w:p>
        </w:tc>
        <w:tc>
          <w:tcPr>
            <w:tcW w:w="5576" w:type="dxa"/>
            <w:shd w:val="clear" w:color="auto" w:fill="auto"/>
            <w:noWrap/>
            <w:vAlign w:val="center"/>
            <w:hideMark/>
          </w:tcPr>
          <w:p w14:paraId="4659F43F" w14:textId="77777777" w:rsidR="00256BF3" w:rsidRPr="00772ADE" w:rsidRDefault="00256BF3" w:rsidP="00E70756">
            <w:pPr>
              <w:jc w:val="center"/>
              <w:rPr>
                <w:b/>
                <w:bCs/>
              </w:rPr>
            </w:pPr>
            <w:r w:rsidRPr="00772ADE">
              <w:rPr>
                <w:b/>
                <w:bCs/>
              </w:rPr>
              <w:t>TỔNG CỘNG: I+II+III+IV+V+VI+VII</w:t>
            </w:r>
          </w:p>
        </w:tc>
        <w:tc>
          <w:tcPr>
            <w:tcW w:w="929" w:type="dxa"/>
            <w:shd w:val="clear" w:color="auto" w:fill="auto"/>
            <w:noWrap/>
            <w:vAlign w:val="center"/>
            <w:hideMark/>
          </w:tcPr>
          <w:p w14:paraId="03FBE331" w14:textId="77777777" w:rsidR="00256BF3" w:rsidRPr="00772ADE" w:rsidRDefault="00256BF3" w:rsidP="00E70756">
            <w:pPr>
              <w:rPr>
                <w:b/>
                <w:bCs/>
              </w:rPr>
            </w:pPr>
            <w:r w:rsidRPr="00772ADE">
              <w:rPr>
                <w:b/>
                <w:bCs/>
              </w:rPr>
              <w:t> </w:t>
            </w:r>
          </w:p>
        </w:tc>
        <w:tc>
          <w:tcPr>
            <w:tcW w:w="867" w:type="dxa"/>
            <w:shd w:val="clear" w:color="auto" w:fill="auto"/>
            <w:noWrap/>
            <w:vAlign w:val="center"/>
            <w:hideMark/>
          </w:tcPr>
          <w:p w14:paraId="71477B28" w14:textId="77777777" w:rsidR="00256BF3" w:rsidRPr="00772ADE" w:rsidRDefault="00256BF3" w:rsidP="00E70756">
            <w:pPr>
              <w:rPr>
                <w:b/>
                <w:bCs/>
              </w:rPr>
            </w:pPr>
            <w:r w:rsidRPr="00772ADE">
              <w:rPr>
                <w:b/>
                <w:bCs/>
              </w:rPr>
              <w:t> </w:t>
            </w:r>
          </w:p>
        </w:tc>
        <w:tc>
          <w:tcPr>
            <w:tcW w:w="887" w:type="dxa"/>
            <w:shd w:val="clear" w:color="auto" w:fill="auto"/>
            <w:noWrap/>
            <w:vAlign w:val="center"/>
            <w:hideMark/>
          </w:tcPr>
          <w:p w14:paraId="5E4C9BC0" w14:textId="77777777" w:rsidR="00256BF3" w:rsidRPr="00772ADE" w:rsidRDefault="00256BF3" w:rsidP="00E70756">
            <w:pPr>
              <w:jc w:val="right"/>
              <w:rPr>
                <w:b/>
                <w:bCs/>
              </w:rPr>
            </w:pPr>
            <w:r w:rsidRPr="00772ADE">
              <w:rPr>
                <w:b/>
                <w:bCs/>
              </w:rPr>
              <w:t> </w:t>
            </w:r>
          </w:p>
        </w:tc>
        <w:tc>
          <w:tcPr>
            <w:tcW w:w="1319" w:type="dxa"/>
            <w:shd w:val="clear" w:color="auto" w:fill="auto"/>
            <w:noWrap/>
            <w:vAlign w:val="center"/>
            <w:hideMark/>
          </w:tcPr>
          <w:p w14:paraId="3BFFF615" w14:textId="77777777" w:rsidR="00256BF3" w:rsidRPr="00772ADE" w:rsidRDefault="00256BF3" w:rsidP="00E70756">
            <w:pPr>
              <w:jc w:val="right"/>
              <w:rPr>
                <w:b/>
                <w:bCs/>
              </w:rPr>
            </w:pPr>
            <w:r>
              <w:rPr>
                <w:b/>
                <w:bCs/>
              </w:rPr>
              <w:t>363.9</w:t>
            </w:r>
            <w:r w:rsidRPr="00772ADE">
              <w:rPr>
                <w:b/>
                <w:bCs/>
              </w:rPr>
              <w:t>31</w:t>
            </w:r>
          </w:p>
        </w:tc>
        <w:tc>
          <w:tcPr>
            <w:tcW w:w="1260" w:type="dxa"/>
            <w:shd w:val="clear" w:color="auto" w:fill="auto"/>
            <w:noWrap/>
            <w:vAlign w:val="center"/>
            <w:hideMark/>
          </w:tcPr>
          <w:p w14:paraId="65905B98" w14:textId="77777777" w:rsidR="00256BF3" w:rsidRPr="00772ADE" w:rsidRDefault="00256BF3" w:rsidP="00E70756">
            <w:pPr>
              <w:jc w:val="right"/>
              <w:rPr>
                <w:b/>
                <w:bCs/>
              </w:rPr>
            </w:pPr>
            <w:r>
              <w:rPr>
                <w:b/>
                <w:bCs/>
              </w:rPr>
              <w:t>331.5</w:t>
            </w:r>
            <w:r w:rsidRPr="00772ADE">
              <w:rPr>
                <w:b/>
                <w:bCs/>
              </w:rPr>
              <w:t>31</w:t>
            </w:r>
          </w:p>
        </w:tc>
        <w:tc>
          <w:tcPr>
            <w:tcW w:w="1260" w:type="dxa"/>
            <w:shd w:val="clear" w:color="auto" w:fill="auto"/>
            <w:noWrap/>
            <w:vAlign w:val="center"/>
            <w:hideMark/>
          </w:tcPr>
          <w:p w14:paraId="6E16B97F" w14:textId="77777777" w:rsidR="00256BF3" w:rsidRPr="00772ADE" w:rsidRDefault="00256BF3" w:rsidP="00E70756">
            <w:pPr>
              <w:jc w:val="right"/>
              <w:rPr>
                <w:b/>
                <w:bCs/>
              </w:rPr>
            </w:pPr>
            <w:r w:rsidRPr="00772ADE">
              <w:rPr>
                <w:b/>
                <w:bCs/>
              </w:rPr>
              <w:t>32.400</w:t>
            </w:r>
          </w:p>
        </w:tc>
        <w:tc>
          <w:tcPr>
            <w:tcW w:w="2025" w:type="dxa"/>
            <w:shd w:val="clear" w:color="auto" w:fill="auto"/>
            <w:noWrap/>
            <w:hideMark/>
          </w:tcPr>
          <w:p w14:paraId="78D730D3" w14:textId="77777777" w:rsidR="00256BF3" w:rsidRPr="00772ADE" w:rsidRDefault="00256BF3" w:rsidP="00E70756">
            <w:pPr>
              <w:jc w:val="right"/>
              <w:rPr>
                <w:b/>
                <w:bCs/>
              </w:rPr>
            </w:pPr>
          </w:p>
        </w:tc>
      </w:tr>
    </w:tbl>
    <w:p w14:paraId="4540BB6B" w14:textId="77777777" w:rsidR="002330E4" w:rsidRDefault="002330E4">
      <w:pPr>
        <w:rPr>
          <w:b/>
          <w:i/>
          <w:color w:val="000000" w:themeColor="text1"/>
          <w:sz w:val="26"/>
          <w:szCs w:val="26"/>
          <w:lang w:eastAsia="vi-VN"/>
        </w:rPr>
      </w:pPr>
    </w:p>
    <w:sectPr w:rsidR="002330E4" w:rsidSect="00A64CBE">
      <w:pgSz w:w="16840" w:h="11907" w:orient="landscape"/>
      <w:pgMar w:top="1276" w:right="851" w:bottom="907" w:left="851" w:header="397"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F3F7" w14:textId="77777777" w:rsidR="003D464F" w:rsidRDefault="003D464F">
      <w:r>
        <w:separator/>
      </w:r>
    </w:p>
  </w:endnote>
  <w:endnote w:type="continuationSeparator" w:id="0">
    <w:p w14:paraId="27D06FB1" w14:textId="77777777" w:rsidR="003D464F" w:rsidRDefault="003D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90BF" w14:textId="77777777" w:rsidR="003D464F" w:rsidRDefault="003D464F">
      <w:r>
        <w:separator/>
      </w:r>
    </w:p>
  </w:footnote>
  <w:footnote w:type="continuationSeparator" w:id="0">
    <w:p w14:paraId="2CE7F0AC" w14:textId="77777777" w:rsidR="003D464F" w:rsidRDefault="003D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E70C" w14:textId="77777777" w:rsidR="00D346A5" w:rsidRDefault="00D346A5">
    <w:pPr>
      <w:pStyle w:val="Header"/>
      <w:jc w:val="center"/>
      <w:rPr>
        <w:rFonts w:eastAsiaTheme="minorEastAsia"/>
        <w:sz w:val="20"/>
      </w:rPr>
    </w:pPr>
  </w:p>
  <w:p w14:paraId="5F598476" w14:textId="4FFE0227" w:rsidR="00D346A5" w:rsidRDefault="00D346A5">
    <w:pPr>
      <w:pStyle w:val="Header"/>
      <w:jc w:val="center"/>
      <w:rPr>
        <w:sz w:val="20"/>
      </w:rPr>
    </w:pPr>
    <w:r>
      <w:rPr>
        <w:sz w:val="20"/>
      </w:rPr>
      <w:fldChar w:fldCharType="begin"/>
    </w:r>
    <w:r>
      <w:rPr>
        <w:sz w:val="20"/>
      </w:rPr>
      <w:instrText xml:space="preserve"> PAGE   \* MERGEFORMAT </w:instrText>
    </w:r>
    <w:r>
      <w:rPr>
        <w:sz w:val="20"/>
      </w:rPr>
      <w:fldChar w:fldCharType="separate"/>
    </w:r>
    <w:r w:rsidR="00256BF3">
      <w:rPr>
        <w:noProof/>
        <w:sz w:val="20"/>
      </w:rPr>
      <w:t>20</w:t>
    </w:r>
    <w:r>
      <w:rPr>
        <w:sz w:val="20"/>
      </w:rPr>
      <w:fldChar w:fldCharType="end"/>
    </w:r>
  </w:p>
  <w:p w14:paraId="083B7930" w14:textId="77777777" w:rsidR="00D346A5" w:rsidRDefault="00D3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4F006"/>
    <w:multiLevelType w:val="singleLevel"/>
    <w:tmpl w:val="A004F006"/>
    <w:lvl w:ilvl="0">
      <w:start w:val="1"/>
      <w:numFmt w:val="decimal"/>
      <w:suff w:val="space"/>
      <w:lvlText w:val="%1."/>
      <w:lvlJc w:val="left"/>
    </w:lvl>
  </w:abstractNum>
  <w:abstractNum w:abstractNumId="1" w15:restartNumberingAfterBreak="0">
    <w:nsid w:val="A4D05290"/>
    <w:multiLevelType w:val="singleLevel"/>
    <w:tmpl w:val="A4D05290"/>
    <w:lvl w:ilvl="0">
      <w:start w:val="1"/>
      <w:numFmt w:val="decimal"/>
      <w:lvlText w:val="%1"/>
      <w:lvlJc w:val="left"/>
      <w:pPr>
        <w:tabs>
          <w:tab w:val="left" w:pos="425"/>
        </w:tabs>
        <w:ind w:left="425" w:hanging="425"/>
      </w:pPr>
      <w:rPr>
        <w:rFonts w:hint="default"/>
      </w:rPr>
    </w:lvl>
  </w:abstractNum>
  <w:abstractNum w:abstractNumId="2" w15:restartNumberingAfterBreak="0">
    <w:nsid w:val="AB25168D"/>
    <w:multiLevelType w:val="singleLevel"/>
    <w:tmpl w:val="AB25168D"/>
    <w:lvl w:ilvl="0">
      <w:start w:val="1"/>
      <w:numFmt w:val="decimal"/>
      <w:lvlText w:val="%1"/>
      <w:lvlJc w:val="left"/>
      <w:pPr>
        <w:tabs>
          <w:tab w:val="left" w:pos="425"/>
        </w:tabs>
        <w:ind w:left="425" w:hanging="425"/>
      </w:pPr>
      <w:rPr>
        <w:rFonts w:hint="default"/>
      </w:rPr>
    </w:lvl>
  </w:abstractNum>
  <w:abstractNum w:abstractNumId="3" w15:restartNumberingAfterBreak="0">
    <w:nsid w:val="F6907A71"/>
    <w:multiLevelType w:val="singleLevel"/>
    <w:tmpl w:val="F6907A71"/>
    <w:lvl w:ilvl="0">
      <w:start w:val="3"/>
      <w:numFmt w:val="decimal"/>
      <w:suff w:val="space"/>
      <w:lvlText w:val="(%1)"/>
      <w:lvlJc w:val="left"/>
    </w:lvl>
  </w:abstractNum>
  <w:num w:numId="1" w16cid:durableId="808403680">
    <w:abstractNumId w:val="0"/>
  </w:num>
  <w:num w:numId="2" w16cid:durableId="1198280119">
    <w:abstractNumId w:val="2"/>
  </w:num>
  <w:num w:numId="3" w16cid:durableId="2007973717">
    <w:abstractNumId w:val="1"/>
  </w:num>
  <w:num w:numId="4" w16cid:durableId="1165970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EB"/>
    <w:rsid w:val="000003FF"/>
    <w:rsid w:val="00004028"/>
    <w:rsid w:val="00006802"/>
    <w:rsid w:val="0001072D"/>
    <w:rsid w:val="00011726"/>
    <w:rsid w:val="00014425"/>
    <w:rsid w:val="000144BC"/>
    <w:rsid w:val="00014E4C"/>
    <w:rsid w:val="000155F1"/>
    <w:rsid w:val="00015705"/>
    <w:rsid w:val="00015C75"/>
    <w:rsid w:val="00016957"/>
    <w:rsid w:val="0002070B"/>
    <w:rsid w:val="00021354"/>
    <w:rsid w:val="00022AD1"/>
    <w:rsid w:val="00022CC2"/>
    <w:rsid w:val="000245F3"/>
    <w:rsid w:val="00025A53"/>
    <w:rsid w:val="00025C2D"/>
    <w:rsid w:val="00026607"/>
    <w:rsid w:val="00027352"/>
    <w:rsid w:val="00031190"/>
    <w:rsid w:val="000332FE"/>
    <w:rsid w:val="00037098"/>
    <w:rsid w:val="00037526"/>
    <w:rsid w:val="000419C1"/>
    <w:rsid w:val="00050283"/>
    <w:rsid w:val="000510BA"/>
    <w:rsid w:val="0005290F"/>
    <w:rsid w:val="00053A79"/>
    <w:rsid w:val="00054F01"/>
    <w:rsid w:val="0005710D"/>
    <w:rsid w:val="00057791"/>
    <w:rsid w:val="00060554"/>
    <w:rsid w:val="00064DB2"/>
    <w:rsid w:val="00065BDE"/>
    <w:rsid w:val="00067F5C"/>
    <w:rsid w:val="000713F0"/>
    <w:rsid w:val="000715EF"/>
    <w:rsid w:val="00072256"/>
    <w:rsid w:val="00073D2C"/>
    <w:rsid w:val="0007447C"/>
    <w:rsid w:val="00075BBB"/>
    <w:rsid w:val="00076C21"/>
    <w:rsid w:val="00076FAF"/>
    <w:rsid w:val="00081683"/>
    <w:rsid w:val="00086BCB"/>
    <w:rsid w:val="00087221"/>
    <w:rsid w:val="00087397"/>
    <w:rsid w:val="000901D8"/>
    <w:rsid w:val="000943D9"/>
    <w:rsid w:val="00095056"/>
    <w:rsid w:val="00096285"/>
    <w:rsid w:val="00097919"/>
    <w:rsid w:val="000A05F0"/>
    <w:rsid w:val="000A1A0B"/>
    <w:rsid w:val="000A2552"/>
    <w:rsid w:val="000A37F1"/>
    <w:rsid w:val="000A6C33"/>
    <w:rsid w:val="000A6FC8"/>
    <w:rsid w:val="000A72A4"/>
    <w:rsid w:val="000B364E"/>
    <w:rsid w:val="000B4A45"/>
    <w:rsid w:val="000B5711"/>
    <w:rsid w:val="000B674B"/>
    <w:rsid w:val="000B68A9"/>
    <w:rsid w:val="000B6AEE"/>
    <w:rsid w:val="000B732B"/>
    <w:rsid w:val="000B739A"/>
    <w:rsid w:val="000C1BD3"/>
    <w:rsid w:val="000C217A"/>
    <w:rsid w:val="000C3779"/>
    <w:rsid w:val="000C3978"/>
    <w:rsid w:val="000C57BA"/>
    <w:rsid w:val="000C5AF5"/>
    <w:rsid w:val="000D0BB6"/>
    <w:rsid w:val="000D19BB"/>
    <w:rsid w:val="000D26E7"/>
    <w:rsid w:val="000D5826"/>
    <w:rsid w:val="000D658F"/>
    <w:rsid w:val="000D7AE3"/>
    <w:rsid w:val="000E030E"/>
    <w:rsid w:val="000E1CF7"/>
    <w:rsid w:val="000E5718"/>
    <w:rsid w:val="000E6268"/>
    <w:rsid w:val="000F1CAF"/>
    <w:rsid w:val="000F641A"/>
    <w:rsid w:val="000F6E00"/>
    <w:rsid w:val="000F6ED6"/>
    <w:rsid w:val="000F7808"/>
    <w:rsid w:val="00102569"/>
    <w:rsid w:val="00106253"/>
    <w:rsid w:val="00106D07"/>
    <w:rsid w:val="00113A0D"/>
    <w:rsid w:val="00116ECB"/>
    <w:rsid w:val="00120E7F"/>
    <w:rsid w:val="00130BB8"/>
    <w:rsid w:val="001312ED"/>
    <w:rsid w:val="001330DE"/>
    <w:rsid w:val="00136739"/>
    <w:rsid w:val="00143B5B"/>
    <w:rsid w:val="001444FC"/>
    <w:rsid w:val="00151193"/>
    <w:rsid w:val="001535C3"/>
    <w:rsid w:val="00153653"/>
    <w:rsid w:val="0015410E"/>
    <w:rsid w:val="00154293"/>
    <w:rsid w:val="0015436E"/>
    <w:rsid w:val="00154E51"/>
    <w:rsid w:val="0015621B"/>
    <w:rsid w:val="00160980"/>
    <w:rsid w:val="001612D3"/>
    <w:rsid w:val="00161A5D"/>
    <w:rsid w:val="00163210"/>
    <w:rsid w:val="001637B8"/>
    <w:rsid w:val="00165838"/>
    <w:rsid w:val="00166FA5"/>
    <w:rsid w:val="00167FE0"/>
    <w:rsid w:val="0017124E"/>
    <w:rsid w:val="001712C7"/>
    <w:rsid w:val="00171E30"/>
    <w:rsid w:val="0017262B"/>
    <w:rsid w:val="001731E1"/>
    <w:rsid w:val="001733AA"/>
    <w:rsid w:val="00175813"/>
    <w:rsid w:val="00185760"/>
    <w:rsid w:val="00186117"/>
    <w:rsid w:val="00190E6D"/>
    <w:rsid w:val="00191080"/>
    <w:rsid w:val="00191B03"/>
    <w:rsid w:val="00192019"/>
    <w:rsid w:val="001936E6"/>
    <w:rsid w:val="0019442D"/>
    <w:rsid w:val="00195267"/>
    <w:rsid w:val="001956D6"/>
    <w:rsid w:val="001971EE"/>
    <w:rsid w:val="001A0591"/>
    <w:rsid w:val="001A0B34"/>
    <w:rsid w:val="001A1ADA"/>
    <w:rsid w:val="001A325A"/>
    <w:rsid w:val="001A538D"/>
    <w:rsid w:val="001A5E6B"/>
    <w:rsid w:val="001A6687"/>
    <w:rsid w:val="001B1039"/>
    <w:rsid w:val="001B17BC"/>
    <w:rsid w:val="001B3D4F"/>
    <w:rsid w:val="001B3E7A"/>
    <w:rsid w:val="001C0C2A"/>
    <w:rsid w:val="001C5906"/>
    <w:rsid w:val="001C703B"/>
    <w:rsid w:val="001C7CD4"/>
    <w:rsid w:val="001D0B59"/>
    <w:rsid w:val="001D324B"/>
    <w:rsid w:val="001D7A9B"/>
    <w:rsid w:val="001D7B9A"/>
    <w:rsid w:val="001E0F6D"/>
    <w:rsid w:val="001E1942"/>
    <w:rsid w:val="001E4857"/>
    <w:rsid w:val="001E48FF"/>
    <w:rsid w:val="001E4B3D"/>
    <w:rsid w:val="001E661F"/>
    <w:rsid w:val="001E7D7F"/>
    <w:rsid w:val="001F0E81"/>
    <w:rsid w:val="001F2B8B"/>
    <w:rsid w:val="001F301C"/>
    <w:rsid w:val="001F4032"/>
    <w:rsid w:val="001F4547"/>
    <w:rsid w:val="001F6061"/>
    <w:rsid w:val="001F78E8"/>
    <w:rsid w:val="00201FAC"/>
    <w:rsid w:val="002030DC"/>
    <w:rsid w:val="00203F4A"/>
    <w:rsid w:val="002050C9"/>
    <w:rsid w:val="0020652A"/>
    <w:rsid w:val="00206F35"/>
    <w:rsid w:val="002157D7"/>
    <w:rsid w:val="00216DB5"/>
    <w:rsid w:val="00217192"/>
    <w:rsid w:val="00220CE9"/>
    <w:rsid w:val="00222FEC"/>
    <w:rsid w:val="002238CF"/>
    <w:rsid w:val="00224900"/>
    <w:rsid w:val="00227542"/>
    <w:rsid w:val="0022759F"/>
    <w:rsid w:val="002330E4"/>
    <w:rsid w:val="00240333"/>
    <w:rsid w:val="0024140C"/>
    <w:rsid w:val="00241D0C"/>
    <w:rsid w:val="00243683"/>
    <w:rsid w:val="00244D66"/>
    <w:rsid w:val="00245DB4"/>
    <w:rsid w:val="00245FF0"/>
    <w:rsid w:val="002463EA"/>
    <w:rsid w:val="00246AFA"/>
    <w:rsid w:val="002477C0"/>
    <w:rsid w:val="00250694"/>
    <w:rsid w:val="00251F64"/>
    <w:rsid w:val="00255028"/>
    <w:rsid w:val="002550A9"/>
    <w:rsid w:val="0025668E"/>
    <w:rsid w:val="00256BF3"/>
    <w:rsid w:val="00256D04"/>
    <w:rsid w:val="0025734D"/>
    <w:rsid w:val="00257A70"/>
    <w:rsid w:val="00260D1E"/>
    <w:rsid w:val="00262DC8"/>
    <w:rsid w:val="00264F75"/>
    <w:rsid w:val="002678DB"/>
    <w:rsid w:val="00270A53"/>
    <w:rsid w:val="002728BD"/>
    <w:rsid w:val="00273272"/>
    <w:rsid w:val="00275E31"/>
    <w:rsid w:val="0027649B"/>
    <w:rsid w:val="0027668D"/>
    <w:rsid w:val="002771E5"/>
    <w:rsid w:val="00280A39"/>
    <w:rsid w:val="002821C7"/>
    <w:rsid w:val="002825CC"/>
    <w:rsid w:val="00282B46"/>
    <w:rsid w:val="00282E5C"/>
    <w:rsid w:val="00283951"/>
    <w:rsid w:val="00283DCC"/>
    <w:rsid w:val="002848FA"/>
    <w:rsid w:val="002849B9"/>
    <w:rsid w:val="002849F0"/>
    <w:rsid w:val="00291AFC"/>
    <w:rsid w:val="00292B58"/>
    <w:rsid w:val="00292C4F"/>
    <w:rsid w:val="002973E4"/>
    <w:rsid w:val="002976F1"/>
    <w:rsid w:val="002A047C"/>
    <w:rsid w:val="002A1359"/>
    <w:rsid w:val="002A1AFA"/>
    <w:rsid w:val="002A2EA7"/>
    <w:rsid w:val="002A374B"/>
    <w:rsid w:val="002A5D48"/>
    <w:rsid w:val="002A7FBF"/>
    <w:rsid w:val="002B3E27"/>
    <w:rsid w:val="002B765E"/>
    <w:rsid w:val="002B7B67"/>
    <w:rsid w:val="002C12CB"/>
    <w:rsid w:val="002C4276"/>
    <w:rsid w:val="002C67D7"/>
    <w:rsid w:val="002D3265"/>
    <w:rsid w:val="002D53C9"/>
    <w:rsid w:val="002D6FD9"/>
    <w:rsid w:val="002E0741"/>
    <w:rsid w:val="002E1110"/>
    <w:rsid w:val="002E1443"/>
    <w:rsid w:val="002E2C41"/>
    <w:rsid w:val="002E4D55"/>
    <w:rsid w:val="002E60C8"/>
    <w:rsid w:val="002F0982"/>
    <w:rsid w:val="002F0A97"/>
    <w:rsid w:val="002F2584"/>
    <w:rsid w:val="00300EAB"/>
    <w:rsid w:val="003052E8"/>
    <w:rsid w:val="0030624D"/>
    <w:rsid w:val="00310ACF"/>
    <w:rsid w:val="00311E17"/>
    <w:rsid w:val="003136AE"/>
    <w:rsid w:val="00314793"/>
    <w:rsid w:val="0031548C"/>
    <w:rsid w:val="0032058D"/>
    <w:rsid w:val="003229B1"/>
    <w:rsid w:val="00323B18"/>
    <w:rsid w:val="00325587"/>
    <w:rsid w:val="003274A3"/>
    <w:rsid w:val="0033062B"/>
    <w:rsid w:val="003322D2"/>
    <w:rsid w:val="00333B6D"/>
    <w:rsid w:val="00343098"/>
    <w:rsid w:val="003443B4"/>
    <w:rsid w:val="0034640D"/>
    <w:rsid w:val="003471FD"/>
    <w:rsid w:val="0034772C"/>
    <w:rsid w:val="00347937"/>
    <w:rsid w:val="00347BB2"/>
    <w:rsid w:val="00352691"/>
    <w:rsid w:val="003533A0"/>
    <w:rsid w:val="00353DFD"/>
    <w:rsid w:val="00361A3B"/>
    <w:rsid w:val="00362FCD"/>
    <w:rsid w:val="003639B9"/>
    <w:rsid w:val="0036657A"/>
    <w:rsid w:val="0037037A"/>
    <w:rsid w:val="003723F0"/>
    <w:rsid w:val="003735D2"/>
    <w:rsid w:val="00373CBA"/>
    <w:rsid w:val="0037456A"/>
    <w:rsid w:val="00375CA6"/>
    <w:rsid w:val="00383EF7"/>
    <w:rsid w:val="003852AB"/>
    <w:rsid w:val="003871CC"/>
    <w:rsid w:val="00387770"/>
    <w:rsid w:val="003915E4"/>
    <w:rsid w:val="003924B6"/>
    <w:rsid w:val="0039456F"/>
    <w:rsid w:val="00395FEE"/>
    <w:rsid w:val="003A7B71"/>
    <w:rsid w:val="003B0F29"/>
    <w:rsid w:val="003B1452"/>
    <w:rsid w:val="003B42FB"/>
    <w:rsid w:val="003B4FB0"/>
    <w:rsid w:val="003C0F55"/>
    <w:rsid w:val="003C1B2D"/>
    <w:rsid w:val="003C1B5A"/>
    <w:rsid w:val="003C1E83"/>
    <w:rsid w:val="003C27C8"/>
    <w:rsid w:val="003C450C"/>
    <w:rsid w:val="003D21DA"/>
    <w:rsid w:val="003D464F"/>
    <w:rsid w:val="003D4DB6"/>
    <w:rsid w:val="003D7179"/>
    <w:rsid w:val="003D78E9"/>
    <w:rsid w:val="003E134A"/>
    <w:rsid w:val="003E2A0E"/>
    <w:rsid w:val="003E373B"/>
    <w:rsid w:val="003E43D9"/>
    <w:rsid w:val="003E63C4"/>
    <w:rsid w:val="003E6B8C"/>
    <w:rsid w:val="003E7A34"/>
    <w:rsid w:val="003E7FD7"/>
    <w:rsid w:val="003F04A6"/>
    <w:rsid w:val="003F1F5D"/>
    <w:rsid w:val="004017BF"/>
    <w:rsid w:val="00401FE8"/>
    <w:rsid w:val="00402804"/>
    <w:rsid w:val="00406DC2"/>
    <w:rsid w:val="00411E95"/>
    <w:rsid w:val="00415112"/>
    <w:rsid w:val="00415C96"/>
    <w:rsid w:val="00416AE4"/>
    <w:rsid w:val="00417C6F"/>
    <w:rsid w:val="00420000"/>
    <w:rsid w:val="00423243"/>
    <w:rsid w:val="0042338E"/>
    <w:rsid w:val="00426B69"/>
    <w:rsid w:val="00430EAA"/>
    <w:rsid w:val="004335C7"/>
    <w:rsid w:val="004353F6"/>
    <w:rsid w:val="00437959"/>
    <w:rsid w:val="004455E1"/>
    <w:rsid w:val="004458D1"/>
    <w:rsid w:val="00445DE8"/>
    <w:rsid w:val="00445E9F"/>
    <w:rsid w:val="004465CA"/>
    <w:rsid w:val="00451DCF"/>
    <w:rsid w:val="00457B39"/>
    <w:rsid w:val="00460541"/>
    <w:rsid w:val="00461749"/>
    <w:rsid w:val="0046349C"/>
    <w:rsid w:val="004712E0"/>
    <w:rsid w:val="0047263C"/>
    <w:rsid w:val="00472A97"/>
    <w:rsid w:val="00473046"/>
    <w:rsid w:val="00475EE1"/>
    <w:rsid w:val="00477E07"/>
    <w:rsid w:val="00485574"/>
    <w:rsid w:val="004871AB"/>
    <w:rsid w:val="00491B68"/>
    <w:rsid w:val="004939F9"/>
    <w:rsid w:val="00495598"/>
    <w:rsid w:val="00496BE4"/>
    <w:rsid w:val="0049785F"/>
    <w:rsid w:val="004A18C1"/>
    <w:rsid w:val="004A19C4"/>
    <w:rsid w:val="004A4106"/>
    <w:rsid w:val="004B23D6"/>
    <w:rsid w:val="004B5744"/>
    <w:rsid w:val="004B68C6"/>
    <w:rsid w:val="004B6BD5"/>
    <w:rsid w:val="004C2970"/>
    <w:rsid w:val="004C72EB"/>
    <w:rsid w:val="004C79B7"/>
    <w:rsid w:val="004C7D77"/>
    <w:rsid w:val="004D1CE3"/>
    <w:rsid w:val="004D1E4C"/>
    <w:rsid w:val="004D23B7"/>
    <w:rsid w:val="004D5049"/>
    <w:rsid w:val="004D54A4"/>
    <w:rsid w:val="004D6CDB"/>
    <w:rsid w:val="004E0AF5"/>
    <w:rsid w:val="004E1A94"/>
    <w:rsid w:val="004E4870"/>
    <w:rsid w:val="004E4D7B"/>
    <w:rsid w:val="004E6038"/>
    <w:rsid w:val="004F782B"/>
    <w:rsid w:val="0050313D"/>
    <w:rsid w:val="00505CF0"/>
    <w:rsid w:val="0050757C"/>
    <w:rsid w:val="00510B91"/>
    <w:rsid w:val="005127B7"/>
    <w:rsid w:val="005158FF"/>
    <w:rsid w:val="00516D2F"/>
    <w:rsid w:val="00520227"/>
    <w:rsid w:val="00520A24"/>
    <w:rsid w:val="00523550"/>
    <w:rsid w:val="0052625A"/>
    <w:rsid w:val="00533315"/>
    <w:rsid w:val="005410B5"/>
    <w:rsid w:val="00541C66"/>
    <w:rsid w:val="00543452"/>
    <w:rsid w:val="00544CB0"/>
    <w:rsid w:val="00545884"/>
    <w:rsid w:val="005556EC"/>
    <w:rsid w:val="00561C9F"/>
    <w:rsid w:val="00563C18"/>
    <w:rsid w:val="005658E9"/>
    <w:rsid w:val="00567F4C"/>
    <w:rsid w:val="005714D8"/>
    <w:rsid w:val="00571D80"/>
    <w:rsid w:val="005727A8"/>
    <w:rsid w:val="00572F69"/>
    <w:rsid w:val="0057548D"/>
    <w:rsid w:val="00577BDC"/>
    <w:rsid w:val="005850A6"/>
    <w:rsid w:val="00585201"/>
    <w:rsid w:val="00585D85"/>
    <w:rsid w:val="00585F4A"/>
    <w:rsid w:val="00586E50"/>
    <w:rsid w:val="00593A7A"/>
    <w:rsid w:val="00596CB5"/>
    <w:rsid w:val="005A0B3E"/>
    <w:rsid w:val="005A0F25"/>
    <w:rsid w:val="005A1054"/>
    <w:rsid w:val="005A2DE7"/>
    <w:rsid w:val="005A6FCA"/>
    <w:rsid w:val="005B0897"/>
    <w:rsid w:val="005B412F"/>
    <w:rsid w:val="005B4B73"/>
    <w:rsid w:val="005B64DF"/>
    <w:rsid w:val="005C07B2"/>
    <w:rsid w:val="005C2841"/>
    <w:rsid w:val="005C51E7"/>
    <w:rsid w:val="005C674D"/>
    <w:rsid w:val="005C7987"/>
    <w:rsid w:val="005C7FA1"/>
    <w:rsid w:val="005D09FB"/>
    <w:rsid w:val="005D1830"/>
    <w:rsid w:val="005D1E97"/>
    <w:rsid w:val="005D2058"/>
    <w:rsid w:val="005D293C"/>
    <w:rsid w:val="005E0051"/>
    <w:rsid w:val="005E0477"/>
    <w:rsid w:val="005E1640"/>
    <w:rsid w:val="005E1991"/>
    <w:rsid w:val="005E22FF"/>
    <w:rsid w:val="005E3ACB"/>
    <w:rsid w:val="005E41B5"/>
    <w:rsid w:val="005E4B22"/>
    <w:rsid w:val="005E5119"/>
    <w:rsid w:val="005E5AE4"/>
    <w:rsid w:val="005E6700"/>
    <w:rsid w:val="005E722A"/>
    <w:rsid w:val="005F1A0E"/>
    <w:rsid w:val="005F2324"/>
    <w:rsid w:val="00600EB3"/>
    <w:rsid w:val="00601C0C"/>
    <w:rsid w:val="00601F12"/>
    <w:rsid w:val="006029BF"/>
    <w:rsid w:val="00602BE2"/>
    <w:rsid w:val="00603CE4"/>
    <w:rsid w:val="0060420E"/>
    <w:rsid w:val="00604926"/>
    <w:rsid w:val="00612C26"/>
    <w:rsid w:val="00613019"/>
    <w:rsid w:val="0061341B"/>
    <w:rsid w:val="00616284"/>
    <w:rsid w:val="00620154"/>
    <w:rsid w:val="00621B61"/>
    <w:rsid w:val="006234D6"/>
    <w:rsid w:val="00624124"/>
    <w:rsid w:val="006242D8"/>
    <w:rsid w:val="00634294"/>
    <w:rsid w:val="006343AB"/>
    <w:rsid w:val="0063561E"/>
    <w:rsid w:val="00636D3C"/>
    <w:rsid w:val="00640F93"/>
    <w:rsid w:val="00643240"/>
    <w:rsid w:val="0064337C"/>
    <w:rsid w:val="006439AF"/>
    <w:rsid w:val="0065122A"/>
    <w:rsid w:val="00655F8D"/>
    <w:rsid w:val="0065676A"/>
    <w:rsid w:val="00656A68"/>
    <w:rsid w:val="006574C5"/>
    <w:rsid w:val="006614BA"/>
    <w:rsid w:val="006620B9"/>
    <w:rsid w:val="0066249E"/>
    <w:rsid w:val="006634F5"/>
    <w:rsid w:val="006648A1"/>
    <w:rsid w:val="00664976"/>
    <w:rsid w:val="00667848"/>
    <w:rsid w:val="0067109E"/>
    <w:rsid w:val="00671125"/>
    <w:rsid w:val="00675D3A"/>
    <w:rsid w:val="00676B65"/>
    <w:rsid w:val="00680409"/>
    <w:rsid w:val="0068245B"/>
    <w:rsid w:val="006833E9"/>
    <w:rsid w:val="00684591"/>
    <w:rsid w:val="00686786"/>
    <w:rsid w:val="00687631"/>
    <w:rsid w:val="0069033E"/>
    <w:rsid w:val="006938C2"/>
    <w:rsid w:val="00693BB4"/>
    <w:rsid w:val="0069571B"/>
    <w:rsid w:val="00697720"/>
    <w:rsid w:val="006A0909"/>
    <w:rsid w:val="006A233A"/>
    <w:rsid w:val="006A3C61"/>
    <w:rsid w:val="006B0691"/>
    <w:rsid w:val="006B3D68"/>
    <w:rsid w:val="006B43B1"/>
    <w:rsid w:val="006B662A"/>
    <w:rsid w:val="006C23DC"/>
    <w:rsid w:val="006C404C"/>
    <w:rsid w:val="006C4CF4"/>
    <w:rsid w:val="006C4FD6"/>
    <w:rsid w:val="006C7F3F"/>
    <w:rsid w:val="006D2583"/>
    <w:rsid w:val="006D2A36"/>
    <w:rsid w:val="006D2B40"/>
    <w:rsid w:val="006D3B1E"/>
    <w:rsid w:val="006D6DE5"/>
    <w:rsid w:val="006E1D3A"/>
    <w:rsid w:val="006E501D"/>
    <w:rsid w:val="006F105B"/>
    <w:rsid w:val="006F19EC"/>
    <w:rsid w:val="007021AB"/>
    <w:rsid w:val="0070238D"/>
    <w:rsid w:val="007023A0"/>
    <w:rsid w:val="00702AB3"/>
    <w:rsid w:val="00703850"/>
    <w:rsid w:val="00710B2C"/>
    <w:rsid w:val="00710C10"/>
    <w:rsid w:val="007125D8"/>
    <w:rsid w:val="0071348D"/>
    <w:rsid w:val="00713687"/>
    <w:rsid w:val="007153D1"/>
    <w:rsid w:val="00726057"/>
    <w:rsid w:val="0072784D"/>
    <w:rsid w:val="00732ABD"/>
    <w:rsid w:val="00733E56"/>
    <w:rsid w:val="00733E7A"/>
    <w:rsid w:val="00734DF0"/>
    <w:rsid w:val="00736362"/>
    <w:rsid w:val="00736673"/>
    <w:rsid w:val="007411F3"/>
    <w:rsid w:val="007419A5"/>
    <w:rsid w:val="0074400B"/>
    <w:rsid w:val="007451EB"/>
    <w:rsid w:val="00745778"/>
    <w:rsid w:val="00747C9C"/>
    <w:rsid w:val="00750309"/>
    <w:rsid w:val="007517D6"/>
    <w:rsid w:val="007544F8"/>
    <w:rsid w:val="007552AD"/>
    <w:rsid w:val="00756502"/>
    <w:rsid w:val="00761214"/>
    <w:rsid w:val="00761323"/>
    <w:rsid w:val="0076272A"/>
    <w:rsid w:val="00764912"/>
    <w:rsid w:val="00773A8C"/>
    <w:rsid w:val="00776970"/>
    <w:rsid w:val="0077748F"/>
    <w:rsid w:val="00784AAF"/>
    <w:rsid w:val="00784FE2"/>
    <w:rsid w:val="007852D2"/>
    <w:rsid w:val="00785E46"/>
    <w:rsid w:val="007865E4"/>
    <w:rsid w:val="0078670E"/>
    <w:rsid w:val="00786CFF"/>
    <w:rsid w:val="007908C9"/>
    <w:rsid w:val="00792371"/>
    <w:rsid w:val="00794926"/>
    <w:rsid w:val="00795683"/>
    <w:rsid w:val="0079710C"/>
    <w:rsid w:val="007A0317"/>
    <w:rsid w:val="007A3D45"/>
    <w:rsid w:val="007A3D9D"/>
    <w:rsid w:val="007A4608"/>
    <w:rsid w:val="007A4FAF"/>
    <w:rsid w:val="007A73E6"/>
    <w:rsid w:val="007A7CB2"/>
    <w:rsid w:val="007A7E11"/>
    <w:rsid w:val="007B22DC"/>
    <w:rsid w:val="007B2F01"/>
    <w:rsid w:val="007B6203"/>
    <w:rsid w:val="007C0F80"/>
    <w:rsid w:val="007C3A07"/>
    <w:rsid w:val="007C44D9"/>
    <w:rsid w:val="007C6EA1"/>
    <w:rsid w:val="007D42F0"/>
    <w:rsid w:val="007D4C20"/>
    <w:rsid w:val="007E2067"/>
    <w:rsid w:val="007E2214"/>
    <w:rsid w:val="007E4404"/>
    <w:rsid w:val="007F0A6A"/>
    <w:rsid w:val="007F0B2D"/>
    <w:rsid w:val="007F2764"/>
    <w:rsid w:val="007F2B6A"/>
    <w:rsid w:val="00804FD7"/>
    <w:rsid w:val="00806034"/>
    <w:rsid w:val="0081233B"/>
    <w:rsid w:val="008139B4"/>
    <w:rsid w:val="0082299E"/>
    <w:rsid w:val="008230D1"/>
    <w:rsid w:val="008255B7"/>
    <w:rsid w:val="008313EF"/>
    <w:rsid w:val="00831F9B"/>
    <w:rsid w:val="008338F4"/>
    <w:rsid w:val="0083403C"/>
    <w:rsid w:val="008353DE"/>
    <w:rsid w:val="00835FBF"/>
    <w:rsid w:val="00841339"/>
    <w:rsid w:val="008413F3"/>
    <w:rsid w:val="008438FA"/>
    <w:rsid w:val="0085076C"/>
    <w:rsid w:val="00850B03"/>
    <w:rsid w:val="00852BEA"/>
    <w:rsid w:val="00852D7A"/>
    <w:rsid w:val="00854DA9"/>
    <w:rsid w:val="0085587C"/>
    <w:rsid w:val="008575A4"/>
    <w:rsid w:val="00857E35"/>
    <w:rsid w:val="00863DE5"/>
    <w:rsid w:val="00865996"/>
    <w:rsid w:val="0086709E"/>
    <w:rsid w:val="00873D65"/>
    <w:rsid w:val="008747C8"/>
    <w:rsid w:val="00875F57"/>
    <w:rsid w:val="00876C3B"/>
    <w:rsid w:val="008777F4"/>
    <w:rsid w:val="00880604"/>
    <w:rsid w:val="008808E3"/>
    <w:rsid w:val="008820F7"/>
    <w:rsid w:val="0088263E"/>
    <w:rsid w:val="00884BB9"/>
    <w:rsid w:val="00893770"/>
    <w:rsid w:val="00893F61"/>
    <w:rsid w:val="008A0EB8"/>
    <w:rsid w:val="008A1338"/>
    <w:rsid w:val="008A1473"/>
    <w:rsid w:val="008A301C"/>
    <w:rsid w:val="008A53C1"/>
    <w:rsid w:val="008B0685"/>
    <w:rsid w:val="008B134A"/>
    <w:rsid w:val="008B32DD"/>
    <w:rsid w:val="008C1DA6"/>
    <w:rsid w:val="008C35F9"/>
    <w:rsid w:val="008C428F"/>
    <w:rsid w:val="008D035B"/>
    <w:rsid w:val="008D1FF7"/>
    <w:rsid w:val="008D40BF"/>
    <w:rsid w:val="008D648F"/>
    <w:rsid w:val="008E1187"/>
    <w:rsid w:val="008E2358"/>
    <w:rsid w:val="008E2A08"/>
    <w:rsid w:val="008E5B3D"/>
    <w:rsid w:val="008E7C53"/>
    <w:rsid w:val="008F05E8"/>
    <w:rsid w:val="008F1339"/>
    <w:rsid w:val="008F198E"/>
    <w:rsid w:val="008F3BDC"/>
    <w:rsid w:val="008F6079"/>
    <w:rsid w:val="008F66F6"/>
    <w:rsid w:val="008F6AFE"/>
    <w:rsid w:val="0090140E"/>
    <w:rsid w:val="00901CEF"/>
    <w:rsid w:val="00906542"/>
    <w:rsid w:val="00906BA1"/>
    <w:rsid w:val="009075A9"/>
    <w:rsid w:val="00920521"/>
    <w:rsid w:val="009264BC"/>
    <w:rsid w:val="0093079B"/>
    <w:rsid w:val="00930EE4"/>
    <w:rsid w:val="00931CFE"/>
    <w:rsid w:val="00932F36"/>
    <w:rsid w:val="00933269"/>
    <w:rsid w:val="00937653"/>
    <w:rsid w:val="00943E73"/>
    <w:rsid w:val="0094524C"/>
    <w:rsid w:val="00947360"/>
    <w:rsid w:val="00950C5A"/>
    <w:rsid w:val="00951361"/>
    <w:rsid w:val="00952F95"/>
    <w:rsid w:val="00953FA8"/>
    <w:rsid w:val="0095448B"/>
    <w:rsid w:val="00954FF4"/>
    <w:rsid w:val="00955AB5"/>
    <w:rsid w:val="009661C2"/>
    <w:rsid w:val="0096698A"/>
    <w:rsid w:val="00967F6B"/>
    <w:rsid w:val="0097051D"/>
    <w:rsid w:val="00970ED8"/>
    <w:rsid w:val="00976CEB"/>
    <w:rsid w:val="00981014"/>
    <w:rsid w:val="0098210E"/>
    <w:rsid w:val="00982E7B"/>
    <w:rsid w:val="00983A65"/>
    <w:rsid w:val="009910EE"/>
    <w:rsid w:val="00991935"/>
    <w:rsid w:val="00991F0C"/>
    <w:rsid w:val="00992BCD"/>
    <w:rsid w:val="009A0ADA"/>
    <w:rsid w:val="009A326A"/>
    <w:rsid w:val="009A4459"/>
    <w:rsid w:val="009A469E"/>
    <w:rsid w:val="009A5008"/>
    <w:rsid w:val="009A6FFF"/>
    <w:rsid w:val="009A7561"/>
    <w:rsid w:val="009B7865"/>
    <w:rsid w:val="009C0D97"/>
    <w:rsid w:val="009C1042"/>
    <w:rsid w:val="009C234C"/>
    <w:rsid w:val="009C39FF"/>
    <w:rsid w:val="009C4B69"/>
    <w:rsid w:val="009C520F"/>
    <w:rsid w:val="009C5C02"/>
    <w:rsid w:val="009C60B3"/>
    <w:rsid w:val="009C63FE"/>
    <w:rsid w:val="009D04AE"/>
    <w:rsid w:val="009D06B3"/>
    <w:rsid w:val="009D30D1"/>
    <w:rsid w:val="009D3E59"/>
    <w:rsid w:val="009D5BBE"/>
    <w:rsid w:val="009D76AC"/>
    <w:rsid w:val="009D7E95"/>
    <w:rsid w:val="009E2265"/>
    <w:rsid w:val="009E2E46"/>
    <w:rsid w:val="009E4AB8"/>
    <w:rsid w:val="009F22FE"/>
    <w:rsid w:val="009F2F83"/>
    <w:rsid w:val="009F4E3F"/>
    <w:rsid w:val="009F7740"/>
    <w:rsid w:val="00A00194"/>
    <w:rsid w:val="00A0252B"/>
    <w:rsid w:val="00A02DC4"/>
    <w:rsid w:val="00A05405"/>
    <w:rsid w:val="00A066FE"/>
    <w:rsid w:val="00A06F8C"/>
    <w:rsid w:val="00A07FBF"/>
    <w:rsid w:val="00A105A7"/>
    <w:rsid w:val="00A13AFA"/>
    <w:rsid w:val="00A16204"/>
    <w:rsid w:val="00A16676"/>
    <w:rsid w:val="00A16ACB"/>
    <w:rsid w:val="00A17487"/>
    <w:rsid w:val="00A1757B"/>
    <w:rsid w:val="00A20E8B"/>
    <w:rsid w:val="00A20F4E"/>
    <w:rsid w:val="00A25EB2"/>
    <w:rsid w:val="00A26BE2"/>
    <w:rsid w:val="00A3159E"/>
    <w:rsid w:val="00A40816"/>
    <w:rsid w:val="00A42046"/>
    <w:rsid w:val="00A42688"/>
    <w:rsid w:val="00A44812"/>
    <w:rsid w:val="00A44874"/>
    <w:rsid w:val="00A52EF9"/>
    <w:rsid w:val="00A53227"/>
    <w:rsid w:val="00A535C4"/>
    <w:rsid w:val="00A540EC"/>
    <w:rsid w:val="00A54D14"/>
    <w:rsid w:val="00A5681C"/>
    <w:rsid w:val="00A615D4"/>
    <w:rsid w:val="00A64CBE"/>
    <w:rsid w:val="00A67F4C"/>
    <w:rsid w:val="00A779AD"/>
    <w:rsid w:val="00A80C1E"/>
    <w:rsid w:val="00A831D8"/>
    <w:rsid w:val="00A873FA"/>
    <w:rsid w:val="00A924D1"/>
    <w:rsid w:val="00A92589"/>
    <w:rsid w:val="00A9520C"/>
    <w:rsid w:val="00A97BD7"/>
    <w:rsid w:val="00AA25A8"/>
    <w:rsid w:val="00AA462A"/>
    <w:rsid w:val="00AA4FBC"/>
    <w:rsid w:val="00AA599C"/>
    <w:rsid w:val="00AB00D7"/>
    <w:rsid w:val="00AB4503"/>
    <w:rsid w:val="00AC137D"/>
    <w:rsid w:val="00AC499F"/>
    <w:rsid w:val="00AC4A89"/>
    <w:rsid w:val="00AC7F36"/>
    <w:rsid w:val="00AD320E"/>
    <w:rsid w:val="00AD4BAC"/>
    <w:rsid w:val="00AD5E89"/>
    <w:rsid w:val="00AD7409"/>
    <w:rsid w:val="00AE0351"/>
    <w:rsid w:val="00AE059A"/>
    <w:rsid w:val="00AE0829"/>
    <w:rsid w:val="00AE1690"/>
    <w:rsid w:val="00AE1B76"/>
    <w:rsid w:val="00AE3148"/>
    <w:rsid w:val="00AE6435"/>
    <w:rsid w:val="00AE76BC"/>
    <w:rsid w:val="00AF37C2"/>
    <w:rsid w:val="00AF5FBB"/>
    <w:rsid w:val="00AF64E3"/>
    <w:rsid w:val="00AF7215"/>
    <w:rsid w:val="00AF7FA5"/>
    <w:rsid w:val="00B0191C"/>
    <w:rsid w:val="00B02189"/>
    <w:rsid w:val="00B046B7"/>
    <w:rsid w:val="00B069D7"/>
    <w:rsid w:val="00B07A9D"/>
    <w:rsid w:val="00B10056"/>
    <w:rsid w:val="00B10A49"/>
    <w:rsid w:val="00B15187"/>
    <w:rsid w:val="00B16B05"/>
    <w:rsid w:val="00B17411"/>
    <w:rsid w:val="00B202F9"/>
    <w:rsid w:val="00B309B1"/>
    <w:rsid w:val="00B34055"/>
    <w:rsid w:val="00B35E8E"/>
    <w:rsid w:val="00B3638E"/>
    <w:rsid w:val="00B37BBA"/>
    <w:rsid w:val="00B40751"/>
    <w:rsid w:val="00B40DD8"/>
    <w:rsid w:val="00B41D66"/>
    <w:rsid w:val="00B4248D"/>
    <w:rsid w:val="00B44D31"/>
    <w:rsid w:val="00B46C0A"/>
    <w:rsid w:val="00B46FC0"/>
    <w:rsid w:val="00B52FC4"/>
    <w:rsid w:val="00B600C9"/>
    <w:rsid w:val="00B600D2"/>
    <w:rsid w:val="00B60855"/>
    <w:rsid w:val="00B6099E"/>
    <w:rsid w:val="00B615AB"/>
    <w:rsid w:val="00B62DAC"/>
    <w:rsid w:val="00B6329E"/>
    <w:rsid w:val="00B63C72"/>
    <w:rsid w:val="00B76743"/>
    <w:rsid w:val="00B81F59"/>
    <w:rsid w:val="00B8268D"/>
    <w:rsid w:val="00B837F8"/>
    <w:rsid w:val="00B86E97"/>
    <w:rsid w:val="00B87866"/>
    <w:rsid w:val="00B87CB0"/>
    <w:rsid w:val="00B917A1"/>
    <w:rsid w:val="00B938AF"/>
    <w:rsid w:val="00B9607B"/>
    <w:rsid w:val="00B96D7F"/>
    <w:rsid w:val="00B96FBA"/>
    <w:rsid w:val="00BA3EC6"/>
    <w:rsid w:val="00BA7F93"/>
    <w:rsid w:val="00BB6111"/>
    <w:rsid w:val="00BB6A82"/>
    <w:rsid w:val="00BC3D2F"/>
    <w:rsid w:val="00BC3DC6"/>
    <w:rsid w:val="00BC5DFC"/>
    <w:rsid w:val="00BC6A9D"/>
    <w:rsid w:val="00BD0B67"/>
    <w:rsid w:val="00BD1E4F"/>
    <w:rsid w:val="00BD6D67"/>
    <w:rsid w:val="00BE0059"/>
    <w:rsid w:val="00BE34A8"/>
    <w:rsid w:val="00BE3A13"/>
    <w:rsid w:val="00BF06B4"/>
    <w:rsid w:val="00BF24A7"/>
    <w:rsid w:val="00BF2B42"/>
    <w:rsid w:val="00BF5773"/>
    <w:rsid w:val="00BF5CC8"/>
    <w:rsid w:val="00BF76AB"/>
    <w:rsid w:val="00C2156F"/>
    <w:rsid w:val="00C22684"/>
    <w:rsid w:val="00C22EFE"/>
    <w:rsid w:val="00C241C9"/>
    <w:rsid w:val="00C30937"/>
    <w:rsid w:val="00C35F3D"/>
    <w:rsid w:val="00C36F61"/>
    <w:rsid w:val="00C40E96"/>
    <w:rsid w:val="00C41CD2"/>
    <w:rsid w:val="00C438B8"/>
    <w:rsid w:val="00C502E0"/>
    <w:rsid w:val="00C507BC"/>
    <w:rsid w:val="00C53D6C"/>
    <w:rsid w:val="00C547C9"/>
    <w:rsid w:val="00C60C9A"/>
    <w:rsid w:val="00C61011"/>
    <w:rsid w:val="00C6458F"/>
    <w:rsid w:val="00C71CD4"/>
    <w:rsid w:val="00C72592"/>
    <w:rsid w:val="00C7275A"/>
    <w:rsid w:val="00C73252"/>
    <w:rsid w:val="00C73553"/>
    <w:rsid w:val="00C749FC"/>
    <w:rsid w:val="00C756B0"/>
    <w:rsid w:val="00C75B35"/>
    <w:rsid w:val="00C8033D"/>
    <w:rsid w:val="00C814B4"/>
    <w:rsid w:val="00C81E5A"/>
    <w:rsid w:val="00C82F05"/>
    <w:rsid w:val="00C84147"/>
    <w:rsid w:val="00C86856"/>
    <w:rsid w:val="00C90D46"/>
    <w:rsid w:val="00C919D9"/>
    <w:rsid w:val="00C9215B"/>
    <w:rsid w:val="00CA4859"/>
    <w:rsid w:val="00CA4D56"/>
    <w:rsid w:val="00CA57C0"/>
    <w:rsid w:val="00CB23B7"/>
    <w:rsid w:val="00CB2555"/>
    <w:rsid w:val="00CB485B"/>
    <w:rsid w:val="00CB6082"/>
    <w:rsid w:val="00CC020F"/>
    <w:rsid w:val="00CC0CFB"/>
    <w:rsid w:val="00CC1787"/>
    <w:rsid w:val="00CC4F8E"/>
    <w:rsid w:val="00CC5ADA"/>
    <w:rsid w:val="00CC65D2"/>
    <w:rsid w:val="00CC69E1"/>
    <w:rsid w:val="00CC7C26"/>
    <w:rsid w:val="00CD2855"/>
    <w:rsid w:val="00CD3FDA"/>
    <w:rsid w:val="00CD4129"/>
    <w:rsid w:val="00CD5C72"/>
    <w:rsid w:val="00CD68B1"/>
    <w:rsid w:val="00CD7145"/>
    <w:rsid w:val="00CD7A4C"/>
    <w:rsid w:val="00CE152D"/>
    <w:rsid w:val="00CE2E60"/>
    <w:rsid w:val="00CE3618"/>
    <w:rsid w:val="00CF006D"/>
    <w:rsid w:val="00CF180B"/>
    <w:rsid w:val="00CF1851"/>
    <w:rsid w:val="00CF4A47"/>
    <w:rsid w:val="00CF5377"/>
    <w:rsid w:val="00D00E25"/>
    <w:rsid w:val="00D01C4F"/>
    <w:rsid w:val="00D041DD"/>
    <w:rsid w:val="00D04264"/>
    <w:rsid w:val="00D05489"/>
    <w:rsid w:val="00D055BA"/>
    <w:rsid w:val="00D06106"/>
    <w:rsid w:val="00D11250"/>
    <w:rsid w:val="00D126FF"/>
    <w:rsid w:val="00D128FD"/>
    <w:rsid w:val="00D12A3D"/>
    <w:rsid w:val="00D130D4"/>
    <w:rsid w:val="00D160C3"/>
    <w:rsid w:val="00D1798E"/>
    <w:rsid w:val="00D2032B"/>
    <w:rsid w:val="00D2678D"/>
    <w:rsid w:val="00D26ADC"/>
    <w:rsid w:val="00D346A5"/>
    <w:rsid w:val="00D370F9"/>
    <w:rsid w:val="00D4136C"/>
    <w:rsid w:val="00D41BD2"/>
    <w:rsid w:val="00D44F67"/>
    <w:rsid w:val="00D46421"/>
    <w:rsid w:val="00D510BF"/>
    <w:rsid w:val="00D53D96"/>
    <w:rsid w:val="00D57592"/>
    <w:rsid w:val="00D60209"/>
    <w:rsid w:val="00D61891"/>
    <w:rsid w:val="00D62000"/>
    <w:rsid w:val="00D6276B"/>
    <w:rsid w:val="00D7089F"/>
    <w:rsid w:val="00D7214E"/>
    <w:rsid w:val="00D72698"/>
    <w:rsid w:val="00D7396F"/>
    <w:rsid w:val="00D7421C"/>
    <w:rsid w:val="00D74761"/>
    <w:rsid w:val="00D8089C"/>
    <w:rsid w:val="00D80D0F"/>
    <w:rsid w:val="00D8466F"/>
    <w:rsid w:val="00D86DB2"/>
    <w:rsid w:val="00D86FFB"/>
    <w:rsid w:val="00D87D8B"/>
    <w:rsid w:val="00D902A9"/>
    <w:rsid w:val="00D91BFC"/>
    <w:rsid w:val="00D9213C"/>
    <w:rsid w:val="00D927DA"/>
    <w:rsid w:val="00D93AA3"/>
    <w:rsid w:val="00DA17B3"/>
    <w:rsid w:val="00DA676A"/>
    <w:rsid w:val="00DA6C3B"/>
    <w:rsid w:val="00DB3AF4"/>
    <w:rsid w:val="00DB5E63"/>
    <w:rsid w:val="00DC10CE"/>
    <w:rsid w:val="00DC201A"/>
    <w:rsid w:val="00DC2539"/>
    <w:rsid w:val="00DC27D5"/>
    <w:rsid w:val="00DC5919"/>
    <w:rsid w:val="00DC5BE0"/>
    <w:rsid w:val="00DC6F45"/>
    <w:rsid w:val="00DD01A0"/>
    <w:rsid w:val="00DD16DF"/>
    <w:rsid w:val="00DD36AF"/>
    <w:rsid w:val="00DE210D"/>
    <w:rsid w:val="00DE2E64"/>
    <w:rsid w:val="00DF1619"/>
    <w:rsid w:val="00DF430C"/>
    <w:rsid w:val="00DF598B"/>
    <w:rsid w:val="00DF6250"/>
    <w:rsid w:val="00DF659C"/>
    <w:rsid w:val="00E00517"/>
    <w:rsid w:val="00E01C38"/>
    <w:rsid w:val="00E02845"/>
    <w:rsid w:val="00E07804"/>
    <w:rsid w:val="00E10F16"/>
    <w:rsid w:val="00E130B2"/>
    <w:rsid w:val="00E134F8"/>
    <w:rsid w:val="00E13A01"/>
    <w:rsid w:val="00E15CFD"/>
    <w:rsid w:val="00E21939"/>
    <w:rsid w:val="00E23577"/>
    <w:rsid w:val="00E24189"/>
    <w:rsid w:val="00E26CB9"/>
    <w:rsid w:val="00E30A96"/>
    <w:rsid w:val="00E30C6F"/>
    <w:rsid w:val="00E33A5F"/>
    <w:rsid w:val="00E3670C"/>
    <w:rsid w:val="00E4046D"/>
    <w:rsid w:val="00E47913"/>
    <w:rsid w:val="00E5085F"/>
    <w:rsid w:val="00E50D1A"/>
    <w:rsid w:val="00E52B8F"/>
    <w:rsid w:val="00E55046"/>
    <w:rsid w:val="00E5715C"/>
    <w:rsid w:val="00E57235"/>
    <w:rsid w:val="00E60C27"/>
    <w:rsid w:val="00E6172F"/>
    <w:rsid w:val="00E64D69"/>
    <w:rsid w:val="00E64E8F"/>
    <w:rsid w:val="00E6512F"/>
    <w:rsid w:val="00E66BB0"/>
    <w:rsid w:val="00E66D4B"/>
    <w:rsid w:val="00E7079B"/>
    <w:rsid w:val="00E72A6B"/>
    <w:rsid w:val="00E7441A"/>
    <w:rsid w:val="00E75A5B"/>
    <w:rsid w:val="00E823C6"/>
    <w:rsid w:val="00E82B86"/>
    <w:rsid w:val="00E837C0"/>
    <w:rsid w:val="00E84DFF"/>
    <w:rsid w:val="00E909FC"/>
    <w:rsid w:val="00E912B2"/>
    <w:rsid w:val="00E92D76"/>
    <w:rsid w:val="00E9381C"/>
    <w:rsid w:val="00E93DA6"/>
    <w:rsid w:val="00E94667"/>
    <w:rsid w:val="00E94A37"/>
    <w:rsid w:val="00E95922"/>
    <w:rsid w:val="00EA2BFA"/>
    <w:rsid w:val="00EA46B3"/>
    <w:rsid w:val="00EA4A37"/>
    <w:rsid w:val="00EA4F17"/>
    <w:rsid w:val="00EA55DB"/>
    <w:rsid w:val="00EA57D7"/>
    <w:rsid w:val="00EA65E3"/>
    <w:rsid w:val="00EA69F2"/>
    <w:rsid w:val="00EB00FB"/>
    <w:rsid w:val="00EB0EC4"/>
    <w:rsid w:val="00EB1411"/>
    <w:rsid w:val="00EB200F"/>
    <w:rsid w:val="00EB5C2A"/>
    <w:rsid w:val="00EC10D1"/>
    <w:rsid w:val="00EC1BDF"/>
    <w:rsid w:val="00EC3315"/>
    <w:rsid w:val="00EC4394"/>
    <w:rsid w:val="00EC65A7"/>
    <w:rsid w:val="00EC70AB"/>
    <w:rsid w:val="00EC7587"/>
    <w:rsid w:val="00EC7F0B"/>
    <w:rsid w:val="00ED03AC"/>
    <w:rsid w:val="00ED3AC7"/>
    <w:rsid w:val="00ED79FB"/>
    <w:rsid w:val="00EE01FC"/>
    <w:rsid w:val="00EE0587"/>
    <w:rsid w:val="00EE1008"/>
    <w:rsid w:val="00EE153D"/>
    <w:rsid w:val="00EE4755"/>
    <w:rsid w:val="00EF3803"/>
    <w:rsid w:val="00EF5198"/>
    <w:rsid w:val="00EF616E"/>
    <w:rsid w:val="00EF630F"/>
    <w:rsid w:val="00EF7AA7"/>
    <w:rsid w:val="00F004F1"/>
    <w:rsid w:val="00F00F6E"/>
    <w:rsid w:val="00F0277D"/>
    <w:rsid w:val="00F10416"/>
    <w:rsid w:val="00F21463"/>
    <w:rsid w:val="00F23B11"/>
    <w:rsid w:val="00F316A1"/>
    <w:rsid w:val="00F326F7"/>
    <w:rsid w:val="00F346ED"/>
    <w:rsid w:val="00F34A2D"/>
    <w:rsid w:val="00F34C55"/>
    <w:rsid w:val="00F3511B"/>
    <w:rsid w:val="00F358D8"/>
    <w:rsid w:val="00F35DA3"/>
    <w:rsid w:val="00F365A5"/>
    <w:rsid w:val="00F405E5"/>
    <w:rsid w:val="00F41B1E"/>
    <w:rsid w:val="00F42535"/>
    <w:rsid w:val="00F474B5"/>
    <w:rsid w:val="00F47EBF"/>
    <w:rsid w:val="00F50BEC"/>
    <w:rsid w:val="00F50DB6"/>
    <w:rsid w:val="00F52BE6"/>
    <w:rsid w:val="00F52D26"/>
    <w:rsid w:val="00F55CEB"/>
    <w:rsid w:val="00F61326"/>
    <w:rsid w:val="00F614D1"/>
    <w:rsid w:val="00F61B0B"/>
    <w:rsid w:val="00F65ADD"/>
    <w:rsid w:val="00F67F55"/>
    <w:rsid w:val="00F71AA9"/>
    <w:rsid w:val="00F77B50"/>
    <w:rsid w:val="00F82A7F"/>
    <w:rsid w:val="00F8419F"/>
    <w:rsid w:val="00F8741E"/>
    <w:rsid w:val="00F902C6"/>
    <w:rsid w:val="00F906C5"/>
    <w:rsid w:val="00F93ED8"/>
    <w:rsid w:val="00F95C38"/>
    <w:rsid w:val="00F97329"/>
    <w:rsid w:val="00FA1F6A"/>
    <w:rsid w:val="00FA3A86"/>
    <w:rsid w:val="00FA4920"/>
    <w:rsid w:val="00FB284A"/>
    <w:rsid w:val="00FB4EC5"/>
    <w:rsid w:val="00FB58BF"/>
    <w:rsid w:val="00FC0A54"/>
    <w:rsid w:val="00FC1191"/>
    <w:rsid w:val="00FD5B56"/>
    <w:rsid w:val="00FF0368"/>
    <w:rsid w:val="00FF300A"/>
    <w:rsid w:val="00FF4331"/>
    <w:rsid w:val="00FF615C"/>
    <w:rsid w:val="012226E8"/>
    <w:rsid w:val="01264972"/>
    <w:rsid w:val="01287E75"/>
    <w:rsid w:val="016F27E7"/>
    <w:rsid w:val="01893391"/>
    <w:rsid w:val="01896C15"/>
    <w:rsid w:val="01C32272"/>
    <w:rsid w:val="01F2753D"/>
    <w:rsid w:val="02040ADD"/>
    <w:rsid w:val="024702CC"/>
    <w:rsid w:val="026155F3"/>
    <w:rsid w:val="0265787C"/>
    <w:rsid w:val="0314671B"/>
    <w:rsid w:val="031B02A5"/>
    <w:rsid w:val="03521A83"/>
    <w:rsid w:val="035F3318"/>
    <w:rsid w:val="039830F1"/>
    <w:rsid w:val="03BE6BB4"/>
    <w:rsid w:val="03C17B39"/>
    <w:rsid w:val="03CB0448"/>
    <w:rsid w:val="03E50FF2"/>
    <w:rsid w:val="03F6348B"/>
    <w:rsid w:val="041617C1"/>
    <w:rsid w:val="041E464F"/>
    <w:rsid w:val="04207B52"/>
    <w:rsid w:val="042652DF"/>
    <w:rsid w:val="04367AF8"/>
    <w:rsid w:val="046724C5"/>
    <w:rsid w:val="04716658"/>
    <w:rsid w:val="049D299F"/>
    <w:rsid w:val="04C96CE6"/>
    <w:rsid w:val="051538E2"/>
    <w:rsid w:val="05A531D1"/>
    <w:rsid w:val="05AC1AAE"/>
    <w:rsid w:val="05FF4B65"/>
    <w:rsid w:val="062F78B2"/>
    <w:rsid w:val="06582C75"/>
    <w:rsid w:val="06696793"/>
    <w:rsid w:val="0683733C"/>
    <w:rsid w:val="069D376A"/>
    <w:rsid w:val="06B86512"/>
    <w:rsid w:val="06BA1ECD"/>
    <w:rsid w:val="06EB12EA"/>
    <w:rsid w:val="07117EA5"/>
    <w:rsid w:val="072623C9"/>
    <w:rsid w:val="079216F8"/>
    <w:rsid w:val="07FB36A6"/>
    <w:rsid w:val="081B19DC"/>
    <w:rsid w:val="082C3E75"/>
    <w:rsid w:val="083B668E"/>
    <w:rsid w:val="085C2446"/>
    <w:rsid w:val="08AC34C9"/>
    <w:rsid w:val="08B56357"/>
    <w:rsid w:val="09012BD3"/>
    <w:rsid w:val="093D4FB7"/>
    <w:rsid w:val="095A2369"/>
    <w:rsid w:val="097F12A3"/>
    <w:rsid w:val="09942142"/>
    <w:rsid w:val="0A887557"/>
    <w:rsid w:val="0AEC727C"/>
    <w:rsid w:val="0BE3650F"/>
    <w:rsid w:val="0BF01FA1"/>
    <w:rsid w:val="0C686768"/>
    <w:rsid w:val="0CBE38F4"/>
    <w:rsid w:val="0CF031C9"/>
    <w:rsid w:val="0D074FED"/>
    <w:rsid w:val="0D26201E"/>
    <w:rsid w:val="0D2658A2"/>
    <w:rsid w:val="0D7D745F"/>
    <w:rsid w:val="0D9A7DDF"/>
    <w:rsid w:val="0DC64126"/>
    <w:rsid w:val="0DF129EC"/>
    <w:rsid w:val="0DF97DF8"/>
    <w:rsid w:val="0E072991"/>
    <w:rsid w:val="0E3E2AEB"/>
    <w:rsid w:val="0E3F636E"/>
    <w:rsid w:val="0EBA2435"/>
    <w:rsid w:val="0EFE76A6"/>
    <w:rsid w:val="0F002BA9"/>
    <w:rsid w:val="0F46111F"/>
    <w:rsid w:val="0F4A7B25"/>
    <w:rsid w:val="0F527130"/>
    <w:rsid w:val="0F773AEC"/>
    <w:rsid w:val="0F891808"/>
    <w:rsid w:val="0FBC45E1"/>
    <w:rsid w:val="11501174"/>
    <w:rsid w:val="11807745"/>
    <w:rsid w:val="119D1273"/>
    <w:rsid w:val="11E23F66"/>
    <w:rsid w:val="11EA5AEF"/>
    <w:rsid w:val="12117034"/>
    <w:rsid w:val="124E5814"/>
    <w:rsid w:val="12B94EC3"/>
    <w:rsid w:val="12C022CF"/>
    <w:rsid w:val="134925B4"/>
    <w:rsid w:val="135505C5"/>
    <w:rsid w:val="13A051C1"/>
    <w:rsid w:val="13FB45D6"/>
    <w:rsid w:val="141F3511"/>
    <w:rsid w:val="14224495"/>
    <w:rsid w:val="1462527F"/>
    <w:rsid w:val="149312D1"/>
    <w:rsid w:val="149931DA"/>
    <w:rsid w:val="15067F8B"/>
    <w:rsid w:val="15224038"/>
    <w:rsid w:val="15433673"/>
    <w:rsid w:val="154E6181"/>
    <w:rsid w:val="156B3533"/>
    <w:rsid w:val="156E66B6"/>
    <w:rsid w:val="15A54611"/>
    <w:rsid w:val="164A731D"/>
    <w:rsid w:val="167B1172"/>
    <w:rsid w:val="16B17FC7"/>
    <w:rsid w:val="17864B27"/>
    <w:rsid w:val="17EF5450"/>
    <w:rsid w:val="18235CAA"/>
    <w:rsid w:val="18656713"/>
    <w:rsid w:val="186A2B9B"/>
    <w:rsid w:val="18C41FB0"/>
    <w:rsid w:val="1940517D"/>
    <w:rsid w:val="19443B83"/>
    <w:rsid w:val="19457086"/>
    <w:rsid w:val="19682ABE"/>
    <w:rsid w:val="19AB482C"/>
    <w:rsid w:val="19B62313"/>
    <w:rsid w:val="19CC6F5F"/>
    <w:rsid w:val="19D96275"/>
    <w:rsid w:val="1A101FD2"/>
    <w:rsid w:val="1A35310B"/>
    <w:rsid w:val="1B2E4C6C"/>
    <w:rsid w:val="1B797F1F"/>
    <w:rsid w:val="1B7D6926"/>
    <w:rsid w:val="1B8575B5"/>
    <w:rsid w:val="1BA942F2"/>
    <w:rsid w:val="1BCC1F28"/>
    <w:rsid w:val="1C561E8C"/>
    <w:rsid w:val="1D746DE1"/>
    <w:rsid w:val="1D7962C2"/>
    <w:rsid w:val="1DC47E64"/>
    <w:rsid w:val="1DD400FF"/>
    <w:rsid w:val="1DDC550B"/>
    <w:rsid w:val="1DE972FF"/>
    <w:rsid w:val="1E20277C"/>
    <w:rsid w:val="1E5054CA"/>
    <w:rsid w:val="1EDB2EB0"/>
    <w:rsid w:val="1EF075D2"/>
    <w:rsid w:val="1F0D587D"/>
    <w:rsid w:val="1F187491"/>
    <w:rsid w:val="1F753FA8"/>
    <w:rsid w:val="1FB66096"/>
    <w:rsid w:val="1FFF3F0C"/>
    <w:rsid w:val="20AC7E9E"/>
    <w:rsid w:val="20E05A5B"/>
    <w:rsid w:val="216F2E69"/>
    <w:rsid w:val="21AD4952"/>
    <w:rsid w:val="21EC5CB5"/>
    <w:rsid w:val="2232642A"/>
    <w:rsid w:val="226E080D"/>
    <w:rsid w:val="228316AC"/>
    <w:rsid w:val="22E1799D"/>
    <w:rsid w:val="231B2B24"/>
    <w:rsid w:val="231E732C"/>
    <w:rsid w:val="233E1DDF"/>
    <w:rsid w:val="236B742B"/>
    <w:rsid w:val="242D3C66"/>
    <w:rsid w:val="244C6719"/>
    <w:rsid w:val="24B473C2"/>
    <w:rsid w:val="251C1370"/>
    <w:rsid w:val="256F3379"/>
    <w:rsid w:val="25924832"/>
    <w:rsid w:val="26694895"/>
    <w:rsid w:val="26941B51"/>
    <w:rsid w:val="26B2270B"/>
    <w:rsid w:val="27133A29"/>
    <w:rsid w:val="27147BF0"/>
    <w:rsid w:val="27312FD9"/>
    <w:rsid w:val="27C634CD"/>
    <w:rsid w:val="27E3087F"/>
    <w:rsid w:val="27FB5F25"/>
    <w:rsid w:val="280E29C8"/>
    <w:rsid w:val="281B5746"/>
    <w:rsid w:val="288E2F16"/>
    <w:rsid w:val="28D02A86"/>
    <w:rsid w:val="2913316F"/>
    <w:rsid w:val="293811B0"/>
    <w:rsid w:val="293933AF"/>
    <w:rsid w:val="29AD336D"/>
    <w:rsid w:val="2A1A5F20"/>
    <w:rsid w:val="2A71692E"/>
    <w:rsid w:val="2A783D3B"/>
    <w:rsid w:val="2AAF4215"/>
    <w:rsid w:val="2B054C24"/>
    <w:rsid w:val="2B1A1346"/>
    <w:rsid w:val="2B394179"/>
    <w:rsid w:val="2B511820"/>
    <w:rsid w:val="2B6B4E3F"/>
    <w:rsid w:val="2B7B6DE1"/>
    <w:rsid w:val="2B991C14"/>
    <w:rsid w:val="2BE85216"/>
    <w:rsid w:val="2BFE2C3D"/>
    <w:rsid w:val="2C210873"/>
    <w:rsid w:val="2C680FE8"/>
    <w:rsid w:val="2CA3594A"/>
    <w:rsid w:val="2CC35E7E"/>
    <w:rsid w:val="2CE77338"/>
    <w:rsid w:val="2D040E66"/>
    <w:rsid w:val="2D776C27"/>
    <w:rsid w:val="2D9829DE"/>
    <w:rsid w:val="2DDD43CD"/>
    <w:rsid w:val="2EC02441"/>
    <w:rsid w:val="2F1269C8"/>
    <w:rsid w:val="2F1653CE"/>
    <w:rsid w:val="2F4A23A5"/>
    <w:rsid w:val="2F631386"/>
    <w:rsid w:val="3013786F"/>
    <w:rsid w:val="30785015"/>
    <w:rsid w:val="30B12BF1"/>
    <w:rsid w:val="30BE1F06"/>
    <w:rsid w:val="30CA5D19"/>
    <w:rsid w:val="311100D9"/>
    <w:rsid w:val="31C66EB6"/>
    <w:rsid w:val="31D95ED6"/>
    <w:rsid w:val="3201709B"/>
    <w:rsid w:val="3203259E"/>
    <w:rsid w:val="3247650A"/>
    <w:rsid w:val="32D33460"/>
    <w:rsid w:val="32FD49B4"/>
    <w:rsid w:val="33812D79"/>
    <w:rsid w:val="3388239A"/>
    <w:rsid w:val="33A309C5"/>
    <w:rsid w:val="33DC625B"/>
    <w:rsid w:val="342A4121"/>
    <w:rsid w:val="34964AD5"/>
    <w:rsid w:val="34AB11F7"/>
    <w:rsid w:val="35B37345"/>
    <w:rsid w:val="35CC12CF"/>
    <w:rsid w:val="36422592"/>
    <w:rsid w:val="365A34BC"/>
    <w:rsid w:val="36D52E06"/>
    <w:rsid w:val="36E40CBB"/>
    <w:rsid w:val="37364124"/>
    <w:rsid w:val="375842D9"/>
    <w:rsid w:val="379466BC"/>
    <w:rsid w:val="37B336EE"/>
    <w:rsid w:val="37FE742F"/>
    <w:rsid w:val="382E68BB"/>
    <w:rsid w:val="383C5BD0"/>
    <w:rsid w:val="385B6485"/>
    <w:rsid w:val="38910B5D"/>
    <w:rsid w:val="38BF03A8"/>
    <w:rsid w:val="393F66F8"/>
    <w:rsid w:val="39494A89"/>
    <w:rsid w:val="39CA62DC"/>
    <w:rsid w:val="39D114EA"/>
    <w:rsid w:val="3A1122D3"/>
    <w:rsid w:val="3A324A06"/>
    <w:rsid w:val="3A9202A3"/>
    <w:rsid w:val="3AD1108C"/>
    <w:rsid w:val="3AFA2251"/>
    <w:rsid w:val="3B261E1B"/>
    <w:rsid w:val="3B487DD2"/>
    <w:rsid w:val="3BA5016B"/>
    <w:rsid w:val="3BD10C2F"/>
    <w:rsid w:val="3BD244B2"/>
    <w:rsid w:val="3BFF627B"/>
    <w:rsid w:val="3C1078F1"/>
    <w:rsid w:val="3C360954"/>
    <w:rsid w:val="3C654D26"/>
    <w:rsid w:val="3C6E4B61"/>
    <w:rsid w:val="3CE81A7C"/>
    <w:rsid w:val="3D487517"/>
    <w:rsid w:val="3D941B95"/>
    <w:rsid w:val="3E5D4E61"/>
    <w:rsid w:val="3E954FBB"/>
    <w:rsid w:val="3ED734A6"/>
    <w:rsid w:val="3F040AF2"/>
    <w:rsid w:val="3F1B2C95"/>
    <w:rsid w:val="3F2932B0"/>
    <w:rsid w:val="3F736BA7"/>
    <w:rsid w:val="3F815EBD"/>
    <w:rsid w:val="4000420D"/>
    <w:rsid w:val="40192BB8"/>
    <w:rsid w:val="40240F49"/>
    <w:rsid w:val="403B0B6F"/>
    <w:rsid w:val="406C4BC1"/>
    <w:rsid w:val="40DD6179"/>
    <w:rsid w:val="410A7F42"/>
    <w:rsid w:val="412A6279"/>
    <w:rsid w:val="41490D2C"/>
    <w:rsid w:val="41A326BF"/>
    <w:rsid w:val="42375131"/>
    <w:rsid w:val="425D5371"/>
    <w:rsid w:val="427A4584"/>
    <w:rsid w:val="429C7054"/>
    <w:rsid w:val="43677A21"/>
    <w:rsid w:val="44127EBA"/>
    <w:rsid w:val="443261F1"/>
    <w:rsid w:val="445F5DBB"/>
    <w:rsid w:val="446F063A"/>
    <w:rsid w:val="4494718F"/>
    <w:rsid w:val="449E3321"/>
    <w:rsid w:val="44A06825"/>
    <w:rsid w:val="44A52CAC"/>
    <w:rsid w:val="44E40213"/>
    <w:rsid w:val="44EF65A4"/>
    <w:rsid w:val="455517CB"/>
    <w:rsid w:val="45921630"/>
    <w:rsid w:val="459425B5"/>
    <w:rsid w:val="45A560D2"/>
    <w:rsid w:val="45FF7A66"/>
    <w:rsid w:val="462C3A2D"/>
    <w:rsid w:val="46B86E94"/>
    <w:rsid w:val="46BB5C1A"/>
    <w:rsid w:val="46EC05E8"/>
    <w:rsid w:val="472B71D3"/>
    <w:rsid w:val="478D0171"/>
    <w:rsid w:val="47BD0CC0"/>
    <w:rsid w:val="47E40B80"/>
    <w:rsid w:val="48372B88"/>
    <w:rsid w:val="48842C88"/>
    <w:rsid w:val="48BF3D66"/>
    <w:rsid w:val="49206389"/>
    <w:rsid w:val="495245DA"/>
    <w:rsid w:val="49C20111"/>
    <w:rsid w:val="49E33EC9"/>
    <w:rsid w:val="4A072E04"/>
    <w:rsid w:val="4B9F1C20"/>
    <w:rsid w:val="4BAC56B3"/>
    <w:rsid w:val="4BB81C13"/>
    <w:rsid w:val="4BBC374F"/>
    <w:rsid w:val="4C4920B9"/>
    <w:rsid w:val="4CAE1DDD"/>
    <w:rsid w:val="4CD40998"/>
    <w:rsid w:val="4CE71BB7"/>
    <w:rsid w:val="4CF27F48"/>
    <w:rsid w:val="4D3E25C6"/>
    <w:rsid w:val="4DBD4199"/>
    <w:rsid w:val="4DC43B24"/>
    <w:rsid w:val="4E0C3F18"/>
    <w:rsid w:val="4E2A1318"/>
    <w:rsid w:val="4E8D0FEE"/>
    <w:rsid w:val="4EB50EAE"/>
    <w:rsid w:val="4EF9289C"/>
    <w:rsid w:val="4F867008"/>
    <w:rsid w:val="4FB664D2"/>
    <w:rsid w:val="4FE83829"/>
    <w:rsid w:val="4FF9623B"/>
    <w:rsid w:val="504E6A51"/>
    <w:rsid w:val="508436A7"/>
    <w:rsid w:val="512A76B9"/>
    <w:rsid w:val="5184324A"/>
    <w:rsid w:val="51B53A19"/>
    <w:rsid w:val="51E178F9"/>
    <w:rsid w:val="52154D37"/>
    <w:rsid w:val="525A1FA9"/>
    <w:rsid w:val="52A336A2"/>
    <w:rsid w:val="52C703DE"/>
    <w:rsid w:val="52E75090"/>
    <w:rsid w:val="531F0A6D"/>
    <w:rsid w:val="53416A23"/>
    <w:rsid w:val="53433DEC"/>
    <w:rsid w:val="538057C2"/>
    <w:rsid w:val="539564AD"/>
    <w:rsid w:val="53F03344"/>
    <w:rsid w:val="53F320CA"/>
    <w:rsid w:val="53FC7156"/>
    <w:rsid w:val="54602B84"/>
    <w:rsid w:val="546A778A"/>
    <w:rsid w:val="548173AF"/>
    <w:rsid w:val="54E41652"/>
    <w:rsid w:val="5510701F"/>
    <w:rsid w:val="554738F5"/>
    <w:rsid w:val="55537708"/>
    <w:rsid w:val="55DE50EE"/>
    <w:rsid w:val="56155247"/>
    <w:rsid w:val="56191A4F"/>
    <w:rsid w:val="563325F9"/>
    <w:rsid w:val="56C708EE"/>
    <w:rsid w:val="56C7506B"/>
    <w:rsid w:val="56F810BD"/>
    <w:rsid w:val="57101FE7"/>
    <w:rsid w:val="57435CBA"/>
    <w:rsid w:val="57545F54"/>
    <w:rsid w:val="57684BF4"/>
    <w:rsid w:val="57B74973"/>
    <w:rsid w:val="57D83FAF"/>
    <w:rsid w:val="584C6310"/>
    <w:rsid w:val="58782833"/>
    <w:rsid w:val="58E453E6"/>
    <w:rsid w:val="58E83DEC"/>
    <w:rsid w:val="590C0B28"/>
    <w:rsid w:val="591710B8"/>
    <w:rsid w:val="591C553F"/>
    <w:rsid w:val="59785C59"/>
    <w:rsid w:val="597D42DF"/>
    <w:rsid w:val="599154FE"/>
    <w:rsid w:val="59AB60A8"/>
    <w:rsid w:val="59BA08C1"/>
    <w:rsid w:val="59BC7647"/>
    <w:rsid w:val="59FB712C"/>
    <w:rsid w:val="5A1347D3"/>
    <w:rsid w:val="5A451B2A"/>
    <w:rsid w:val="5A671CDE"/>
    <w:rsid w:val="5AE119A8"/>
    <w:rsid w:val="5B584E6A"/>
    <w:rsid w:val="5B94144C"/>
    <w:rsid w:val="5BFD0E7B"/>
    <w:rsid w:val="5C63081F"/>
    <w:rsid w:val="5C733038"/>
    <w:rsid w:val="5C9E5181"/>
    <w:rsid w:val="5CC47E84"/>
    <w:rsid w:val="5CE0366C"/>
    <w:rsid w:val="5D545BA9"/>
    <w:rsid w:val="5DAA0B36"/>
    <w:rsid w:val="5DDF6E12"/>
    <w:rsid w:val="5DE91920"/>
    <w:rsid w:val="5E2B5C0D"/>
    <w:rsid w:val="5E405BB2"/>
    <w:rsid w:val="5E8B6F2B"/>
    <w:rsid w:val="5E941DB9"/>
    <w:rsid w:val="5EB36DEA"/>
    <w:rsid w:val="5F417953"/>
    <w:rsid w:val="5F4C1089"/>
    <w:rsid w:val="5F75272C"/>
    <w:rsid w:val="5F9A70E8"/>
    <w:rsid w:val="5FBB761D"/>
    <w:rsid w:val="60724A56"/>
    <w:rsid w:val="60CA19D8"/>
    <w:rsid w:val="60DE647B"/>
    <w:rsid w:val="61051BBD"/>
    <w:rsid w:val="613C0A12"/>
    <w:rsid w:val="61AC454A"/>
    <w:rsid w:val="61AD42B1"/>
    <w:rsid w:val="61EB5333"/>
    <w:rsid w:val="61F55C43"/>
    <w:rsid w:val="62A0195F"/>
    <w:rsid w:val="62DB4C3B"/>
    <w:rsid w:val="632B5CBF"/>
    <w:rsid w:val="6377613F"/>
    <w:rsid w:val="638650D4"/>
    <w:rsid w:val="63BE0AB1"/>
    <w:rsid w:val="63DE0FE6"/>
    <w:rsid w:val="649A719B"/>
    <w:rsid w:val="64FB04B9"/>
    <w:rsid w:val="651025ED"/>
    <w:rsid w:val="654308AD"/>
    <w:rsid w:val="65803F95"/>
    <w:rsid w:val="658D7A28"/>
    <w:rsid w:val="65911CB1"/>
    <w:rsid w:val="65D43A20"/>
    <w:rsid w:val="65F8295A"/>
    <w:rsid w:val="661A0911"/>
    <w:rsid w:val="664065D2"/>
    <w:rsid w:val="667D2BB4"/>
    <w:rsid w:val="669924E4"/>
    <w:rsid w:val="66B76211"/>
    <w:rsid w:val="66D60CC4"/>
    <w:rsid w:val="66E32558"/>
    <w:rsid w:val="66EB31E7"/>
    <w:rsid w:val="6709601B"/>
    <w:rsid w:val="67230DC3"/>
    <w:rsid w:val="679F3F90"/>
    <w:rsid w:val="67A65B19"/>
    <w:rsid w:val="67E1247B"/>
    <w:rsid w:val="680B10C1"/>
    <w:rsid w:val="68326D82"/>
    <w:rsid w:val="68B22B53"/>
    <w:rsid w:val="69461D42"/>
    <w:rsid w:val="69752891"/>
    <w:rsid w:val="698E59B9"/>
    <w:rsid w:val="699D01D2"/>
    <w:rsid w:val="6A046C7D"/>
    <w:rsid w:val="6A062180"/>
    <w:rsid w:val="6A647F9B"/>
    <w:rsid w:val="6AC07030"/>
    <w:rsid w:val="6B1113B9"/>
    <w:rsid w:val="6B157DBF"/>
    <w:rsid w:val="6B1C3EC6"/>
    <w:rsid w:val="6B47278C"/>
    <w:rsid w:val="6B616BB9"/>
    <w:rsid w:val="6B627EBE"/>
    <w:rsid w:val="6B873576"/>
    <w:rsid w:val="6BA37623"/>
    <w:rsid w:val="6BC87862"/>
    <w:rsid w:val="6C022EBF"/>
    <w:rsid w:val="6C4D333F"/>
    <w:rsid w:val="6C5A1350"/>
    <w:rsid w:val="6C760C80"/>
    <w:rsid w:val="6D305867"/>
    <w:rsid w:val="6D3113B3"/>
    <w:rsid w:val="6E5C5B88"/>
    <w:rsid w:val="6E740745"/>
    <w:rsid w:val="6EDF4571"/>
    <w:rsid w:val="6F380483"/>
    <w:rsid w:val="6FBA2FDB"/>
    <w:rsid w:val="6FC04EE4"/>
    <w:rsid w:val="7012146B"/>
    <w:rsid w:val="703E57B3"/>
    <w:rsid w:val="704B28CA"/>
    <w:rsid w:val="70C85717"/>
    <w:rsid w:val="71014508"/>
    <w:rsid w:val="713E0BD9"/>
    <w:rsid w:val="71A2507A"/>
    <w:rsid w:val="71CE2A46"/>
    <w:rsid w:val="725D57AD"/>
    <w:rsid w:val="72850EF0"/>
    <w:rsid w:val="72977F10"/>
    <w:rsid w:val="729E4018"/>
    <w:rsid w:val="72BA00C5"/>
    <w:rsid w:val="73166260"/>
    <w:rsid w:val="736714E2"/>
    <w:rsid w:val="73DD27A6"/>
    <w:rsid w:val="73DF7EA7"/>
    <w:rsid w:val="740622E5"/>
    <w:rsid w:val="743F6FC7"/>
    <w:rsid w:val="74961BD4"/>
    <w:rsid w:val="758849E0"/>
    <w:rsid w:val="75A51D92"/>
    <w:rsid w:val="75D23B5A"/>
    <w:rsid w:val="75ED7F88"/>
    <w:rsid w:val="75FE64E4"/>
    <w:rsid w:val="765D1540"/>
    <w:rsid w:val="765F4A43"/>
    <w:rsid w:val="76725C62"/>
    <w:rsid w:val="76D05FFC"/>
    <w:rsid w:val="76ED7B2A"/>
    <w:rsid w:val="77C86594"/>
    <w:rsid w:val="77E55B44"/>
    <w:rsid w:val="77FB4464"/>
    <w:rsid w:val="785947FE"/>
    <w:rsid w:val="785E6707"/>
    <w:rsid w:val="7861768C"/>
    <w:rsid w:val="788B1B55"/>
    <w:rsid w:val="78C00D2A"/>
    <w:rsid w:val="78C054A7"/>
    <w:rsid w:val="78EC17AD"/>
    <w:rsid w:val="791A1C51"/>
    <w:rsid w:val="79710B4E"/>
    <w:rsid w:val="79BF0C4D"/>
    <w:rsid w:val="7A417F22"/>
    <w:rsid w:val="7A6A54E3"/>
    <w:rsid w:val="7AA07F3B"/>
    <w:rsid w:val="7AA36941"/>
    <w:rsid w:val="7B8749B6"/>
    <w:rsid w:val="7C0F1417"/>
    <w:rsid w:val="7C401BE6"/>
    <w:rsid w:val="7C4250E9"/>
    <w:rsid w:val="7CF4298E"/>
    <w:rsid w:val="7D74675F"/>
    <w:rsid w:val="7DF0192C"/>
    <w:rsid w:val="7E9E06D8"/>
    <w:rsid w:val="7EC54E07"/>
    <w:rsid w:val="7EED3DCE"/>
    <w:rsid w:val="7F1E703D"/>
    <w:rsid w:val="7F74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31128C"/>
  <w15:docId w15:val="{542CD8F3-9A1D-431D-9FBB-E14A70E8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center"/>
      <w:outlineLvl w:val="0"/>
    </w:pPr>
    <w:rPr>
      <w:rFonts w:ascii=".VnTimeH" w:hAnsi=".VnTimeH"/>
      <w:b/>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6BF3"/>
    <w:pPr>
      <w:keepNext/>
      <w:keepLines/>
      <w:spacing w:before="40" w:after="200" w:line="276" w:lineRule="auto"/>
      <w:outlineLvl w:val="3"/>
    </w:pPr>
    <w:rPr>
      <w:rFonts w:ascii="Cambria" w:eastAsia="SimSun" w:hAnsi="Cambria"/>
      <w:i/>
      <w:iCs/>
      <w:color w:val="366091"/>
      <w:sz w:val="22"/>
      <w:szCs w:val="22"/>
    </w:rPr>
  </w:style>
  <w:style w:type="paragraph" w:styleId="Heading6">
    <w:name w:val="heading 6"/>
    <w:basedOn w:val="Normal"/>
    <w:next w:val="Normal"/>
    <w:link w:val="Heading6Char"/>
    <w:qFormat/>
    <w:rsid w:val="00256BF3"/>
    <w:pPr>
      <w:keepNext/>
      <w:spacing w:after="200" w:line="276" w:lineRule="auto"/>
      <w:ind w:right="-567"/>
      <w:outlineLvl w:val="5"/>
    </w:pPr>
    <w:rPr>
      <w:rFonts w:ascii=".VnArial NarrowH" w:eastAsia="SimSun" w:hAnsi=".VnArial NarrowH"/>
      <w:b/>
      <w:bCs/>
      <w:spacing w:val="6"/>
      <w:position w:val="-4"/>
      <w:szCs w:val="20"/>
      <w:lang w:val="zh-CN" w:eastAsia="zh-CN"/>
    </w:rPr>
  </w:style>
  <w:style w:type="paragraph" w:styleId="Heading7">
    <w:name w:val="heading 7"/>
    <w:basedOn w:val="Normal"/>
    <w:next w:val="Normal"/>
    <w:link w:val="Heading7Char"/>
    <w:qFormat/>
    <w:pPr>
      <w:spacing w:before="240" w:after="60"/>
      <w:outlineLvl w:val="6"/>
    </w:pPr>
    <w:rPr>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before="120"/>
      <w:jc w:val="both"/>
    </w:pPr>
    <w:rPr>
      <w:sz w:val="26"/>
      <w:szCs w:val="2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rFonts w:eastAsia="MS Mincho"/>
      <w:sz w:val="16"/>
      <w:szCs w:val="16"/>
      <w:lang w:val="zh-CN" w:eastAsia="ja-JP"/>
    </w:rPr>
  </w:style>
  <w:style w:type="paragraph" w:styleId="BodyTextIndent">
    <w:name w:val="Body Text Indent"/>
    <w:basedOn w:val="Normal"/>
    <w:link w:val="BodyTextIndentChar"/>
    <w:qFormat/>
    <w:pPr>
      <w:spacing w:after="120"/>
      <w:ind w:left="360"/>
    </w:pPr>
    <w:rPr>
      <w:lang w:val="zh-CN" w:eastAsia="zh-CN"/>
    </w:r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link w:val="BodyTextIndent3Char"/>
    <w:qFormat/>
    <w:pPr>
      <w:spacing w:after="120"/>
      <w:ind w:left="360"/>
    </w:pPr>
    <w:rPr>
      <w:sz w:val="16"/>
      <w:szCs w:val="16"/>
      <w:lang w:val="zh-CN" w:eastAsia="zh-CN"/>
    </w:rPr>
  </w:style>
  <w:style w:type="paragraph" w:styleId="Footer">
    <w:name w:val="footer"/>
    <w:basedOn w:val="Normal"/>
    <w:link w:val="FooterChar"/>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680"/>
        <w:tab w:val="right" w:pos="9360"/>
      </w:tabs>
    </w:pPr>
    <w:rPr>
      <w:lang w:val="zh-CN"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_Style 9"/>
    <w:basedOn w:val="Normal"/>
    <w:qFormat/>
    <w:pPr>
      <w:spacing w:after="160" w:line="240" w:lineRule="exact"/>
    </w:pPr>
    <w:rPr>
      <w:rFonts w:ascii="Tahoma" w:hAnsi="Tahoma"/>
      <w:sz w:val="20"/>
      <w:szCs w:val="20"/>
    </w:rPr>
  </w:style>
  <w:style w:type="paragraph" w:customStyle="1" w:styleId="StyleHeading2TimesNewRoman13ptBlueBefore6ptLine">
    <w:name w:val="Style Heading 2 + Times New Roman 13 pt Blue Before:  6 pt Line"/>
    <w:basedOn w:val="Heading2"/>
    <w:qFormat/>
    <w:pPr>
      <w:tabs>
        <w:tab w:val="left" w:pos="720"/>
      </w:tabs>
      <w:autoSpaceDE w:val="0"/>
      <w:autoSpaceDN w:val="0"/>
      <w:adjustRightInd w:val="0"/>
      <w:spacing w:before="120" w:after="120"/>
      <w:ind w:left="720" w:hanging="360"/>
    </w:pPr>
    <w:rPr>
      <w:rFonts w:ascii="Times New Roman" w:hAnsi="Times New Roman" w:cs="Times New Roman"/>
      <w:i w:val="0"/>
      <w:iCs w:val="0"/>
      <w:color w:val="0000FF"/>
      <w:sz w:val="26"/>
      <w:szCs w:val="20"/>
    </w:rPr>
  </w:style>
  <w:style w:type="character" w:customStyle="1" w:styleId="BodyTextIndentChar">
    <w:name w:val="Body Text Indent Char"/>
    <w:link w:val="BodyTextIndent"/>
    <w:qFormat/>
    <w:rPr>
      <w:sz w:val="24"/>
      <w:szCs w:val="24"/>
    </w:rPr>
  </w:style>
  <w:style w:type="paragraph" w:customStyle="1" w:styleId="Char">
    <w:name w:val="Char"/>
    <w:basedOn w:val="Normal"/>
    <w:qFormat/>
    <w:pPr>
      <w:spacing w:after="160" w:line="240" w:lineRule="exact"/>
    </w:pPr>
    <w:rPr>
      <w:rFonts w:ascii="Tahoma" w:hAnsi="Tahoma"/>
      <w:sz w:val="20"/>
      <w:szCs w:val="20"/>
    </w:rPr>
  </w:style>
  <w:style w:type="character" w:customStyle="1" w:styleId="BodyText3Char">
    <w:name w:val="Body Text 3 Char"/>
    <w:link w:val="BodyText3"/>
    <w:qFormat/>
    <w:rPr>
      <w:rFonts w:eastAsia="MS Mincho"/>
      <w:sz w:val="16"/>
      <w:szCs w:val="16"/>
      <w:lang w:eastAsia="ja-JP"/>
    </w:rPr>
  </w:style>
  <w:style w:type="character" w:customStyle="1" w:styleId="CharChar">
    <w:name w:val="Char Char"/>
    <w:qFormat/>
    <w:locked/>
    <w:rPr>
      <w:sz w:val="24"/>
      <w:szCs w:val="24"/>
      <w:lang w:val="en-US" w:eastAsia="en-US" w:bidi="ar-SA"/>
    </w:rPr>
  </w:style>
  <w:style w:type="character" w:customStyle="1" w:styleId="BodyTextIndent3Char">
    <w:name w:val="Body Text Indent 3 Char"/>
    <w:link w:val="BodyTextIndent3"/>
    <w:qFormat/>
    <w:rPr>
      <w:sz w:val="16"/>
      <w:szCs w:val="16"/>
    </w:rPr>
  </w:style>
  <w:style w:type="character" w:customStyle="1" w:styleId="HeaderChar">
    <w:name w:val="Header Char"/>
    <w:link w:val="Header"/>
    <w:uiPriority w:val="99"/>
    <w:qFormat/>
    <w:rPr>
      <w:sz w:val="24"/>
      <w:szCs w:val="24"/>
    </w:rPr>
  </w:style>
  <w:style w:type="character" w:customStyle="1" w:styleId="FooterChar">
    <w:name w:val="Footer Char"/>
    <w:link w:val="Footer"/>
    <w:uiPriority w:val="99"/>
    <w:qFormat/>
    <w:rPr>
      <w:sz w:val="24"/>
      <w:szCs w:val="24"/>
    </w:rPr>
  </w:style>
  <w:style w:type="character" w:customStyle="1" w:styleId="apple-converted-space">
    <w:name w:val="apple-converted-space"/>
    <w:basedOn w:val="DefaultParagraphFont"/>
    <w:qFormat/>
  </w:style>
  <w:style w:type="character" w:customStyle="1" w:styleId="Vnbnnidung5">
    <w:name w:val="Văn bản nội dung (5)_"/>
    <w:link w:val="Vnbnnidung50"/>
    <w:qFormat/>
    <w:rPr>
      <w:sz w:val="25"/>
      <w:szCs w:val="25"/>
      <w:shd w:val="clear" w:color="auto" w:fill="FFFFFF"/>
    </w:rPr>
  </w:style>
  <w:style w:type="paragraph" w:customStyle="1" w:styleId="Vnbnnidung50">
    <w:name w:val="Văn bản nội dung (5)"/>
    <w:basedOn w:val="Normal"/>
    <w:link w:val="Vnbnnidung5"/>
    <w:qFormat/>
    <w:pPr>
      <w:widowControl w:val="0"/>
      <w:shd w:val="clear" w:color="auto" w:fill="FFFFFF"/>
      <w:spacing w:before="420" w:line="0" w:lineRule="atLeast"/>
      <w:ind w:firstLine="460"/>
      <w:jc w:val="both"/>
    </w:pPr>
    <w:rPr>
      <w:sz w:val="25"/>
      <w:szCs w:val="25"/>
      <w:lang w:val="zh-CN" w:eastAsia="zh-CN"/>
    </w:rPr>
  </w:style>
  <w:style w:type="character" w:customStyle="1" w:styleId="Heading7Char">
    <w:name w:val="Heading 7 Char"/>
    <w:basedOn w:val="DefaultParagraphFont"/>
    <w:link w:val="Heading7"/>
    <w:qFormat/>
    <w:rPr>
      <w:sz w:val="24"/>
      <w:szCs w:val="24"/>
      <w:lang w:val="zh-CN" w:eastAsia="zh-CN"/>
    </w:rPr>
  </w:style>
  <w:style w:type="character" w:customStyle="1" w:styleId="BodyText2Char">
    <w:name w:val="Body Text 2 Char"/>
    <w:basedOn w:val="DefaultParagraphFont"/>
    <w:link w:val="BodyText2"/>
    <w:qFormat/>
    <w:rPr>
      <w:sz w:val="24"/>
      <w:szCs w:val="24"/>
    </w:rPr>
  </w:style>
  <w:style w:type="paragraph" w:customStyle="1" w:styleId="ColorfulList-Accent11">
    <w:name w:val="Colorful List - Accent 11"/>
    <w:basedOn w:val="Normal"/>
    <w:uiPriority w:val="1"/>
    <w:qFormat/>
    <w:pPr>
      <w:ind w:left="720"/>
      <w:contextualSpacing/>
    </w:pPr>
    <w:rPr>
      <w:rFonts w:ascii="Calibri" w:eastAsia="Calibri" w:hAnsi="Calibri"/>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fontstyle01">
    <w:name w:val="fontstyle01"/>
    <w:basedOn w:val="DefaultParagraphFont"/>
    <w:qFormat/>
    <w:rPr>
      <w:rFonts w:ascii="Times New Roman" w:hAnsi="Times New Roman" w:cs="Times New Roman" w:hint="default"/>
      <w:b/>
      <w:bCs/>
      <w:i/>
      <w:iCs/>
      <w:color w:val="000000"/>
      <w:sz w:val="28"/>
      <w:szCs w:val="28"/>
    </w:rPr>
  </w:style>
  <w:style w:type="character" w:customStyle="1" w:styleId="fontstyle21">
    <w:name w:val="fontstyle21"/>
    <w:basedOn w:val="DefaultParagraphFont"/>
    <w:qFormat/>
    <w:rPr>
      <w:rFonts w:ascii="Times New Roman" w:hAnsi="Times New Roman" w:cs="Times New Roman" w:hint="default"/>
      <w:i/>
      <w:iCs/>
      <w:color w:val="000000"/>
      <w:sz w:val="28"/>
      <w:szCs w:val="28"/>
    </w:rPr>
  </w:style>
  <w:style w:type="character" w:customStyle="1" w:styleId="fontstyle31">
    <w:name w:val="fontstyle31"/>
    <w:basedOn w:val="DefaultParagraphFont"/>
    <w:qFormat/>
    <w:rPr>
      <w:rFonts w:ascii="Courier New" w:hAnsi="Courier New" w:cs="Courier New" w:hint="default"/>
      <w:color w:val="000000"/>
      <w:sz w:val="28"/>
      <w:szCs w:val="28"/>
    </w:rPr>
  </w:style>
  <w:style w:type="character" w:customStyle="1" w:styleId="font11">
    <w:name w:val="font11"/>
    <w:qFormat/>
    <w:rPr>
      <w:rFonts w:ascii="Times New Roman" w:hAnsi="Times New Roman" w:cs="Times New Roman" w:hint="default"/>
      <w:color w:val="0A36F4"/>
      <w:u w:val="none"/>
    </w:rPr>
  </w:style>
  <w:style w:type="character" w:customStyle="1" w:styleId="Heading4Char">
    <w:name w:val="Heading 4 Char"/>
    <w:basedOn w:val="DefaultParagraphFont"/>
    <w:link w:val="Heading4"/>
    <w:rsid w:val="00256BF3"/>
    <w:rPr>
      <w:rFonts w:ascii="Cambria" w:hAnsi="Cambria"/>
      <w:i/>
      <w:iCs/>
      <w:color w:val="366091"/>
      <w:sz w:val="22"/>
      <w:szCs w:val="22"/>
    </w:rPr>
  </w:style>
  <w:style w:type="character" w:customStyle="1" w:styleId="Heading6Char">
    <w:name w:val="Heading 6 Char"/>
    <w:basedOn w:val="DefaultParagraphFont"/>
    <w:link w:val="Heading6"/>
    <w:rsid w:val="00256BF3"/>
    <w:rPr>
      <w:rFonts w:ascii=".VnArial NarrowH" w:hAnsi=".VnArial NarrowH"/>
      <w:b/>
      <w:bCs/>
      <w:spacing w:val="6"/>
      <w:position w:val="-4"/>
      <w:sz w:val="24"/>
      <w:lang w:val="zh-CN" w:eastAsia="zh-CN"/>
    </w:rPr>
  </w:style>
  <w:style w:type="paragraph" w:styleId="BalloonText">
    <w:name w:val="Balloon Text"/>
    <w:basedOn w:val="Normal"/>
    <w:link w:val="BalloonTextChar"/>
    <w:uiPriority w:val="99"/>
    <w:unhideWhenUsed/>
    <w:rsid w:val="00256BF3"/>
    <w:rPr>
      <w:rFonts w:ascii="Segoe UI" w:eastAsia="SimSun" w:hAnsi="Segoe UI" w:cs="Segoe UI"/>
      <w:sz w:val="18"/>
      <w:szCs w:val="18"/>
    </w:rPr>
  </w:style>
  <w:style w:type="character" w:customStyle="1" w:styleId="BalloonTextChar">
    <w:name w:val="Balloon Text Char"/>
    <w:basedOn w:val="DefaultParagraphFont"/>
    <w:link w:val="BalloonText"/>
    <w:uiPriority w:val="99"/>
    <w:rsid w:val="00256BF3"/>
    <w:rPr>
      <w:rFonts w:ascii="Segoe UI" w:hAnsi="Segoe UI" w:cs="Segoe UI"/>
      <w:sz w:val="18"/>
      <w:szCs w:val="18"/>
    </w:rPr>
  </w:style>
  <w:style w:type="character" w:customStyle="1" w:styleId="BodyTextChar">
    <w:name w:val="Body Text Char"/>
    <w:link w:val="BodyText"/>
    <w:uiPriority w:val="99"/>
    <w:rsid w:val="00256BF3"/>
    <w:rPr>
      <w:rFonts w:eastAsia="Times New Roman"/>
      <w:sz w:val="26"/>
      <w:szCs w:val="26"/>
    </w:rPr>
  </w:style>
  <w:style w:type="paragraph" w:styleId="Caption">
    <w:name w:val="caption"/>
    <w:basedOn w:val="Normal"/>
    <w:next w:val="Normal"/>
    <w:qFormat/>
    <w:rsid w:val="00256BF3"/>
    <w:pPr>
      <w:spacing w:before="120" w:after="120" w:line="276" w:lineRule="auto"/>
      <w:jc w:val="center"/>
    </w:pPr>
    <w:rPr>
      <w:b/>
      <w:bCs/>
      <w:sz w:val="20"/>
      <w:szCs w:val="20"/>
      <w:lang w:val="zh-CN" w:eastAsia="zh-CN"/>
    </w:rPr>
  </w:style>
  <w:style w:type="character" w:styleId="FootnoteReference">
    <w:name w:val="footnote reference"/>
    <w:uiPriority w:val="99"/>
    <w:qFormat/>
    <w:rsid w:val="00256BF3"/>
    <w:rPr>
      <w:vertAlign w:val="superscript"/>
    </w:rPr>
  </w:style>
  <w:style w:type="paragraph" w:styleId="FootnoteText">
    <w:name w:val="footnote text"/>
    <w:basedOn w:val="Normal"/>
    <w:link w:val="FootnoteTextChar"/>
    <w:uiPriority w:val="99"/>
    <w:unhideWhenUsed/>
    <w:qFormat/>
    <w:rsid w:val="00256BF3"/>
    <w:pPr>
      <w:spacing w:after="200" w:line="276" w:lineRule="auto"/>
    </w:pPr>
    <w:rPr>
      <w:color w:val="000000"/>
      <w:sz w:val="20"/>
      <w:szCs w:val="20"/>
      <w:lang w:val="zh-CN" w:eastAsia="zh-CN"/>
    </w:rPr>
  </w:style>
  <w:style w:type="character" w:customStyle="1" w:styleId="FootnoteTextChar">
    <w:name w:val="Footnote Text Char"/>
    <w:basedOn w:val="DefaultParagraphFont"/>
    <w:link w:val="FootnoteText"/>
    <w:uiPriority w:val="99"/>
    <w:qFormat/>
    <w:rsid w:val="00256BF3"/>
    <w:rPr>
      <w:rFonts w:eastAsia="Times New Roman"/>
      <w:color w:val="000000"/>
      <w:lang w:val="zh-CN" w:eastAsia="zh-CN"/>
    </w:rPr>
  </w:style>
  <w:style w:type="character" w:customStyle="1" w:styleId="font71">
    <w:name w:val="font71"/>
    <w:rsid w:val="00256BF3"/>
    <w:rPr>
      <w:rFonts w:ascii="Times New Roman" w:hAnsi="Times New Roman" w:cs="Times New Roman" w:hint="default"/>
      <w:b/>
      <w:bCs/>
      <w:i w:val="0"/>
      <w:iCs w:val="0"/>
      <w:color w:val="000000"/>
      <w:u w:val="none"/>
    </w:rPr>
  </w:style>
  <w:style w:type="character" w:customStyle="1" w:styleId="font101">
    <w:name w:val="font101"/>
    <w:rsid w:val="00256BF3"/>
    <w:rPr>
      <w:rFonts w:ascii="Times New Roman" w:hAnsi="Times New Roman" w:cs="Times New Roman" w:hint="default"/>
      <w:i w:val="0"/>
      <w:iCs w:val="0"/>
      <w:color w:val="FF0000"/>
      <w:u w:val="none"/>
    </w:rPr>
  </w:style>
  <w:style w:type="character" w:customStyle="1" w:styleId="font121">
    <w:name w:val="font121"/>
    <w:rsid w:val="00256BF3"/>
    <w:rPr>
      <w:rFonts w:ascii="Times New Roman" w:hAnsi="Times New Roman" w:cs="Times New Roman" w:hint="default"/>
      <w:i w:val="0"/>
      <w:iCs w:val="0"/>
      <w:color w:val="113AED"/>
      <w:u w:val="none"/>
    </w:rPr>
  </w:style>
  <w:style w:type="character" w:customStyle="1" w:styleId="font131">
    <w:name w:val="font131"/>
    <w:rsid w:val="00256BF3"/>
    <w:rPr>
      <w:rFonts w:ascii="Times New Roman" w:hAnsi="Times New Roman" w:cs="Times New Roman" w:hint="default"/>
      <w:i/>
      <w:iCs/>
      <w:color w:val="FF0000"/>
      <w:u w:val="none"/>
    </w:rPr>
  </w:style>
  <w:style w:type="character" w:customStyle="1" w:styleId="font81">
    <w:name w:val="font81"/>
    <w:rsid w:val="00256BF3"/>
    <w:rPr>
      <w:rFonts w:ascii="Times New Roman" w:hAnsi="Times New Roman" w:cs="Times New Roman" w:hint="default"/>
      <w:b/>
      <w:bCs/>
      <w:i/>
      <w:iCs/>
      <w:color w:val="000000"/>
      <w:u w:val="none"/>
    </w:rPr>
  </w:style>
  <w:style w:type="character" w:customStyle="1" w:styleId="name">
    <w:name w:val="name"/>
    <w:qFormat/>
    <w:rsid w:val="00256BF3"/>
  </w:style>
  <w:style w:type="paragraph" w:customStyle="1" w:styleId="Chthchbng">
    <w:name w:val="Chú thích bảng"/>
    <w:basedOn w:val="Normal"/>
    <w:link w:val="Chthchbng0"/>
    <w:uiPriority w:val="99"/>
    <w:qFormat/>
    <w:rsid w:val="00256BF3"/>
    <w:pPr>
      <w:widowControl w:val="0"/>
      <w:spacing w:after="200" w:line="276" w:lineRule="auto"/>
    </w:pPr>
    <w:rPr>
      <w:rFonts w:ascii="Calibri" w:eastAsia="SimSun" w:hAnsi="Calibri"/>
      <w:i/>
      <w:iCs/>
      <w:sz w:val="22"/>
      <w:szCs w:val="22"/>
    </w:rPr>
  </w:style>
  <w:style w:type="character" w:customStyle="1" w:styleId="Chthchbng0">
    <w:name w:val="Chú thích bảng_"/>
    <w:link w:val="Chthchbng"/>
    <w:uiPriority w:val="99"/>
    <w:qFormat/>
    <w:rsid w:val="00256BF3"/>
    <w:rPr>
      <w:rFonts w:ascii="Calibri" w:hAnsi="Calibri"/>
      <w:i/>
      <w:iCs/>
      <w:sz w:val="22"/>
      <w:szCs w:val="22"/>
    </w:rPr>
  </w:style>
  <w:style w:type="paragraph" w:customStyle="1" w:styleId="Khc">
    <w:name w:val="Khác"/>
    <w:basedOn w:val="Normal"/>
    <w:link w:val="Khc0"/>
    <w:uiPriority w:val="99"/>
    <w:qFormat/>
    <w:rsid w:val="00256BF3"/>
    <w:pPr>
      <w:widowControl w:val="0"/>
      <w:spacing w:after="200" w:line="276" w:lineRule="auto"/>
    </w:pPr>
    <w:rPr>
      <w:rFonts w:ascii="Calibri" w:eastAsia="SimSun" w:hAnsi="Calibri"/>
      <w:i/>
      <w:iCs/>
      <w:sz w:val="26"/>
      <w:szCs w:val="26"/>
    </w:rPr>
  </w:style>
  <w:style w:type="character" w:customStyle="1" w:styleId="Khc0">
    <w:name w:val="Khác_"/>
    <w:link w:val="Khc"/>
    <w:uiPriority w:val="99"/>
    <w:qFormat/>
    <w:rsid w:val="00256BF3"/>
    <w:rPr>
      <w:rFonts w:ascii="Calibri" w:hAnsi="Calibri"/>
      <w:i/>
      <w:iCs/>
      <w:sz w:val="26"/>
      <w:szCs w:val="26"/>
    </w:rPr>
  </w:style>
  <w:style w:type="character" w:styleId="FollowedHyperlink">
    <w:name w:val="FollowedHyperlink"/>
    <w:basedOn w:val="DefaultParagraphFont"/>
    <w:uiPriority w:val="99"/>
    <w:semiHidden/>
    <w:unhideWhenUsed/>
    <w:rsid w:val="00256BF3"/>
    <w:rPr>
      <w:color w:val="954F72"/>
      <w:u w:val="single"/>
    </w:rPr>
  </w:style>
  <w:style w:type="paragraph" w:customStyle="1" w:styleId="msonormal0">
    <w:name w:val="msonormal"/>
    <w:basedOn w:val="Normal"/>
    <w:rsid w:val="00256BF3"/>
    <w:pPr>
      <w:spacing w:before="100" w:beforeAutospacing="1" w:after="100" w:afterAutospacing="1"/>
    </w:pPr>
  </w:style>
  <w:style w:type="paragraph" w:customStyle="1" w:styleId="font5">
    <w:name w:val="font5"/>
    <w:basedOn w:val="Normal"/>
    <w:rsid w:val="00256BF3"/>
    <w:pPr>
      <w:spacing w:before="100" w:beforeAutospacing="1" w:after="100" w:afterAutospacing="1"/>
    </w:pPr>
    <w:rPr>
      <w:color w:val="000000"/>
      <w:sz w:val="22"/>
      <w:szCs w:val="22"/>
    </w:rPr>
  </w:style>
  <w:style w:type="paragraph" w:customStyle="1" w:styleId="font6">
    <w:name w:val="font6"/>
    <w:basedOn w:val="Normal"/>
    <w:rsid w:val="00256BF3"/>
    <w:pPr>
      <w:spacing w:before="100" w:beforeAutospacing="1" w:after="100" w:afterAutospacing="1"/>
    </w:pPr>
    <w:rPr>
      <w:i/>
      <w:iCs/>
      <w:color w:val="000000"/>
      <w:sz w:val="22"/>
      <w:szCs w:val="22"/>
    </w:rPr>
  </w:style>
  <w:style w:type="paragraph" w:customStyle="1" w:styleId="font7">
    <w:name w:val="font7"/>
    <w:basedOn w:val="Normal"/>
    <w:rsid w:val="00256BF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256BF3"/>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256BF3"/>
    <w:pPr>
      <w:spacing w:before="100" w:beforeAutospacing="1" w:after="100" w:afterAutospacing="1"/>
    </w:pPr>
    <w:rPr>
      <w:color w:val="00B050"/>
      <w:sz w:val="22"/>
      <w:szCs w:val="22"/>
    </w:rPr>
  </w:style>
  <w:style w:type="paragraph" w:customStyle="1" w:styleId="font10">
    <w:name w:val="font10"/>
    <w:basedOn w:val="Normal"/>
    <w:rsid w:val="00256BF3"/>
    <w:pPr>
      <w:spacing w:before="100" w:beforeAutospacing="1" w:after="100" w:afterAutospacing="1"/>
    </w:pPr>
    <w:rPr>
      <w:i/>
      <w:iCs/>
      <w:color w:val="00B050"/>
      <w:sz w:val="22"/>
      <w:szCs w:val="22"/>
    </w:rPr>
  </w:style>
  <w:style w:type="paragraph" w:customStyle="1" w:styleId="xl65">
    <w:name w:val="xl65"/>
    <w:basedOn w:val="Normal"/>
    <w:rsid w:val="00256BF3"/>
    <w:pPr>
      <w:spacing w:before="100" w:beforeAutospacing="1" w:after="100" w:afterAutospacing="1"/>
    </w:pPr>
    <w:rPr>
      <w:rFonts w:ascii="Calibri" w:hAnsi="Calibri" w:cs="Calibri"/>
    </w:rPr>
  </w:style>
  <w:style w:type="paragraph" w:customStyle="1" w:styleId="xl66">
    <w:name w:val="xl66"/>
    <w:basedOn w:val="Normal"/>
    <w:rsid w:val="00256BF3"/>
    <w:pPr>
      <w:spacing w:before="100" w:beforeAutospacing="1" w:after="100" w:afterAutospacing="1"/>
    </w:pPr>
    <w:rPr>
      <w:rFonts w:ascii="Calibri" w:hAnsi="Calibri" w:cs="Calibri"/>
      <w:color w:val="FF0000"/>
    </w:rPr>
  </w:style>
  <w:style w:type="paragraph" w:customStyle="1" w:styleId="xl67">
    <w:name w:val="xl67"/>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9">
    <w:name w:val="xl69"/>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73">
    <w:name w:val="xl73"/>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4">
    <w:name w:val="xl74"/>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75">
    <w:name w:val="xl75"/>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6">
    <w:name w:val="xl76"/>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77">
    <w:name w:val="xl77"/>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8">
    <w:name w:val="xl78"/>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Normal"/>
    <w:rsid w:val="00256BF3"/>
    <w:pPr>
      <w:spacing w:before="100" w:beforeAutospacing="1" w:after="100" w:afterAutospacing="1"/>
    </w:pPr>
  </w:style>
  <w:style w:type="paragraph" w:customStyle="1" w:styleId="xl80">
    <w:name w:val="xl80"/>
    <w:basedOn w:val="Normal"/>
    <w:rsid w:val="00256BF3"/>
    <w:pPr>
      <w:spacing w:before="100" w:beforeAutospacing="1" w:after="100" w:afterAutospacing="1"/>
      <w:jc w:val="center"/>
    </w:pPr>
    <w:rPr>
      <w:rFonts w:ascii="Calibri" w:hAnsi="Calibri" w:cs="Calibri"/>
    </w:rPr>
  </w:style>
  <w:style w:type="paragraph" w:customStyle="1" w:styleId="xl81">
    <w:name w:val="xl81"/>
    <w:basedOn w:val="Normal"/>
    <w:rsid w:val="00256BF3"/>
    <w:pPr>
      <w:spacing w:before="100" w:beforeAutospacing="1" w:after="100" w:afterAutospacing="1"/>
      <w:jc w:val="right"/>
    </w:pPr>
    <w:rPr>
      <w:rFonts w:ascii="Calibri" w:hAnsi="Calibri" w:cs="Calibri"/>
    </w:rPr>
  </w:style>
  <w:style w:type="paragraph" w:customStyle="1" w:styleId="xl82">
    <w:name w:val="xl82"/>
    <w:basedOn w:val="Normal"/>
    <w:rsid w:val="00256BF3"/>
    <w:pPr>
      <w:pBdr>
        <w:left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rsid w:val="00256B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85">
    <w:name w:val="xl85"/>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8">
    <w:name w:val="xl88"/>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89">
    <w:name w:val="xl89"/>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0">
    <w:name w:val="xl90"/>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1">
    <w:name w:val="xl91"/>
    <w:basedOn w:val="Normal"/>
    <w:rsid w:val="00256BF3"/>
    <w:pPr>
      <w:spacing w:before="100" w:beforeAutospacing="1" w:after="100" w:afterAutospacing="1"/>
    </w:pPr>
    <w:rPr>
      <w:rFonts w:ascii="Calibri" w:hAnsi="Calibri" w:cs="Calibri"/>
      <w:b/>
      <w:bCs/>
      <w:i/>
      <w:iCs/>
    </w:rPr>
  </w:style>
  <w:style w:type="paragraph" w:customStyle="1" w:styleId="xl92">
    <w:name w:val="xl92"/>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3">
    <w:name w:val="xl93"/>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4">
    <w:name w:val="xl94"/>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5">
    <w:name w:val="xl95"/>
    <w:basedOn w:val="Normal"/>
    <w:rsid w:val="00256BF3"/>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6">
    <w:name w:val="xl96"/>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Normal"/>
    <w:rsid w:val="00256BF3"/>
    <w:pPr>
      <w:spacing w:before="100" w:beforeAutospacing="1" w:after="100" w:afterAutospacing="1"/>
    </w:pPr>
    <w:rPr>
      <w:rFonts w:ascii="Calibri" w:hAnsi="Calibri" w:cs="Calibri"/>
      <w:b/>
      <w:bCs/>
    </w:rPr>
  </w:style>
  <w:style w:type="paragraph" w:customStyle="1" w:styleId="xl100">
    <w:name w:val="xl100"/>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101">
    <w:name w:val="xl101"/>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B050"/>
    </w:rPr>
  </w:style>
  <w:style w:type="paragraph" w:customStyle="1" w:styleId="xl102">
    <w:name w:val="xl102"/>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103">
    <w:name w:val="xl103"/>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04">
    <w:name w:val="xl104"/>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05">
    <w:name w:val="xl105"/>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06">
    <w:name w:val="xl106"/>
    <w:basedOn w:val="Normal"/>
    <w:rsid w:val="00256BF3"/>
    <w:pPr>
      <w:spacing w:before="100" w:beforeAutospacing="1" w:after="100" w:afterAutospacing="1"/>
    </w:pPr>
    <w:rPr>
      <w:rFonts w:ascii="Calibri" w:hAnsi="Calibri" w:cs="Calibri"/>
      <w:color w:val="00B050"/>
    </w:rPr>
  </w:style>
  <w:style w:type="paragraph" w:customStyle="1" w:styleId="xl107">
    <w:name w:val="xl107"/>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50"/>
    </w:rPr>
  </w:style>
  <w:style w:type="paragraph" w:customStyle="1" w:styleId="xl108">
    <w:name w:val="xl108"/>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B050"/>
    </w:rPr>
  </w:style>
  <w:style w:type="paragraph" w:customStyle="1" w:styleId="xl109">
    <w:name w:val="xl109"/>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B050"/>
    </w:rPr>
  </w:style>
  <w:style w:type="paragraph" w:customStyle="1" w:styleId="xl110">
    <w:name w:val="xl110"/>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11">
    <w:name w:val="xl111"/>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12">
    <w:name w:val="xl112"/>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B050"/>
    </w:rPr>
  </w:style>
  <w:style w:type="paragraph" w:customStyle="1" w:styleId="xl113">
    <w:name w:val="xl113"/>
    <w:basedOn w:val="Normal"/>
    <w:rsid w:val="00256BF3"/>
    <w:pPr>
      <w:shd w:val="clear" w:color="000000" w:fill="FFFFFF"/>
      <w:spacing w:before="100" w:beforeAutospacing="1" w:after="100" w:afterAutospacing="1"/>
    </w:pPr>
    <w:rPr>
      <w:rFonts w:ascii="Calibri" w:hAnsi="Calibri" w:cs="Calibri"/>
      <w:color w:val="00B050"/>
    </w:rPr>
  </w:style>
  <w:style w:type="paragraph" w:customStyle="1" w:styleId="xl114">
    <w:name w:val="xl114"/>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Normal"/>
    <w:rsid w:val="00256BF3"/>
    <w:pPr>
      <w:spacing w:before="100" w:beforeAutospacing="1" w:after="100" w:afterAutospacing="1"/>
    </w:pPr>
    <w:rPr>
      <w:rFonts w:ascii="Calibri" w:hAnsi="Calibri" w:cs="Calibri"/>
    </w:rPr>
  </w:style>
  <w:style w:type="paragraph" w:customStyle="1" w:styleId="xl116">
    <w:name w:val="xl116"/>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1">
    <w:name w:val="xl121"/>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
    <w:name w:val="xl123"/>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4">
    <w:name w:val="xl124"/>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25">
    <w:name w:val="xl125"/>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6">
    <w:name w:val="xl126"/>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256B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B050"/>
    </w:rPr>
  </w:style>
  <w:style w:type="paragraph" w:customStyle="1" w:styleId="xl128">
    <w:name w:val="xl128"/>
    <w:basedOn w:val="Normal"/>
    <w:rsid w:val="00256BF3"/>
    <w:pPr>
      <w:pBdr>
        <w:top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129">
    <w:name w:val="xl129"/>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0">
    <w:name w:val="xl130"/>
    <w:basedOn w:val="Normal"/>
    <w:rsid w:val="00256BF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39C35-85EA-49B2-84A6-BB3802A2B761}"/>
</file>

<file path=customXml/itemProps3.xml><?xml version="1.0" encoding="utf-8"?>
<ds:datastoreItem xmlns:ds="http://schemas.openxmlformats.org/officeDocument/2006/customXml" ds:itemID="{6A570269-F671-4FAC-9134-23BA5C0341FD}"/>
</file>

<file path=customXml/itemProps4.xml><?xml version="1.0" encoding="utf-8"?>
<ds:datastoreItem xmlns:ds="http://schemas.openxmlformats.org/officeDocument/2006/customXml" ds:itemID="{B2DF4946-F174-4034-A329-061A73DF4E97}"/>
</file>

<file path=docProps/app.xml><?xml version="1.0" encoding="utf-8"?>
<Properties xmlns="http://schemas.openxmlformats.org/officeDocument/2006/extended-properties" xmlns:vt="http://schemas.openxmlformats.org/officeDocument/2006/docPropsVTypes">
  <Template>Normal</Template>
  <TotalTime>18</TotalTime>
  <Pages>35</Pages>
  <Words>9503</Words>
  <Characters>54168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(Tên cơ quan thẩm định)</vt:lpstr>
    </vt:vector>
  </TitlesOfParts>
  <Company>HOME</Company>
  <LinksUpToDate>false</LinksUpToDate>
  <CharactersWithSpaces>63544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cơ quan thẩm định)</dc:title>
  <dc:creator>User</dc:creator>
  <cp:lastModifiedBy>Nguyen Tuan Anh</cp:lastModifiedBy>
  <cp:revision>38</cp:revision>
  <cp:lastPrinted>2025-01-15T06:51:00Z</cp:lastPrinted>
  <dcterms:created xsi:type="dcterms:W3CDTF">2025-01-16T02:42:00Z</dcterms:created>
  <dcterms:modified xsi:type="dcterms:W3CDTF">2025-01-16T03:50:00Z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A35ADFF9F64140EFB9FCF1EF28FB79BD</vt:lpwstr>
  </property>
  <property fmtid="{D5CDD505-2E9C-101B-9397-08002B2CF9AE}" pid="4" name="ContentTypeId">
    <vt:lpwstr>0x010100ED1B0092FDC0654A8FA7FDA17DC04488</vt:lpwstr>
  </property>
</Properties>
</file>