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812"/>
      </w:tblGrid>
      <w:tr w:rsidR="00081F29" w14:paraId="2980F08D" w14:textId="77777777" w:rsidTr="009D649A">
        <w:tc>
          <w:tcPr>
            <w:tcW w:w="3686" w:type="dxa"/>
          </w:tcPr>
          <w:p w14:paraId="4825D887" w14:textId="5F41DEC8" w:rsidR="00081F29" w:rsidRPr="00081F29" w:rsidRDefault="00081F29" w:rsidP="00081F29">
            <w:pPr>
              <w:jc w:val="center"/>
              <w:rPr>
                <w:rFonts w:ascii="Times New Roman" w:hAnsi="Times New Roman"/>
                <w:b/>
                <w:sz w:val="26"/>
                <w:szCs w:val="26"/>
              </w:rPr>
            </w:pPr>
            <w:r w:rsidRPr="00081F29">
              <w:rPr>
                <w:rFonts w:ascii="Times New Roman" w:hAnsi="Times New Roman"/>
                <w:b/>
                <w:sz w:val="26"/>
                <w:szCs w:val="26"/>
              </w:rPr>
              <w:t>UỶ BAN NHÂN DÂN</w:t>
            </w:r>
          </w:p>
          <w:p w14:paraId="2AD45623" w14:textId="6759AD05" w:rsidR="00081F29" w:rsidRPr="00081F29" w:rsidRDefault="00081F29" w:rsidP="00081F29">
            <w:pPr>
              <w:spacing w:after="240"/>
              <w:jc w:val="center"/>
              <w:rPr>
                <w:rFonts w:ascii="Times New Roman" w:hAnsi="Times New Roman"/>
                <w:b/>
                <w:sz w:val="24"/>
              </w:rPr>
            </w:pPr>
            <w:r w:rsidRPr="000A5085">
              <w:rPr>
                <w:rFonts w:ascii="Times New Roman" w:hAnsi="Times New Roman"/>
                <w:noProof/>
                <w:szCs w:val="28"/>
                <w:lang w:val="en-US"/>
              </w:rPr>
              <mc:AlternateContent>
                <mc:Choice Requires="wps">
                  <w:drawing>
                    <wp:anchor distT="0" distB="0" distL="114300" distR="114300" simplePos="0" relativeHeight="251656704" behindDoc="0" locked="0" layoutInCell="1" allowOverlap="1" wp14:anchorId="57D3BD51" wp14:editId="79AA9828">
                      <wp:simplePos x="0" y="0"/>
                      <wp:positionH relativeFrom="column">
                        <wp:posOffset>539750</wp:posOffset>
                      </wp:positionH>
                      <wp:positionV relativeFrom="paragraph">
                        <wp:posOffset>187325</wp:posOffset>
                      </wp:positionV>
                      <wp:extent cx="695325" cy="0"/>
                      <wp:effectExtent l="0" t="0" r="28575" b="19050"/>
                      <wp:wrapNone/>
                      <wp:docPr id="7"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5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D5180" id="Line 70"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14.75pt" to="97.2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"/>
                  </w:pict>
                </mc:Fallback>
              </mc:AlternateContent>
            </w:r>
            <w:r w:rsidRPr="00081F29">
              <w:rPr>
                <w:rFonts w:ascii="Times New Roman" w:hAnsi="Times New Roman"/>
                <w:b/>
                <w:sz w:val="26"/>
                <w:szCs w:val="26"/>
              </w:rPr>
              <w:t>TỈNH THANH HOÁ</w:t>
            </w:r>
          </w:p>
        </w:tc>
        <w:tc>
          <w:tcPr>
            <w:tcW w:w="5812" w:type="dxa"/>
          </w:tcPr>
          <w:p w14:paraId="02DC30CC" w14:textId="77777777" w:rsidR="00081F29" w:rsidRPr="000A5085" w:rsidRDefault="00081F29" w:rsidP="00081F29">
            <w:pPr>
              <w:jc w:val="both"/>
              <w:rPr>
                <w:rFonts w:ascii="Times New Roman" w:hAnsi="Times New Roman"/>
                <w:b/>
                <w:sz w:val="26"/>
                <w:szCs w:val="26"/>
              </w:rPr>
            </w:pPr>
            <w:r w:rsidRPr="000A5085">
              <w:rPr>
                <w:rFonts w:ascii="Times New Roman" w:hAnsi="Times New Roman"/>
                <w:b/>
                <w:sz w:val="26"/>
                <w:szCs w:val="26"/>
              </w:rPr>
              <w:t xml:space="preserve">CỘNG HÒA XÃ HỘI CHỦ NGHĨA VIỆT </w:t>
            </w:r>
            <w:smartTag w:uri="urn:schemas-microsoft-com:office:smarttags" w:element="country-region">
              <w:smartTag w:uri="urn:schemas-microsoft-com:office:smarttags" w:element="place">
                <w:r w:rsidRPr="000A5085">
                  <w:rPr>
                    <w:rFonts w:ascii="Times New Roman" w:hAnsi="Times New Roman"/>
                    <w:b/>
                    <w:sz w:val="26"/>
                    <w:szCs w:val="26"/>
                  </w:rPr>
                  <w:t>NAM</w:t>
                </w:r>
              </w:smartTag>
            </w:smartTag>
          </w:p>
          <w:p w14:paraId="2EF9355D" w14:textId="305DA6BB" w:rsidR="00081F29" w:rsidRPr="00081F29" w:rsidRDefault="00081F29" w:rsidP="00081F29">
            <w:pPr>
              <w:jc w:val="center"/>
              <w:rPr>
                <w:rFonts w:ascii="Times New Roman" w:hAnsi="Times New Roman"/>
                <w:b/>
              </w:rPr>
            </w:pPr>
            <w:r w:rsidRPr="000A5085">
              <w:rPr>
                <w:rFonts w:ascii="Times New Roman" w:hAnsi="Times New Roman"/>
                <w:noProof/>
                <w:lang w:val="en-US"/>
              </w:rPr>
              <mc:AlternateContent>
                <mc:Choice Requires="wps">
                  <w:drawing>
                    <wp:anchor distT="0" distB="0" distL="114300" distR="114300" simplePos="0" relativeHeight="251660800" behindDoc="0" locked="0" layoutInCell="1" allowOverlap="1" wp14:anchorId="568E2A20" wp14:editId="71B062F8">
                      <wp:simplePos x="0" y="0"/>
                      <wp:positionH relativeFrom="column">
                        <wp:posOffset>767715</wp:posOffset>
                      </wp:positionH>
                      <wp:positionV relativeFrom="paragraph">
                        <wp:posOffset>219075</wp:posOffset>
                      </wp:positionV>
                      <wp:extent cx="2144395" cy="0"/>
                      <wp:effectExtent l="7620" t="9525" r="10160" b="9525"/>
                      <wp:wrapNone/>
                      <wp:docPr id="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4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C2013" id="Line 7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5pt,17.25pt" to="229.3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xqAFQIAACkEAAAOAAAAZHJzL2Uyb0RvYy54bWysU8uO2jAU3VfqP1jeQxIm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"/>
                  </w:pict>
                </mc:Fallback>
              </mc:AlternateContent>
            </w:r>
            <w:r w:rsidRPr="000A5085">
              <w:rPr>
                <w:rFonts w:ascii="Times New Roman" w:hAnsi="Times New Roman"/>
                <w:b/>
              </w:rPr>
              <w:t>Độc lập - Tự do - Hạnh phúc</w:t>
            </w:r>
          </w:p>
        </w:tc>
      </w:tr>
      <w:tr w:rsidR="00081F29" w14:paraId="3C226A2A" w14:textId="77777777" w:rsidTr="009D649A">
        <w:tc>
          <w:tcPr>
            <w:tcW w:w="3686" w:type="dxa"/>
          </w:tcPr>
          <w:p w14:paraId="3E013DDF" w14:textId="20F6A1FD" w:rsidR="00081F29" w:rsidRDefault="00081F29" w:rsidP="00186D8B">
            <w:pPr>
              <w:spacing w:before="80"/>
              <w:jc w:val="center"/>
              <w:rPr>
                <w:rFonts w:ascii="Times New Roman" w:hAnsi="Times New Roman"/>
                <w:sz w:val="26"/>
                <w:szCs w:val="26"/>
              </w:rPr>
            </w:pPr>
            <w:r w:rsidRPr="000A5085">
              <w:rPr>
                <w:rFonts w:ascii="Times New Roman" w:hAnsi="Times New Roman"/>
                <w:sz w:val="26"/>
                <w:szCs w:val="26"/>
              </w:rPr>
              <w:t>Số:         /</w:t>
            </w:r>
            <w:r w:rsidR="00ED333D">
              <w:rPr>
                <w:rFonts w:ascii="Times New Roman" w:hAnsi="Times New Roman"/>
                <w:sz w:val="26"/>
                <w:szCs w:val="26"/>
              </w:rPr>
              <w:t>TTr-UBND</w:t>
            </w:r>
          </w:p>
          <w:p w14:paraId="52991ACD" w14:textId="3279202B" w:rsidR="00B7260C" w:rsidRPr="008C7D87" w:rsidRDefault="00B7260C" w:rsidP="00EE36C0">
            <w:pPr>
              <w:spacing w:before="80"/>
              <w:jc w:val="both"/>
              <w:rPr>
                <w:rFonts w:ascii="Times New Roman" w:hAnsi="Times New Roman"/>
                <w:b/>
                <w:bCs/>
                <w:spacing w:val="4"/>
                <w:szCs w:val="28"/>
                <w:lang w:val="pt-BR"/>
              </w:rPr>
            </w:pPr>
          </w:p>
        </w:tc>
        <w:tc>
          <w:tcPr>
            <w:tcW w:w="5812" w:type="dxa"/>
          </w:tcPr>
          <w:p w14:paraId="56A6128C" w14:textId="198F88A0" w:rsidR="00081F29" w:rsidRDefault="00081F29" w:rsidP="00ED333D">
            <w:pPr>
              <w:spacing w:before="80"/>
              <w:jc w:val="center"/>
              <w:rPr>
                <w:rFonts w:ascii="Times New Roman" w:hAnsi="Times New Roman"/>
                <w:b/>
                <w:bCs/>
                <w:szCs w:val="28"/>
                <w:lang w:val="pt-BR"/>
              </w:rPr>
            </w:pPr>
            <w:r w:rsidRPr="000A5085">
              <w:rPr>
                <w:rFonts w:ascii="Times New Roman" w:hAnsi="Times New Roman"/>
                <w:i/>
                <w:sz w:val="26"/>
                <w:szCs w:val="26"/>
              </w:rPr>
              <w:t>Thanh Hóa, ngày       tháng      năm 202</w:t>
            </w:r>
            <w:r w:rsidR="00ED333D">
              <w:rPr>
                <w:rFonts w:ascii="Times New Roman" w:hAnsi="Times New Roman"/>
                <w:i/>
                <w:sz w:val="26"/>
                <w:szCs w:val="26"/>
              </w:rPr>
              <w:t>4</w:t>
            </w:r>
          </w:p>
        </w:tc>
      </w:tr>
    </w:tbl>
    <w:p w14:paraId="5718A059" w14:textId="6889DECD" w:rsidR="00B7260C" w:rsidRDefault="0091236A" w:rsidP="00B7260C">
      <w:pPr>
        <w:spacing w:before="80"/>
        <w:rPr>
          <w:rFonts w:ascii="Times New Roman" w:hAnsi="Times New Roman"/>
          <w:b/>
          <w:bCs/>
          <w:szCs w:val="28"/>
          <w:lang w:val="pt-BR"/>
        </w:rPr>
      </w:pPr>
      <w:r>
        <w:rPr>
          <w:rFonts w:ascii="Times New Roman" w:hAnsi="Times New Roman"/>
          <w:bCs/>
          <w:noProof/>
          <w:szCs w:val="28"/>
          <w:lang w:val="en-US"/>
        </w:rPr>
        <mc:AlternateContent>
          <mc:Choice Requires="wps">
            <w:drawing>
              <wp:anchor distT="0" distB="0" distL="114300" distR="114300" simplePos="0" relativeHeight="251662848" behindDoc="0" locked="0" layoutInCell="1" allowOverlap="1" wp14:anchorId="0C355670" wp14:editId="73EE7C33">
                <wp:simplePos x="0" y="0"/>
                <wp:positionH relativeFrom="margin">
                  <wp:align>left</wp:align>
                </wp:positionH>
                <wp:positionV relativeFrom="paragraph">
                  <wp:posOffset>58742</wp:posOffset>
                </wp:positionV>
                <wp:extent cx="1074420" cy="313690"/>
                <wp:effectExtent l="0" t="0" r="1143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4420" cy="313690"/>
                        </a:xfrm>
                        <a:prstGeom prst="rect">
                          <a:avLst/>
                        </a:prstGeom>
                        <a:solidFill>
                          <a:sysClr val="window" lastClr="FFFFFF"/>
                        </a:solidFill>
                        <a:ln w="6350">
                          <a:solidFill>
                            <a:prstClr val="black"/>
                          </a:solidFill>
                        </a:ln>
                      </wps:spPr>
                      <wps:txbx>
                        <w:txbxContent>
                          <w:p w14:paraId="1CE6FF47" w14:textId="77777777" w:rsidR="0091236A" w:rsidRPr="00991CC0" w:rsidRDefault="0091236A" w:rsidP="0091236A">
                            <w:pPr>
                              <w:jc w:val="center"/>
                              <w:rPr>
                                <w:rFonts w:ascii="Times New Roman" w:hAnsi="Times New Roman"/>
                                <w:b/>
                                <w:bCs/>
                                <w:sz w:val="24"/>
                                <w:szCs w:val="26"/>
                              </w:rPr>
                            </w:pPr>
                            <w:r w:rsidRPr="00991CC0">
                              <w:rPr>
                                <w:rFonts w:ascii="Times New Roman" w:hAnsi="Times New Roman"/>
                                <w:b/>
                                <w:bCs/>
                                <w:sz w:val="24"/>
                                <w:szCs w:val="26"/>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C355670" id="_x0000_t202" coordsize="21600,21600" o:spt="202" path="m,l,21600r21600,l21600,xe">
                <v:stroke joinstyle="miter"/>
                <v:path gradientshapeok="t" o:connecttype="rect"/>
              </v:shapetype>
              <v:shape id="Text Box 3" o:spid="_x0000_s1026" type="#_x0000_t202" style="position:absolute;margin-left:0;margin-top:4.65pt;width:84.6pt;height:24.7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" fillcolor="window" strokeweight=".5pt">
                <v:path arrowok="t"/>
                <v:textbox>
                  <w:txbxContent>
                    <w:p w14:paraId="1CE6FF47" w14:textId="77777777" w:rsidR="0091236A" w:rsidRPr="00991CC0" w:rsidRDefault="0091236A" w:rsidP="0091236A">
                      <w:pPr>
                        <w:jc w:val="center"/>
                        <w:rPr>
                          <w:rFonts w:ascii="Times New Roman" w:hAnsi="Times New Roman"/>
                          <w:b/>
                          <w:bCs/>
                          <w:sz w:val="24"/>
                          <w:szCs w:val="26"/>
                        </w:rPr>
                      </w:pPr>
                      <w:r w:rsidRPr="00991CC0">
                        <w:rPr>
                          <w:rFonts w:ascii="Times New Roman" w:hAnsi="Times New Roman"/>
                          <w:b/>
                          <w:bCs/>
                          <w:sz w:val="24"/>
                          <w:szCs w:val="26"/>
                        </w:rPr>
                        <w:t>DỰ THẢO</w:t>
                      </w:r>
                    </w:p>
                  </w:txbxContent>
                </v:textbox>
                <w10:wrap anchorx="margin"/>
              </v:shape>
            </w:pict>
          </mc:Fallback>
        </mc:AlternateContent>
      </w:r>
    </w:p>
    <w:p w14:paraId="7EFBC6BF" w14:textId="77777777" w:rsidR="0091236A" w:rsidRPr="00ED5113" w:rsidRDefault="0091236A" w:rsidP="00930BB9">
      <w:pPr>
        <w:ind w:firstLine="720"/>
        <w:rPr>
          <w:rFonts w:ascii="Times New Roman" w:hAnsi="Times New Roman"/>
          <w:sz w:val="16"/>
          <w:lang w:val="pt-BR"/>
        </w:rPr>
      </w:pPr>
    </w:p>
    <w:p w14:paraId="3887875F" w14:textId="483B75C4" w:rsidR="00ED333D" w:rsidRPr="00ED333D" w:rsidRDefault="00ED333D" w:rsidP="00ED333D">
      <w:pPr>
        <w:jc w:val="center"/>
        <w:rPr>
          <w:rFonts w:ascii="Times New Roman" w:hAnsi="Times New Roman"/>
          <w:b/>
          <w:lang w:val="pt-BR"/>
        </w:rPr>
      </w:pPr>
      <w:r w:rsidRPr="00ED333D">
        <w:rPr>
          <w:rFonts w:ascii="Times New Roman" w:hAnsi="Times New Roman"/>
          <w:b/>
          <w:lang w:val="pt-BR"/>
        </w:rPr>
        <w:t>TỜ TRÌNH</w:t>
      </w:r>
    </w:p>
    <w:p w14:paraId="64E3B6CA" w14:textId="77777777" w:rsidR="000501F1" w:rsidRDefault="00ED333D" w:rsidP="00ED333D">
      <w:pPr>
        <w:jc w:val="center"/>
        <w:rPr>
          <w:rFonts w:ascii="Times New Roman" w:hAnsi="Times New Roman"/>
          <w:b/>
          <w:lang w:val="pt-BR"/>
        </w:rPr>
      </w:pPr>
      <w:r w:rsidRPr="00ED333D">
        <w:rPr>
          <w:rFonts w:ascii="Times New Roman" w:hAnsi="Times New Roman"/>
          <w:b/>
          <w:lang w:val="pt-BR"/>
        </w:rPr>
        <w:t xml:space="preserve">V/v đề nghị quyết định chủ trương chuyển mục đích sử dụng rừng </w:t>
      </w:r>
    </w:p>
    <w:p w14:paraId="7F089F4C" w14:textId="77777777" w:rsidR="000501F1" w:rsidRDefault="00ED333D" w:rsidP="00ED333D">
      <w:pPr>
        <w:jc w:val="center"/>
        <w:rPr>
          <w:rFonts w:ascii="Times New Roman" w:hAnsi="Times New Roman"/>
          <w:b/>
          <w:spacing w:val="-6"/>
          <w:szCs w:val="28"/>
        </w:rPr>
      </w:pPr>
      <w:r w:rsidRPr="00ED333D">
        <w:rPr>
          <w:rFonts w:ascii="Times New Roman" w:hAnsi="Times New Roman"/>
          <w:b/>
          <w:lang w:val="pt-BR"/>
        </w:rPr>
        <w:t xml:space="preserve">sang mục đích khác để thực hiện </w:t>
      </w:r>
      <w:r w:rsidR="000501F1" w:rsidRPr="009E0152">
        <w:rPr>
          <w:rFonts w:ascii="Times New Roman" w:hAnsi="Times New Roman"/>
          <w:b/>
          <w:szCs w:val="28"/>
          <w:lang w:val="pt-BR"/>
        </w:rPr>
        <w:t xml:space="preserve">Dự án </w:t>
      </w:r>
      <w:r w:rsidR="000501F1" w:rsidRPr="009E0152">
        <w:rPr>
          <w:rFonts w:ascii="Times New Roman" w:hAnsi="Times New Roman"/>
          <w:b/>
          <w:spacing w:val="-6"/>
          <w:szCs w:val="28"/>
        </w:rPr>
        <w:t xml:space="preserve">Khai thác đá vôi làm nguyên </w:t>
      </w:r>
    </w:p>
    <w:p w14:paraId="4D88AF3E" w14:textId="77777777" w:rsidR="000501F1" w:rsidRDefault="000501F1" w:rsidP="00ED333D">
      <w:pPr>
        <w:jc w:val="center"/>
        <w:rPr>
          <w:rFonts w:ascii="Times New Roman" w:hAnsi="Times New Roman"/>
          <w:b/>
          <w:spacing w:val="-6"/>
          <w:szCs w:val="28"/>
        </w:rPr>
      </w:pPr>
      <w:r w:rsidRPr="009E0152">
        <w:rPr>
          <w:rFonts w:ascii="Times New Roman" w:hAnsi="Times New Roman"/>
          <w:b/>
          <w:spacing w:val="-6"/>
          <w:szCs w:val="28"/>
        </w:rPr>
        <w:t xml:space="preserve">liệu xi măng khu vực Tân Trường I, Tân Trường II, xã Thanh Kỳ, huyện </w:t>
      </w:r>
    </w:p>
    <w:p w14:paraId="2C21B313" w14:textId="08D4247E" w:rsidR="00ED333D" w:rsidRPr="00ED333D" w:rsidRDefault="000501F1" w:rsidP="00ED333D">
      <w:pPr>
        <w:jc w:val="center"/>
        <w:rPr>
          <w:rFonts w:ascii="Times New Roman" w:hAnsi="Times New Roman"/>
          <w:b/>
          <w:lang w:val="pt-BR"/>
        </w:rPr>
      </w:pPr>
      <w:r w:rsidRPr="009E0152">
        <w:rPr>
          <w:rFonts w:ascii="Times New Roman" w:hAnsi="Times New Roman"/>
          <w:b/>
          <w:spacing w:val="-6"/>
          <w:szCs w:val="28"/>
        </w:rPr>
        <w:t>Như Thanh và xã Tân Trường, thị xã Nghi Sơn, tỉnh Thanh Hóa của Công ty cổ phần xi măng Đại Dương</w:t>
      </w:r>
    </w:p>
    <w:p w14:paraId="5F850990" w14:textId="3B2C1213" w:rsidR="00ED333D" w:rsidRDefault="00D5287B" w:rsidP="00ED333D">
      <w:pPr>
        <w:rPr>
          <w:rFonts w:ascii="Times New Roman" w:hAnsi="Times New Roman"/>
          <w:lang w:val="pt-BR"/>
        </w:rPr>
      </w:pPr>
      <w:r>
        <w:rPr>
          <w:rFonts w:ascii="Times New Roman" w:hAnsi="Times New Roman"/>
          <w:noProof/>
          <w:lang w:val="en-US"/>
        </w:rPr>
        <mc:AlternateContent>
          <mc:Choice Requires="wps">
            <w:drawing>
              <wp:anchor distT="0" distB="0" distL="114300" distR="114300" simplePos="0" relativeHeight="251663872" behindDoc="0" locked="0" layoutInCell="1" allowOverlap="1" wp14:anchorId="24BE41FD" wp14:editId="3EA9A5BC">
                <wp:simplePos x="0" y="0"/>
                <wp:positionH relativeFrom="column">
                  <wp:posOffset>2253615</wp:posOffset>
                </wp:positionH>
                <wp:positionV relativeFrom="paragraph">
                  <wp:posOffset>27305</wp:posOffset>
                </wp:positionV>
                <wp:extent cx="1238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38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9D164B" id="Straight Connector 1"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177.45pt,2.15pt" to="274.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" strokecolor="black [3040]"/>
            </w:pict>
          </mc:Fallback>
        </mc:AlternateContent>
      </w:r>
    </w:p>
    <w:p w14:paraId="45F97261" w14:textId="77777777" w:rsidR="00ED333D" w:rsidRPr="00ED5113" w:rsidRDefault="00ED333D" w:rsidP="00ED333D">
      <w:pPr>
        <w:rPr>
          <w:rFonts w:ascii="Times New Roman" w:hAnsi="Times New Roman"/>
          <w:sz w:val="20"/>
          <w:lang w:val="pt-BR"/>
        </w:rPr>
      </w:pPr>
    </w:p>
    <w:p w14:paraId="4E0465E9" w14:textId="587D6283" w:rsidR="00B7260C" w:rsidRDefault="003E684F" w:rsidP="00ED333D">
      <w:pPr>
        <w:ind w:left="1440" w:firstLine="720"/>
        <w:rPr>
          <w:rFonts w:ascii="Times New Roman" w:hAnsi="Times New Roman"/>
          <w:lang w:val="pt-BR"/>
        </w:rPr>
      </w:pPr>
      <w:r w:rsidRPr="000A5085">
        <w:rPr>
          <w:rFonts w:ascii="Times New Roman" w:hAnsi="Times New Roman"/>
          <w:lang w:val="pt-BR"/>
        </w:rPr>
        <w:t>Kính gửi:</w:t>
      </w:r>
      <w:r w:rsidR="00ED333D">
        <w:rPr>
          <w:rFonts w:ascii="Times New Roman" w:hAnsi="Times New Roman"/>
          <w:lang w:val="pt-BR"/>
        </w:rPr>
        <w:t xml:space="preserve"> Hội đồng nhân dân tỉnh Thanh Hóa.</w:t>
      </w:r>
    </w:p>
    <w:p w14:paraId="7F33CFA8" w14:textId="0DA5C4D7" w:rsidR="00B7260C" w:rsidRPr="00ED5113" w:rsidRDefault="00B7260C" w:rsidP="00B7260C">
      <w:pPr>
        <w:spacing w:before="80"/>
        <w:ind w:left="2160" w:firstLine="720"/>
        <w:rPr>
          <w:rFonts w:ascii="Times New Roman" w:hAnsi="Times New Roman"/>
          <w:sz w:val="20"/>
          <w:lang w:val="pt-BR"/>
        </w:rPr>
      </w:pPr>
    </w:p>
    <w:p w14:paraId="2B7D268D" w14:textId="77777777" w:rsidR="00ED333D" w:rsidRPr="00ED333D" w:rsidRDefault="00ED333D" w:rsidP="00B7260C">
      <w:pPr>
        <w:spacing w:before="80"/>
        <w:ind w:left="2160" w:firstLine="720"/>
        <w:rPr>
          <w:rFonts w:ascii="Times New Roman" w:hAnsi="Times New Roman"/>
          <w:sz w:val="2"/>
          <w:lang w:val="pt-BR"/>
        </w:rPr>
      </w:pPr>
    </w:p>
    <w:p w14:paraId="49379C94" w14:textId="5B8F2984" w:rsidR="000E5986" w:rsidRPr="000E5986" w:rsidRDefault="000E5986" w:rsidP="00C37879">
      <w:pPr>
        <w:widowControl w:val="0"/>
        <w:spacing w:after="60" w:line="276" w:lineRule="auto"/>
        <w:ind w:firstLine="720"/>
        <w:jc w:val="both"/>
        <w:rPr>
          <w:rFonts w:ascii="Times New Roman" w:hAnsi="Times New Roman"/>
          <w:szCs w:val="28"/>
          <w:lang w:val="pt-BR"/>
        </w:rPr>
      </w:pPr>
      <w:r w:rsidRPr="000E5986">
        <w:rPr>
          <w:rFonts w:ascii="Times New Roman" w:hAnsi="Times New Roman"/>
        </w:rPr>
        <w:t>Căn cứ Luật Tổ chức chính quyền địa phương ngày 19/6/2015; Luật sửa đổi, bổ sung một số điều của Luật Tổ chức Chính phủ và Luật Tổ chức chính quyền địa phương ngày 22/11/2019</w:t>
      </w:r>
      <w:r>
        <w:rPr>
          <w:rFonts w:ascii="Times New Roman" w:hAnsi="Times New Roman"/>
        </w:rPr>
        <w:t>;</w:t>
      </w:r>
    </w:p>
    <w:p w14:paraId="41ED305C" w14:textId="5A7F7C1A" w:rsidR="00ED333D" w:rsidRPr="00586066" w:rsidRDefault="00ED333D" w:rsidP="00C37879">
      <w:pPr>
        <w:widowControl w:val="0"/>
        <w:spacing w:after="60" w:line="276" w:lineRule="auto"/>
        <w:ind w:firstLine="720"/>
        <w:jc w:val="both"/>
        <w:rPr>
          <w:rFonts w:ascii="Times New Roman" w:hAnsi="Times New Roman"/>
          <w:szCs w:val="28"/>
          <w:lang w:val="pt-BR"/>
        </w:rPr>
      </w:pPr>
      <w:r>
        <w:rPr>
          <w:rFonts w:ascii="Times New Roman" w:hAnsi="Times New Roman"/>
          <w:szCs w:val="28"/>
          <w:lang w:val="pt-BR"/>
        </w:rPr>
        <w:t xml:space="preserve">Căn cứ các luật có liên quan: </w:t>
      </w:r>
      <w:r w:rsidRPr="00586066">
        <w:rPr>
          <w:rFonts w:ascii="Times New Roman" w:hAnsi="Times New Roman"/>
          <w:szCs w:val="28"/>
          <w:lang w:val="pt-BR"/>
        </w:rPr>
        <w:t>Luật Lâm nghiệp</w:t>
      </w:r>
      <w:r w:rsidR="000E5986">
        <w:rPr>
          <w:rFonts w:ascii="Times New Roman" w:hAnsi="Times New Roman"/>
          <w:szCs w:val="28"/>
          <w:lang w:val="pt-BR"/>
        </w:rPr>
        <w:t>,</w:t>
      </w:r>
      <w:r>
        <w:rPr>
          <w:rFonts w:ascii="Times New Roman" w:hAnsi="Times New Roman"/>
          <w:szCs w:val="28"/>
          <w:lang w:val="pt-BR"/>
        </w:rPr>
        <w:t xml:space="preserve"> Luật đất đai</w:t>
      </w:r>
      <w:r w:rsidR="000E5986">
        <w:rPr>
          <w:rFonts w:ascii="Times New Roman" w:hAnsi="Times New Roman"/>
          <w:szCs w:val="28"/>
          <w:lang w:val="pt-BR"/>
        </w:rPr>
        <w:t xml:space="preserve"> năm 2024,</w:t>
      </w:r>
      <w:r>
        <w:rPr>
          <w:rFonts w:ascii="Times New Roman" w:hAnsi="Times New Roman"/>
          <w:szCs w:val="28"/>
          <w:lang w:val="pt-BR"/>
        </w:rPr>
        <w:t xml:space="preserve"> Luật Bảo vệ môi trường, Luật Xây dựng</w:t>
      </w:r>
      <w:r w:rsidR="000E5986">
        <w:rPr>
          <w:rFonts w:ascii="Times New Roman" w:hAnsi="Times New Roman"/>
          <w:szCs w:val="28"/>
          <w:lang w:val="pt-BR"/>
        </w:rPr>
        <w:t>,</w:t>
      </w:r>
      <w:r>
        <w:rPr>
          <w:rFonts w:ascii="Times New Roman" w:hAnsi="Times New Roman"/>
          <w:szCs w:val="28"/>
          <w:lang w:val="pt-BR"/>
        </w:rPr>
        <w:t xml:space="preserve"> Luật Quy hoạch và pháp luật có liên quan;</w:t>
      </w:r>
    </w:p>
    <w:p w14:paraId="29AEFD96" w14:textId="166426AE" w:rsidR="00ED333D" w:rsidRDefault="000501F1" w:rsidP="00C37879">
      <w:pPr>
        <w:widowControl w:val="0"/>
        <w:autoSpaceDE w:val="0"/>
        <w:autoSpaceDN w:val="0"/>
        <w:spacing w:after="60" w:line="276" w:lineRule="auto"/>
        <w:ind w:firstLine="720"/>
        <w:jc w:val="both"/>
        <w:rPr>
          <w:rFonts w:ascii="Times New Roman" w:hAnsi="Times New Roman"/>
          <w:szCs w:val="28"/>
        </w:rPr>
      </w:pPr>
      <w:r>
        <w:rPr>
          <w:rFonts w:ascii="Times New Roman" w:hAnsi="Times New Roman"/>
          <w:szCs w:val="28"/>
        </w:rPr>
        <w:t>Căn cứ</w:t>
      </w:r>
      <w:r w:rsidR="00ED333D">
        <w:rPr>
          <w:rFonts w:ascii="Times New Roman" w:hAnsi="Times New Roman"/>
          <w:szCs w:val="28"/>
        </w:rPr>
        <w:t xml:space="preserve"> các </w:t>
      </w:r>
      <w:r w:rsidR="00ED333D" w:rsidRPr="00104D23">
        <w:rPr>
          <w:rFonts w:ascii="Times New Roman" w:hAnsi="Times New Roman"/>
          <w:szCs w:val="28"/>
        </w:rPr>
        <w:t>Nghị định</w:t>
      </w:r>
      <w:r w:rsidR="00ED333D">
        <w:rPr>
          <w:rFonts w:ascii="Times New Roman" w:hAnsi="Times New Roman"/>
          <w:szCs w:val="28"/>
        </w:rPr>
        <w:t xml:space="preserve"> của Chính phủ:</w:t>
      </w:r>
      <w:r w:rsidR="00ED333D" w:rsidRPr="00104D23">
        <w:rPr>
          <w:rFonts w:ascii="Times New Roman" w:hAnsi="Times New Roman"/>
          <w:szCs w:val="28"/>
        </w:rPr>
        <w:t xml:space="preserve"> </w:t>
      </w:r>
      <w:r w:rsidR="00ED333D">
        <w:rPr>
          <w:rFonts w:ascii="Times New Roman" w:hAnsi="Times New Roman"/>
          <w:szCs w:val="28"/>
        </w:rPr>
        <w:t>S</w:t>
      </w:r>
      <w:r w:rsidR="00ED333D" w:rsidRPr="00104D23">
        <w:rPr>
          <w:rFonts w:ascii="Times New Roman" w:hAnsi="Times New Roman"/>
          <w:szCs w:val="28"/>
        </w:rPr>
        <w:t>ố 156/2018/NĐ-CP ngày 16/11/2018 quy định chi tiết thi hành một số điều của Luật Lâm nghiệp</w:t>
      </w:r>
      <w:r w:rsidR="00ED333D">
        <w:rPr>
          <w:rFonts w:ascii="Times New Roman" w:hAnsi="Times New Roman"/>
          <w:szCs w:val="28"/>
        </w:rPr>
        <w:t xml:space="preserve">; </w:t>
      </w:r>
      <w:r w:rsidR="00ED333D" w:rsidRPr="00104D23">
        <w:rPr>
          <w:rFonts w:ascii="Times New Roman" w:hAnsi="Times New Roman"/>
          <w:bCs/>
          <w:szCs w:val="28"/>
          <w:lang w:val="da-DK"/>
        </w:rPr>
        <w:t>số 91/2024/NĐ-CP ngày 18/7/2024 của Chính phủ sửa đổi, bổ sung một số điều của Nghị định số 156/2018/NĐ-CP ngày 16/11/2018 của Chính phủ quy định chi tiết thi hành một số điều của Luật Lâm nghiệp</w:t>
      </w:r>
      <w:r w:rsidR="00ED333D">
        <w:rPr>
          <w:rFonts w:ascii="Times New Roman" w:hAnsi="Times New Roman"/>
          <w:szCs w:val="28"/>
        </w:rPr>
        <w:t xml:space="preserve">; </w:t>
      </w:r>
    </w:p>
    <w:p w14:paraId="1B2C95F7" w14:textId="623D19E5" w:rsidR="000501F1" w:rsidRDefault="000501F1" w:rsidP="00C37879">
      <w:pPr>
        <w:widowControl w:val="0"/>
        <w:autoSpaceDE w:val="0"/>
        <w:autoSpaceDN w:val="0"/>
        <w:spacing w:after="60" w:line="276" w:lineRule="auto"/>
        <w:ind w:firstLine="720"/>
        <w:jc w:val="both"/>
        <w:rPr>
          <w:rFonts w:ascii="Times New Roman" w:hAnsi="Times New Roman"/>
          <w:szCs w:val="28"/>
        </w:rPr>
      </w:pPr>
      <w:r>
        <w:rPr>
          <w:rFonts w:ascii="Times New Roman" w:hAnsi="Times New Roman"/>
          <w:szCs w:val="28"/>
          <w:lang w:val="pt-BR"/>
        </w:rPr>
        <w:t xml:space="preserve">Căn cứ </w:t>
      </w:r>
      <w:r w:rsidRPr="006D2B58">
        <w:rPr>
          <w:rFonts w:ascii="Times New Roman" w:hAnsi="Times New Roman"/>
          <w:szCs w:val="28"/>
          <w:lang w:val="pt-BR"/>
        </w:rPr>
        <w:t xml:space="preserve">Quyết định số </w:t>
      </w:r>
      <w:r>
        <w:rPr>
          <w:rFonts w:ascii="Times New Roman" w:hAnsi="Times New Roman"/>
          <w:szCs w:val="28"/>
          <w:lang w:val="pt-BR"/>
        </w:rPr>
        <w:t>3954</w:t>
      </w:r>
      <w:r w:rsidRPr="006D2B58">
        <w:rPr>
          <w:rFonts w:ascii="Times New Roman" w:hAnsi="Times New Roman"/>
          <w:szCs w:val="28"/>
          <w:lang w:val="pt-BR"/>
        </w:rPr>
        <w:t xml:space="preserve">/QĐ-UBND ngày </w:t>
      </w:r>
      <w:r>
        <w:rPr>
          <w:rFonts w:ascii="Times New Roman" w:hAnsi="Times New Roman"/>
          <w:szCs w:val="28"/>
          <w:lang w:val="pt-BR"/>
        </w:rPr>
        <w:t>21/12</w:t>
      </w:r>
      <w:r w:rsidRPr="006D2B58">
        <w:rPr>
          <w:rFonts w:ascii="Times New Roman" w:hAnsi="Times New Roman"/>
          <w:szCs w:val="28"/>
          <w:lang w:val="pt-BR"/>
        </w:rPr>
        <w:t xml:space="preserve">/2023 của </w:t>
      </w:r>
      <w:r>
        <w:rPr>
          <w:rFonts w:ascii="Times New Roman" w:hAnsi="Times New Roman"/>
          <w:szCs w:val="28"/>
          <w:lang w:val="pt-BR"/>
        </w:rPr>
        <w:t>Bộ trưởng Bộ Tài nguyên và Môi trường</w:t>
      </w:r>
      <w:r w:rsidRPr="006D2B58">
        <w:rPr>
          <w:rFonts w:ascii="Times New Roman" w:hAnsi="Times New Roman"/>
          <w:szCs w:val="28"/>
          <w:lang w:val="pt-BR"/>
        </w:rPr>
        <w:t xml:space="preserve"> về việc phê duyệt kết quả thẩm định Báo cáo đánh giá tác động môi trường </w:t>
      </w:r>
      <w:r>
        <w:rPr>
          <w:rFonts w:ascii="Times New Roman" w:hAnsi="Times New Roman"/>
          <w:szCs w:val="28"/>
          <w:lang w:val="pt-BR"/>
        </w:rPr>
        <w:t xml:space="preserve">của </w:t>
      </w:r>
      <w:r w:rsidRPr="006D2B58">
        <w:rPr>
          <w:rFonts w:ascii="Times New Roman" w:hAnsi="Times New Roman"/>
          <w:szCs w:val="28"/>
          <w:lang w:val="pt-BR"/>
        </w:rPr>
        <w:t xml:space="preserve">Dự án </w:t>
      </w:r>
      <w:r>
        <w:rPr>
          <w:rFonts w:ascii="Times New Roman" w:hAnsi="Times New Roman"/>
          <w:szCs w:val="28"/>
          <w:lang w:val="pt-BR"/>
        </w:rPr>
        <w:t>“</w:t>
      </w:r>
      <w:r w:rsidRPr="005C3FFD">
        <w:rPr>
          <w:rFonts w:ascii="Times New Roman" w:hAnsi="Times New Roman"/>
          <w:spacing w:val="-6"/>
          <w:szCs w:val="28"/>
        </w:rPr>
        <w:t>Khai thác đá vôi làm nguyên liệu xi măng khu vực Tân Trường I, Tân Trường II, xã Thanh Kỳ, huyện Như Thanh và xã Tân Trường, thị xã Nghi Sơn, tỉnh Thanh Hóa</w:t>
      </w:r>
      <w:r>
        <w:rPr>
          <w:rFonts w:ascii="Times New Roman" w:hAnsi="Times New Roman"/>
          <w:spacing w:val="-6"/>
          <w:szCs w:val="28"/>
        </w:rPr>
        <w:t>”</w:t>
      </w:r>
      <w:r>
        <w:rPr>
          <w:rFonts w:ascii="Times New Roman" w:hAnsi="Times New Roman"/>
          <w:szCs w:val="28"/>
          <w:lang w:val="pt-BR"/>
        </w:rPr>
        <w:t>;</w:t>
      </w:r>
    </w:p>
    <w:p w14:paraId="724FC125" w14:textId="769D3D78" w:rsidR="00ED333D" w:rsidRDefault="00ED333D" w:rsidP="00C37879">
      <w:pPr>
        <w:widowControl w:val="0"/>
        <w:autoSpaceDE w:val="0"/>
        <w:autoSpaceDN w:val="0"/>
        <w:spacing w:after="60" w:line="276" w:lineRule="auto"/>
        <w:ind w:firstLine="720"/>
        <w:jc w:val="both"/>
        <w:rPr>
          <w:rFonts w:ascii="Times New Roman" w:hAnsi="Times New Roman"/>
          <w:szCs w:val="28"/>
        </w:rPr>
      </w:pPr>
      <w:r>
        <w:rPr>
          <w:rFonts w:ascii="Times New Roman" w:hAnsi="Times New Roman"/>
          <w:szCs w:val="28"/>
          <w:lang w:val="pt-BR"/>
        </w:rPr>
        <w:t>Căn cứ c</w:t>
      </w:r>
      <w:r w:rsidRPr="001A61E6">
        <w:rPr>
          <w:rFonts w:ascii="Times New Roman" w:hAnsi="Times New Roman"/>
          <w:szCs w:val="28"/>
          <w:lang w:val="pt-BR"/>
        </w:rPr>
        <w:t xml:space="preserve">ác Quyết định của UBND tỉnh Thanh Hóa: Số 2907/QĐ-UBND ngày 26/8/2022 về việc phê duyệt phân bổ chỉ tiêu sử dụng đất trong Phương án phân bổ và khoanh vùng đất đai theo khu chức năng và theo loại đất đến từng đơn vị hành chính cấp huyện trong Quy hoạch tỉnh đến năm 2030, tầm nhìn đến năm 2045 và điều chỉnh Quy hoạch sử dụng đất thời kỳ 2021-2030 cấp huyện; </w:t>
      </w:r>
      <w:r w:rsidR="000501F1" w:rsidRPr="00EB4934">
        <w:rPr>
          <w:rFonts w:ascii="Times New Roman" w:hAnsi="Times New Roman"/>
          <w:szCs w:val="28"/>
          <w:lang w:val="pt-BR"/>
        </w:rPr>
        <w:t xml:space="preserve">Số 1443/QĐ-UBND về việc quyết định </w:t>
      </w:r>
      <w:r w:rsidR="000501F1" w:rsidRPr="00EB4934">
        <w:rPr>
          <w:rFonts w:ascii="Times New Roman" w:eastAsia="Calibri" w:hAnsi="Times New Roman"/>
          <w:szCs w:val="28"/>
          <w:lang w:val="pt-BR"/>
        </w:rPr>
        <w:t>chấp thuận chủ trương đầu tư đồng thời chấp thuận nhà đầu tư</w:t>
      </w:r>
      <w:r w:rsidR="000501F1" w:rsidRPr="00EB4934">
        <w:rPr>
          <w:rFonts w:ascii="Times New Roman" w:hAnsi="Times New Roman"/>
          <w:noProof/>
          <w:spacing w:val="-4"/>
          <w:szCs w:val="28"/>
        </w:rPr>
        <w:t xml:space="preserve"> </w:t>
      </w:r>
      <w:r w:rsidR="000501F1">
        <w:rPr>
          <w:rFonts w:ascii="Times New Roman" w:hAnsi="Times New Roman"/>
          <w:noProof/>
          <w:spacing w:val="-4"/>
          <w:szCs w:val="28"/>
        </w:rPr>
        <w:t>D</w:t>
      </w:r>
      <w:r w:rsidR="000501F1" w:rsidRPr="006D2B58">
        <w:rPr>
          <w:rFonts w:ascii="Times New Roman" w:hAnsi="Times New Roman"/>
          <w:spacing w:val="-4"/>
          <w:szCs w:val="28"/>
        </w:rPr>
        <w:t xml:space="preserve">ự án </w:t>
      </w:r>
      <w:r w:rsidR="000501F1" w:rsidRPr="005C3FFD">
        <w:rPr>
          <w:rFonts w:ascii="Times New Roman" w:hAnsi="Times New Roman"/>
          <w:spacing w:val="-6"/>
          <w:szCs w:val="28"/>
        </w:rPr>
        <w:t>Khai thác đá vôi làm nguyên liệu xi măng khu vực Tân Trường I, Tân Trường II, xã Thanh Kỳ, huyện Như Thanh và xã Tân Trường, thị xã Nghi Sơn, tỉnh Thanh Hóa</w:t>
      </w:r>
      <w:r w:rsidR="000501F1">
        <w:rPr>
          <w:rFonts w:ascii="Times New Roman" w:hAnsi="Times New Roman"/>
          <w:spacing w:val="-6"/>
          <w:szCs w:val="28"/>
        </w:rPr>
        <w:t xml:space="preserve"> (cấp lần đầu ngày 10/7/2023)</w:t>
      </w:r>
      <w:r w:rsidR="000501F1" w:rsidRPr="006D2B58">
        <w:rPr>
          <w:rFonts w:ascii="Times New Roman" w:hAnsi="Times New Roman"/>
          <w:szCs w:val="28"/>
          <w:lang w:val="pt-BR"/>
        </w:rPr>
        <w:t xml:space="preserve">; số </w:t>
      </w:r>
      <w:r w:rsidR="000501F1">
        <w:rPr>
          <w:rFonts w:ascii="Times New Roman" w:hAnsi="Times New Roman"/>
          <w:szCs w:val="28"/>
          <w:lang w:val="pt-BR"/>
        </w:rPr>
        <w:t>2121</w:t>
      </w:r>
      <w:r w:rsidR="000501F1" w:rsidRPr="006D2B58">
        <w:rPr>
          <w:rFonts w:ascii="Times New Roman" w:hAnsi="Times New Roman"/>
          <w:szCs w:val="28"/>
          <w:lang w:val="pt-BR"/>
        </w:rPr>
        <w:t xml:space="preserve">/QĐ-UBND </w:t>
      </w:r>
      <w:r w:rsidR="000501F1">
        <w:rPr>
          <w:rFonts w:ascii="Times New Roman" w:hAnsi="Times New Roman"/>
          <w:szCs w:val="28"/>
          <w:lang w:val="pt-BR"/>
        </w:rPr>
        <w:t xml:space="preserve">chấp </w:t>
      </w:r>
      <w:r w:rsidR="000501F1">
        <w:rPr>
          <w:rFonts w:ascii="Times New Roman" w:hAnsi="Times New Roman"/>
          <w:szCs w:val="28"/>
          <w:lang w:val="pt-BR"/>
        </w:rPr>
        <w:lastRenderedPageBreak/>
        <w:t xml:space="preserve">thuận </w:t>
      </w:r>
      <w:r w:rsidR="000501F1" w:rsidRPr="006D2B58">
        <w:rPr>
          <w:rFonts w:ascii="Times New Roman" w:hAnsi="Times New Roman"/>
          <w:szCs w:val="28"/>
          <w:lang w:val="pt-BR"/>
        </w:rPr>
        <w:t xml:space="preserve">điều chỉnh </w:t>
      </w:r>
      <w:r w:rsidR="000501F1" w:rsidRPr="00EB4934">
        <w:rPr>
          <w:rFonts w:ascii="Times New Roman" w:eastAsia="Calibri" w:hAnsi="Times New Roman"/>
          <w:szCs w:val="28"/>
          <w:lang w:val="pt-BR"/>
        </w:rPr>
        <w:t>đầu tư</w:t>
      </w:r>
      <w:r w:rsidR="000501F1" w:rsidRPr="00EB4934">
        <w:rPr>
          <w:rFonts w:ascii="Times New Roman" w:hAnsi="Times New Roman"/>
          <w:noProof/>
          <w:spacing w:val="-4"/>
          <w:szCs w:val="28"/>
        </w:rPr>
        <w:t xml:space="preserve"> </w:t>
      </w:r>
      <w:r w:rsidR="000501F1">
        <w:rPr>
          <w:rFonts w:ascii="Times New Roman" w:hAnsi="Times New Roman"/>
          <w:noProof/>
          <w:spacing w:val="-4"/>
          <w:szCs w:val="28"/>
        </w:rPr>
        <w:t>D</w:t>
      </w:r>
      <w:r w:rsidR="000501F1" w:rsidRPr="006D2B58">
        <w:rPr>
          <w:rFonts w:ascii="Times New Roman" w:hAnsi="Times New Roman"/>
          <w:spacing w:val="-4"/>
          <w:szCs w:val="28"/>
        </w:rPr>
        <w:t xml:space="preserve">ự án </w:t>
      </w:r>
      <w:r w:rsidR="000501F1" w:rsidRPr="005C3FFD">
        <w:rPr>
          <w:rFonts w:ascii="Times New Roman" w:hAnsi="Times New Roman"/>
          <w:spacing w:val="-6"/>
          <w:szCs w:val="28"/>
        </w:rPr>
        <w:t>Khai thác đá vôi làm nguyên liệu xi măng khu vực Tân Trường I, Tân Trường II, xã Thanh Kỳ, huyện Như Thanh và xã Tân Trường, thị xã Nghi Sơn, tỉnh Thanh Hóa</w:t>
      </w:r>
      <w:r w:rsidR="000501F1">
        <w:rPr>
          <w:rFonts w:ascii="Times New Roman" w:hAnsi="Times New Roman"/>
          <w:spacing w:val="-6"/>
          <w:szCs w:val="28"/>
        </w:rPr>
        <w:t xml:space="preserve"> của </w:t>
      </w:r>
      <w:r w:rsidR="000501F1" w:rsidRPr="006D2B58">
        <w:rPr>
          <w:rFonts w:ascii="Times New Roman" w:hAnsi="Times New Roman"/>
          <w:spacing w:val="-4"/>
          <w:szCs w:val="28"/>
        </w:rPr>
        <w:t xml:space="preserve">Công ty cổ phần </w:t>
      </w:r>
      <w:r w:rsidR="000501F1">
        <w:rPr>
          <w:rFonts w:ascii="Times New Roman" w:hAnsi="Times New Roman"/>
          <w:spacing w:val="-4"/>
          <w:szCs w:val="28"/>
        </w:rPr>
        <w:t>xi măng Đại Dương</w:t>
      </w:r>
      <w:r w:rsidR="000501F1" w:rsidRPr="006D2B58">
        <w:rPr>
          <w:rFonts w:ascii="Times New Roman" w:hAnsi="Times New Roman"/>
          <w:spacing w:val="-4"/>
          <w:szCs w:val="28"/>
        </w:rPr>
        <w:t xml:space="preserve"> </w:t>
      </w:r>
      <w:r w:rsidR="000501F1">
        <w:rPr>
          <w:rFonts w:ascii="Times New Roman" w:hAnsi="Times New Roman"/>
          <w:spacing w:val="-6"/>
          <w:szCs w:val="28"/>
        </w:rPr>
        <w:t>(cấp lần đầu ngày 10/7/2023; điều chỉnh lần thứ nhất ngày 24/5/2024)</w:t>
      </w:r>
      <w:r>
        <w:rPr>
          <w:rFonts w:ascii="Times New Roman" w:hAnsi="Times New Roman"/>
          <w:szCs w:val="28"/>
        </w:rPr>
        <w:t>; số 2385/QĐ-UBND ngày 05/7/2023 về việc phê duyệt điều chỉnh quy hoạch sử dụng đất thời kỳ 2021-2030 và kế hoạch sử dụng đất năm 2023, huyện Như Thanh; số 1315/QĐ-UBND ngày 03/4/2024 về việc phê duyệt kế hoạch sử dụng đất năm 2024, huyện Như Thanh;</w:t>
      </w:r>
      <w:r w:rsidR="000501F1" w:rsidRPr="000501F1">
        <w:rPr>
          <w:rFonts w:ascii="Times New Roman" w:hAnsi="Times New Roman"/>
          <w:szCs w:val="28"/>
        </w:rPr>
        <w:t xml:space="preserve"> </w:t>
      </w:r>
      <w:r w:rsidR="000501F1">
        <w:rPr>
          <w:rFonts w:ascii="Times New Roman" w:hAnsi="Times New Roman"/>
          <w:szCs w:val="28"/>
        </w:rPr>
        <w:t xml:space="preserve">số </w:t>
      </w:r>
      <w:r w:rsidR="000501F1" w:rsidRPr="00F37008">
        <w:rPr>
          <w:rFonts w:ascii="Times New Roman" w:hAnsi="Times New Roman"/>
        </w:rPr>
        <w:t>2392/QĐ-UBND ngày 05/7/2023</w:t>
      </w:r>
      <w:r w:rsidR="000501F1">
        <w:rPr>
          <w:rFonts w:ascii="Times New Roman" w:hAnsi="Times New Roman"/>
        </w:rPr>
        <w:t xml:space="preserve"> về việc phê duyệt</w:t>
      </w:r>
      <w:r w:rsidR="000501F1" w:rsidRPr="00F37008">
        <w:rPr>
          <w:rFonts w:ascii="Times New Roman" w:hAnsi="Times New Roman"/>
        </w:rPr>
        <w:t xml:space="preserve"> điều chỉnh Quy hoạch sử dụng đất thời kỳ 2021-2030, kế hoạch sử dụn</w:t>
      </w:r>
      <w:r w:rsidR="000501F1">
        <w:rPr>
          <w:rFonts w:ascii="Times New Roman" w:hAnsi="Times New Roman"/>
        </w:rPr>
        <w:t xml:space="preserve">g đất năm 2023, thị xã Nghi Sơn; số </w:t>
      </w:r>
      <w:r w:rsidR="000501F1" w:rsidRPr="00F37008">
        <w:rPr>
          <w:rFonts w:ascii="Times New Roman" w:hAnsi="Times New Roman"/>
        </w:rPr>
        <w:t>1505/QĐ-UBND ngày 14/4/2024</w:t>
      </w:r>
      <w:r w:rsidR="000501F1">
        <w:rPr>
          <w:rFonts w:ascii="Times New Roman" w:hAnsi="Times New Roman"/>
        </w:rPr>
        <w:t xml:space="preserve"> về việc phê duyệt</w:t>
      </w:r>
      <w:r w:rsidR="000501F1" w:rsidRPr="00F37008">
        <w:rPr>
          <w:rFonts w:ascii="Times New Roman" w:hAnsi="Times New Roman"/>
        </w:rPr>
        <w:t xml:space="preserve"> Kế hoạch sử dụng </w:t>
      </w:r>
      <w:r w:rsidR="000501F1">
        <w:rPr>
          <w:rFonts w:ascii="Times New Roman" w:hAnsi="Times New Roman"/>
        </w:rPr>
        <w:t xml:space="preserve">đất năm 2024, </w:t>
      </w:r>
      <w:r w:rsidR="000501F1" w:rsidRPr="00F37008">
        <w:rPr>
          <w:rFonts w:ascii="Times New Roman" w:hAnsi="Times New Roman"/>
        </w:rPr>
        <w:t>thị xã Nghi Sơn</w:t>
      </w:r>
      <w:r w:rsidR="000501F1">
        <w:rPr>
          <w:rFonts w:ascii="Times New Roman" w:hAnsi="Times New Roman"/>
        </w:rPr>
        <w:t>.</w:t>
      </w:r>
    </w:p>
    <w:p w14:paraId="5ED6B7C5" w14:textId="2AA26D4A" w:rsidR="00ED333D" w:rsidRDefault="00ED333D" w:rsidP="00C37879">
      <w:pPr>
        <w:widowControl w:val="0"/>
        <w:tabs>
          <w:tab w:val="left" w:pos="567"/>
          <w:tab w:val="left" w:pos="720"/>
        </w:tabs>
        <w:spacing w:after="60" w:line="276" w:lineRule="auto"/>
        <w:jc w:val="both"/>
        <w:rPr>
          <w:rFonts w:ascii="Times New Roman" w:hAnsi="Times New Roman"/>
          <w:szCs w:val="28"/>
        </w:rPr>
      </w:pPr>
      <w:r>
        <w:rPr>
          <w:rFonts w:ascii="Times New Roman" w:hAnsi="Times New Roman"/>
          <w:szCs w:val="28"/>
        </w:rPr>
        <w:tab/>
      </w:r>
      <w:r>
        <w:rPr>
          <w:rFonts w:ascii="Times New Roman" w:hAnsi="Times New Roman"/>
          <w:szCs w:val="28"/>
        </w:rPr>
        <w:tab/>
        <w:t xml:space="preserve">Căn cứ Báo cáo thẩm định số      /BC-SNN&amp;PTNT ngày   tháng   năm 2024 của Sở Nông nghiệp và PTNT về việc </w:t>
      </w:r>
      <w:r w:rsidR="000501F1" w:rsidRPr="000501F1">
        <w:rPr>
          <w:rFonts w:ascii="Times New Roman" w:hAnsi="Times New Roman"/>
          <w:bCs/>
          <w:szCs w:val="28"/>
          <w:lang w:val="pt-BR"/>
        </w:rPr>
        <w:t xml:space="preserve">thẩm định hồ sơ trình quyết định chủ trương chuyển mục đích sử dụng rừng sang mục đích khác để thực hiện </w:t>
      </w:r>
      <w:r w:rsidR="000501F1" w:rsidRPr="000501F1">
        <w:rPr>
          <w:rFonts w:ascii="Times New Roman" w:hAnsi="Times New Roman"/>
          <w:szCs w:val="28"/>
          <w:lang w:val="pt-BR"/>
        </w:rPr>
        <w:t xml:space="preserve">Dự án </w:t>
      </w:r>
      <w:r w:rsidR="000501F1" w:rsidRPr="000501F1">
        <w:rPr>
          <w:rFonts w:ascii="Times New Roman" w:hAnsi="Times New Roman"/>
          <w:spacing w:val="-6"/>
          <w:szCs w:val="28"/>
        </w:rPr>
        <w:t>Khai thác đá vôi làm nguyên liệu xi măng khu vực Tân Trường I, Tân Trường II, xã Thanh Kỳ, huyện Như Thanh và xã Tân Trường, thị xã Nghi Sơn, tỉnh Thanh Hóa của Công ty cổ phần xi măng Đại Dương</w:t>
      </w:r>
      <w:r>
        <w:rPr>
          <w:rFonts w:ascii="Times New Roman" w:hAnsi="Times New Roman"/>
          <w:szCs w:val="28"/>
        </w:rPr>
        <w:t>;</w:t>
      </w:r>
    </w:p>
    <w:p w14:paraId="3E619C16" w14:textId="7E0ECE12" w:rsidR="00ED333D" w:rsidRDefault="00ED333D" w:rsidP="00C37879">
      <w:pPr>
        <w:widowControl w:val="0"/>
        <w:tabs>
          <w:tab w:val="left" w:pos="567"/>
          <w:tab w:val="left" w:pos="720"/>
        </w:tabs>
        <w:spacing w:after="60" w:line="276" w:lineRule="auto"/>
        <w:jc w:val="both"/>
        <w:rPr>
          <w:rFonts w:ascii="Times New Roman" w:hAnsi="Times New Roman"/>
          <w:spacing w:val="-4"/>
          <w:szCs w:val="28"/>
        </w:rPr>
      </w:pPr>
      <w:r>
        <w:rPr>
          <w:rFonts w:ascii="Times New Roman" w:hAnsi="Times New Roman"/>
          <w:szCs w:val="28"/>
        </w:rPr>
        <w:tab/>
      </w:r>
      <w:r>
        <w:rPr>
          <w:rFonts w:ascii="Times New Roman" w:hAnsi="Times New Roman"/>
          <w:szCs w:val="28"/>
        </w:rPr>
        <w:tab/>
        <w:t xml:space="preserve">Căn cứ </w:t>
      </w:r>
      <w:r w:rsidR="000501F1" w:rsidRPr="005C3FFD">
        <w:rPr>
          <w:rFonts w:ascii="Times New Roman" w:hAnsi="Times New Roman"/>
          <w:szCs w:val="28"/>
        </w:rPr>
        <w:t xml:space="preserve">Văn bản </w:t>
      </w:r>
      <w:r w:rsidR="000501F1" w:rsidRPr="006D2B58">
        <w:rPr>
          <w:rFonts w:ascii="Times New Roman" w:hAnsi="Times New Roman"/>
          <w:spacing w:val="-4"/>
          <w:szCs w:val="28"/>
        </w:rPr>
        <w:t xml:space="preserve">số </w:t>
      </w:r>
      <w:r w:rsidR="000501F1">
        <w:rPr>
          <w:rFonts w:ascii="Times New Roman" w:hAnsi="Times New Roman"/>
          <w:spacing w:val="-4"/>
          <w:szCs w:val="28"/>
        </w:rPr>
        <w:t>08</w:t>
      </w:r>
      <w:r w:rsidR="000501F1" w:rsidRPr="006D2B58">
        <w:rPr>
          <w:rFonts w:ascii="Times New Roman" w:hAnsi="Times New Roman"/>
          <w:spacing w:val="-4"/>
          <w:szCs w:val="28"/>
        </w:rPr>
        <w:t>/</w:t>
      </w:r>
      <w:r w:rsidR="000501F1">
        <w:rPr>
          <w:rFonts w:ascii="Times New Roman" w:hAnsi="Times New Roman"/>
          <w:spacing w:val="-4"/>
          <w:szCs w:val="28"/>
        </w:rPr>
        <w:t>XMĐD</w:t>
      </w:r>
      <w:r w:rsidR="000501F1" w:rsidRPr="006D2B58">
        <w:rPr>
          <w:rFonts w:ascii="Times New Roman" w:hAnsi="Times New Roman"/>
          <w:spacing w:val="-4"/>
          <w:szCs w:val="28"/>
        </w:rPr>
        <w:t xml:space="preserve"> ngày </w:t>
      </w:r>
      <w:r w:rsidR="000501F1">
        <w:rPr>
          <w:rFonts w:ascii="Times New Roman" w:hAnsi="Times New Roman"/>
          <w:spacing w:val="-4"/>
          <w:szCs w:val="28"/>
        </w:rPr>
        <w:t>24/7</w:t>
      </w:r>
      <w:r w:rsidR="000501F1" w:rsidRPr="006D2B58">
        <w:rPr>
          <w:rFonts w:ascii="Times New Roman" w:hAnsi="Times New Roman"/>
          <w:spacing w:val="-4"/>
          <w:szCs w:val="28"/>
        </w:rPr>
        <w:t xml:space="preserve">/2024 của Công ty cổ phần </w:t>
      </w:r>
      <w:r w:rsidR="000501F1">
        <w:rPr>
          <w:rFonts w:ascii="Times New Roman" w:hAnsi="Times New Roman"/>
          <w:spacing w:val="-4"/>
          <w:szCs w:val="28"/>
        </w:rPr>
        <w:t>xi măng Đại Dương</w:t>
      </w:r>
      <w:r w:rsidR="000501F1" w:rsidRPr="006D2B58">
        <w:rPr>
          <w:rFonts w:ascii="Times New Roman" w:hAnsi="Times New Roman"/>
          <w:spacing w:val="-4"/>
          <w:szCs w:val="28"/>
        </w:rPr>
        <w:t xml:space="preserve"> về việc </w:t>
      </w:r>
      <w:r w:rsidR="000501F1" w:rsidRPr="006D2B58">
        <w:rPr>
          <w:rFonts w:ascii="Times New Roman" w:hAnsi="Times New Roman"/>
          <w:noProof/>
          <w:spacing w:val="-4"/>
          <w:szCs w:val="28"/>
        </w:rPr>
        <w:t>đề nghị quyết định chủ trương chuyển mục đích sử dụng rừng sang mục đích thực hiện d</w:t>
      </w:r>
      <w:r w:rsidR="000501F1" w:rsidRPr="006D2B58">
        <w:rPr>
          <w:rFonts w:ascii="Times New Roman" w:hAnsi="Times New Roman"/>
          <w:spacing w:val="-4"/>
          <w:szCs w:val="28"/>
        </w:rPr>
        <w:t xml:space="preserve">ự án </w:t>
      </w:r>
      <w:r w:rsidR="000501F1" w:rsidRPr="005C3FFD">
        <w:rPr>
          <w:rFonts w:ascii="Times New Roman" w:hAnsi="Times New Roman"/>
          <w:spacing w:val="-6"/>
          <w:szCs w:val="28"/>
        </w:rPr>
        <w:t>Khai thác đá vôi làm nguyên liệu xi măng khu vực Tân Trường I, Tân Trường II, xã Thanh Kỳ, huyện Như Thanh và xã Tân Trường, thị xã Nghi Sơn, tỉnh Thanh Hóa</w:t>
      </w:r>
      <w:r>
        <w:rPr>
          <w:rFonts w:ascii="Times New Roman" w:hAnsi="Times New Roman"/>
          <w:spacing w:val="-4"/>
          <w:szCs w:val="28"/>
        </w:rPr>
        <w:t>.</w:t>
      </w:r>
    </w:p>
    <w:p w14:paraId="4C7927E5" w14:textId="6B75361C" w:rsidR="00ED333D" w:rsidRDefault="00ED333D" w:rsidP="00C37879">
      <w:pPr>
        <w:widowControl w:val="0"/>
        <w:tabs>
          <w:tab w:val="left" w:pos="567"/>
          <w:tab w:val="left" w:pos="720"/>
        </w:tabs>
        <w:spacing w:after="60" w:line="276" w:lineRule="auto"/>
        <w:jc w:val="both"/>
        <w:rPr>
          <w:rFonts w:ascii="Times New Roman" w:hAnsi="Times New Roman"/>
          <w:color w:val="000000"/>
        </w:rPr>
      </w:pPr>
      <w:r>
        <w:rPr>
          <w:rFonts w:ascii="Times New Roman" w:hAnsi="Times New Roman"/>
          <w:spacing w:val="-4"/>
          <w:szCs w:val="28"/>
        </w:rPr>
        <w:tab/>
      </w:r>
      <w:r>
        <w:rPr>
          <w:rFonts w:ascii="Times New Roman" w:hAnsi="Times New Roman"/>
          <w:spacing w:val="-4"/>
          <w:szCs w:val="28"/>
        </w:rPr>
        <w:tab/>
        <w:t>Ủy ban nhân dân tỉnh trình Hội đồng nhân dân tỉnh Thanh Hóa xe</w:t>
      </w:r>
      <w:r w:rsidR="000E5986">
        <w:rPr>
          <w:rFonts w:ascii="Times New Roman" w:hAnsi="Times New Roman"/>
          <w:spacing w:val="-4"/>
          <w:szCs w:val="28"/>
        </w:rPr>
        <w:t>m</w:t>
      </w:r>
      <w:r>
        <w:rPr>
          <w:rFonts w:ascii="Times New Roman" w:hAnsi="Times New Roman"/>
          <w:spacing w:val="-4"/>
          <w:szCs w:val="28"/>
        </w:rPr>
        <w:t xml:space="preserve"> xét, quyết định chủ trương </w:t>
      </w:r>
      <w:r w:rsidRPr="00ED333D">
        <w:rPr>
          <w:rFonts w:ascii="Times New Roman" w:hAnsi="Times New Roman"/>
          <w:color w:val="000000"/>
        </w:rPr>
        <w:t xml:space="preserve">chủ trương chuyển mục đích sử dụng rừng sang mục đích khác để thực hiện </w:t>
      </w:r>
      <w:r w:rsidR="000501F1" w:rsidRPr="006D2B58">
        <w:rPr>
          <w:rFonts w:ascii="Times New Roman" w:hAnsi="Times New Roman"/>
          <w:noProof/>
          <w:spacing w:val="-4"/>
          <w:szCs w:val="28"/>
        </w:rPr>
        <w:t>d</w:t>
      </w:r>
      <w:r w:rsidR="000501F1" w:rsidRPr="006D2B58">
        <w:rPr>
          <w:rFonts w:ascii="Times New Roman" w:hAnsi="Times New Roman"/>
          <w:spacing w:val="-4"/>
          <w:szCs w:val="28"/>
        </w:rPr>
        <w:t xml:space="preserve">ự án </w:t>
      </w:r>
      <w:r w:rsidR="000501F1" w:rsidRPr="005C3FFD">
        <w:rPr>
          <w:rFonts w:ascii="Times New Roman" w:hAnsi="Times New Roman"/>
          <w:spacing w:val="-6"/>
          <w:szCs w:val="28"/>
        </w:rPr>
        <w:t>Khai thác đá vôi làm nguyên liệu xi măng khu vực Tân Trường I, Tân Trường II, xã Thanh Kỳ, huyện Như Thanh và xã Tân Trường, thị xã Nghi Sơn, tỉnh Thanh Hóa</w:t>
      </w:r>
      <w:r w:rsidRPr="00ED333D">
        <w:rPr>
          <w:rFonts w:ascii="Times New Roman" w:hAnsi="Times New Roman"/>
          <w:color w:val="000000"/>
        </w:rPr>
        <w:t>, với các nội dung như sau</w:t>
      </w:r>
      <w:r>
        <w:rPr>
          <w:rFonts w:ascii="Times New Roman" w:hAnsi="Times New Roman"/>
          <w:color w:val="000000"/>
        </w:rPr>
        <w:t>:</w:t>
      </w:r>
    </w:p>
    <w:p w14:paraId="1BE1FF0E" w14:textId="656D02FF" w:rsidR="00ED333D" w:rsidRPr="00F53208" w:rsidRDefault="00ED333D" w:rsidP="00C37879">
      <w:pPr>
        <w:widowControl w:val="0"/>
        <w:spacing w:after="60" w:line="276" w:lineRule="auto"/>
        <w:ind w:left="11" w:firstLine="720"/>
        <w:jc w:val="both"/>
        <w:rPr>
          <w:rFonts w:ascii="Times New Roman" w:hAnsi="Times New Roman"/>
          <w:b/>
          <w:szCs w:val="28"/>
          <w:lang w:val="pt-BR"/>
        </w:rPr>
      </w:pPr>
      <w:r w:rsidRPr="00F53208">
        <w:rPr>
          <w:rFonts w:ascii="Times New Roman" w:hAnsi="Times New Roman"/>
          <w:b/>
          <w:szCs w:val="28"/>
          <w:lang w:val="pt-BR"/>
        </w:rPr>
        <w:t>1. Thông tin chung về dự án</w:t>
      </w:r>
    </w:p>
    <w:p w14:paraId="5D7997A1" w14:textId="77777777" w:rsidR="000501F1" w:rsidRPr="006D2B58" w:rsidRDefault="000501F1" w:rsidP="000501F1">
      <w:pPr>
        <w:widowControl w:val="0"/>
        <w:spacing w:after="60" w:line="252" w:lineRule="auto"/>
        <w:ind w:left="11" w:firstLine="720"/>
        <w:jc w:val="both"/>
        <w:rPr>
          <w:rFonts w:ascii="Times New Roman" w:hAnsi="Times New Roman"/>
          <w:szCs w:val="28"/>
        </w:rPr>
      </w:pPr>
      <w:r w:rsidRPr="006D2B58">
        <w:rPr>
          <w:rFonts w:ascii="Times New Roman" w:hAnsi="Times New Roman"/>
          <w:szCs w:val="28"/>
          <w:lang w:val="pt-BR"/>
        </w:rPr>
        <w:t xml:space="preserve">- Tên Dự án: </w:t>
      </w:r>
      <w:r w:rsidRPr="005C3FFD">
        <w:rPr>
          <w:rFonts w:ascii="Times New Roman" w:hAnsi="Times New Roman"/>
          <w:spacing w:val="-6"/>
          <w:szCs w:val="28"/>
        </w:rPr>
        <w:t>Khai thác đá vôi làm nguyên liệu xi măng khu vực Tân Trường I, Tân Trường II, xã Thanh Kỳ, huyện Như Thanh và xã Tân Trường, thị xã Nghi Sơn, tỉnh Thanh Hóa</w:t>
      </w:r>
      <w:r w:rsidRPr="006D2B58">
        <w:rPr>
          <w:rFonts w:ascii="Times New Roman" w:hAnsi="Times New Roman"/>
          <w:szCs w:val="28"/>
        </w:rPr>
        <w:t>.</w:t>
      </w:r>
    </w:p>
    <w:p w14:paraId="1CBAE3B7" w14:textId="77777777" w:rsidR="000501F1" w:rsidRPr="006D2B58" w:rsidRDefault="000501F1" w:rsidP="000501F1">
      <w:pPr>
        <w:widowControl w:val="0"/>
        <w:spacing w:after="60" w:line="252" w:lineRule="auto"/>
        <w:ind w:left="11" w:firstLine="720"/>
        <w:jc w:val="both"/>
        <w:rPr>
          <w:rFonts w:ascii="Times New Roman" w:hAnsi="Times New Roman"/>
          <w:szCs w:val="28"/>
        </w:rPr>
      </w:pPr>
      <w:r w:rsidRPr="006D2B58">
        <w:rPr>
          <w:rFonts w:ascii="Times New Roman" w:hAnsi="Times New Roman"/>
          <w:szCs w:val="28"/>
        </w:rPr>
        <w:t xml:space="preserve">- Địa điểm thực hiện: Xã </w:t>
      </w:r>
      <w:r>
        <w:rPr>
          <w:rFonts w:ascii="Times New Roman" w:hAnsi="Times New Roman"/>
          <w:szCs w:val="28"/>
        </w:rPr>
        <w:t>Tân Trường, thị xã Nghi Sơn và xã Thanh Kỳ,</w:t>
      </w:r>
      <w:r w:rsidRPr="006D2B58">
        <w:rPr>
          <w:rFonts w:ascii="Times New Roman" w:hAnsi="Times New Roman"/>
          <w:szCs w:val="28"/>
        </w:rPr>
        <w:t xml:space="preserve"> huyện Như Thanh, tỉnh Thanh Hóa.</w:t>
      </w:r>
    </w:p>
    <w:p w14:paraId="48BEB05B" w14:textId="77777777" w:rsidR="000501F1" w:rsidRPr="006D2B58" w:rsidRDefault="000501F1" w:rsidP="000501F1">
      <w:pPr>
        <w:widowControl w:val="0"/>
        <w:spacing w:after="60" w:line="252" w:lineRule="auto"/>
        <w:ind w:left="11" w:firstLine="720"/>
        <w:jc w:val="both"/>
        <w:rPr>
          <w:rFonts w:ascii="Times New Roman" w:hAnsi="Times New Roman"/>
          <w:szCs w:val="28"/>
        </w:rPr>
      </w:pPr>
      <w:r w:rsidRPr="006D2B58">
        <w:rPr>
          <w:rFonts w:ascii="Times New Roman" w:hAnsi="Times New Roman"/>
          <w:szCs w:val="28"/>
        </w:rPr>
        <w:t xml:space="preserve">- Chủ đầu tư: </w:t>
      </w:r>
      <w:r>
        <w:rPr>
          <w:rFonts w:ascii="Times New Roman" w:hAnsi="Times New Roman"/>
          <w:szCs w:val="28"/>
        </w:rPr>
        <w:t>Công ty cổ phần xi măng Đại Dương</w:t>
      </w:r>
      <w:r w:rsidRPr="006D2B58">
        <w:rPr>
          <w:rFonts w:ascii="Times New Roman" w:hAnsi="Times New Roman"/>
          <w:szCs w:val="28"/>
        </w:rPr>
        <w:t xml:space="preserve">; Giấy chứng nhận đăng ký doanh nghiệp </w:t>
      </w:r>
      <w:r>
        <w:rPr>
          <w:rFonts w:ascii="Times New Roman" w:hAnsi="Times New Roman"/>
          <w:szCs w:val="28"/>
        </w:rPr>
        <w:t>-</w:t>
      </w:r>
      <w:r w:rsidRPr="006D2B58">
        <w:rPr>
          <w:rFonts w:ascii="Times New Roman" w:hAnsi="Times New Roman"/>
          <w:szCs w:val="28"/>
        </w:rPr>
        <w:t xml:space="preserve"> Công ty </w:t>
      </w:r>
      <w:r w:rsidRPr="006D2B58">
        <w:rPr>
          <w:rFonts w:ascii="Times New Roman" w:hAnsi="Times New Roman"/>
          <w:spacing w:val="-4"/>
          <w:szCs w:val="28"/>
        </w:rPr>
        <w:t xml:space="preserve">cổ phần </w:t>
      </w:r>
      <w:r>
        <w:rPr>
          <w:rFonts w:ascii="Times New Roman" w:hAnsi="Times New Roman"/>
          <w:spacing w:val="-4"/>
          <w:szCs w:val="28"/>
        </w:rPr>
        <w:t>có mã số</w:t>
      </w:r>
      <w:r w:rsidRPr="006D2B58">
        <w:rPr>
          <w:rFonts w:ascii="Times New Roman" w:hAnsi="Times New Roman"/>
          <w:szCs w:val="28"/>
        </w:rPr>
        <w:t xml:space="preserve"> 28</w:t>
      </w:r>
      <w:r>
        <w:rPr>
          <w:rFonts w:ascii="Times New Roman" w:hAnsi="Times New Roman"/>
          <w:szCs w:val="28"/>
        </w:rPr>
        <w:t>02584811</w:t>
      </w:r>
      <w:r w:rsidRPr="006D2B58">
        <w:rPr>
          <w:rFonts w:ascii="Times New Roman" w:hAnsi="Times New Roman"/>
          <w:szCs w:val="28"/>
        </w:rPr>
        <w:t xml:space="preserve"> do phòng Đăng ký Kinh doanh – Sở Kế hoạch và Đầu tư tỉnh Thanh Hóa cấp, đăng ký lần đầu ngày </w:t>
      </w:r>
      <w:r>
        <w:rPr>
          <w:rFonts w:ascii="Times New Roman" w:hAnsi="Times New Roman"/>
          <w:szCs w:val="28"/>
        </w:rPr>
        <w:t>10/12/2018</w:t>
      </w:r>
      <w:r w:rsidRPr="006D2B58">
        <w:rPr>
          <w:rFonts w:ascii="Times New Roman" w:hAnsi="Times New Roman"/>
          <w:szCs w:val="28"/>
        </w:rPr>
        <w:t xml:space="preserve">, đăng ký thay đổi lần thứ </w:t>
      </w:r>
      <w:r>
        <w:rPr>
          <w:rFonts w:ascii="Times New Roman" w:hAnsi="Times New Roman"/>
          <w:szCs w:val="28"/>
        </w:rPr>
        <w:t>01</w:t>
      </w:r>
      <w:r w:rsidRPr="006D2B58">
        <w:rPr>
          <w:rFonts w:ascii="Times New Roman" w:hAnsi="Times New Roman"/>
          <w:szCs w:val="28"/>
        </w:rPr>
        <w:t xml:space="preserve"> ngày </w:t>
      </w:r>
      <w:r>
        <w:rPr>
          <w:rFonts w:ascii="Times New Roman" w:hAnsi="Times New Roman"/>
          <w:szCs w:val="28"/>
        </w:rPr>
        <w:t>10/9/2019 (cấp lại Giấy chứng nhận đăng ký doanh nghiệp do thay đổi, sắp xếp đơn vị hành chính ngày 27/7/2020)</w:t>
      </w:r>
      <w:r w:rsidRPr="006D2B58">
        <w:rPr>
          <w:rFonts w:ascii="Times New Roman" w:hAnsi="Times New Roman"/>
          <w:szCs w:val="28"/>
        </w:rPr>
        <w:t>.</w:t>
      </w:r>
    </w:p>
    <w:p w14:paraId="56807AD5" w14:textId="77777777" w:rsidR="000501F1" w:rsidRDefault="000501F1" w:rsidP="000501F1">
      <w:pPr>
        <w:widowControl w:val="0"/>
        <w:spacing w:after="60" w:line="252" w:lineRule="auto"/>
        <w:ind w:left="11" w:firstLine="720"/>
        <w:jc w:val="both"/>
        <w:rPr>
          <w:rFonts w:ascii="Times New Roman" w:hAnsi="Times New Roman"/>
          <w:szCs w:val="28"/>
        </w:rPr>
      </w:pPr>
      <w:r w:rsidRPr="006D2B58">
        <w:rPr>
          <w:rFonts w:ascii="Times New Roman" w:hAnsi="Times New Roman"/>
          <w:szCs w:val="28"/>
        </w:rPr>
        <w:t xml:space="preserve">- Quy mô đầu tư: Tổng diện tích thực hiện Dự án </w:t>
      </w:r>
      <w:r>
        <w:rPr>
          <w:rFonts w:ascii="Times New Roman" w:hAnsi="Times New Roman"/>
          <w:szCs w:val="28"/>
        </w:rPr>
        <w:t>khoảng 74,5</w:t>
      </w:r>
      <w:r w:rsidRPr="006D2B58">
        <w:rPr>
          <w:rFonts w:ascii="Times New Roman" w:hAnsi="Times New Roman"/>
          <w:szCs w:val="28"/>
        </w:rPr>
        <w:t xml:space="preserve"> ha</w:t>
      </w:r>
      <w:r>
        <w:rPr>
          <w:rFonts w:ascii="Times New Roman" w:hAnsi="Times New Roman"/>
          <w:szCs w:val="28"/>
        </w:rPr>
        <w:t xml:space="preserve">, bao gồm: </w:t>
      </w:r>
      <w:r w:rsidRPr="006D2B58">
        <w:rPr>
          <w:rFonts w:ascii="Times New Roman" w:hAnsi="Times New Roman"/>
          <w:szCs w:val="28"/>
        </w:rPr>
        <w:t xml:space="preserve"> </w:t>
      </w:r>
      <w:r>
        <w:rPr>
          <w:rFonts w:ascii="Times New Roman" w:hAnsi="Times New Roman"/>
          <w:szCs w:val="28"/>
        </w:rPr>
        <w:lastRenderedPageBreak/>
        <w:t>diện tích khai thác là 62,0 ha (mỏ đá bôi I là 23,6 ha; mỏ đá vôi II là 38,4 ha), diện tích các công trình phụ trợ (đường, hồ lắng, khu văn phòng mỏ…) ngoài khai trường là 12,5 ha.</w:t>
      </w:r>
    </w:p>
    <w:p w14:paraId="555789D8" w14:textId="77777777" w:rsidR="00ED333D" w:rsidRPr="00C1281B" w:rsidRDefault="00ED333D" w:rsidP="00C37879">
      <w:pPr>
        <w:widowControl w:val="0"/>
        <w:tabs>
          <w:tab w:val="left" w:pos="0"/>
        </w:tabs>
        <w:spacing w:after="60" w:line="276" w:lineRule="auto"/>
        <w:ind w:firstLine="720"/>
        <w:jc w:val="both"/>
        <w:rPr>
          <w:rFonts w:ascii="Times New Roman" w:hAnsi="Times New Roman"/>
          <w:b/>
          <w:szCs w:val="28"/>
          <w:lang w:val="pt-BR"/>
        </w:rPr>
      </w:pPr>
      <w:r w:rsidRPr="000E5986">
        <w:rPr>
          <w:rStyle w:val="fontstyle01"/>
        </w:rPr>
        <w:t>2.</w:t>
      </w:r>
      <w:r w:rsidRPr="000E5986">
        <w:rPr>
          <w:rFonts w:ascii="Times New Roman" w:hAnsi="Times New Roman"/>
          <w:b/>
          <w:szCs w:val="28"/>
          <w:lang w:val="pt-BR"/>
        </w:rPr>
        <w:t xml:space="preserve"> Sự</w:t>
      </w:r>
      <w:r w:rsidRPr="00C1281B">
        <w:rPr>
          <w:rFonts w:ascii="Times New Roman" w:hAnsi="Times New Roman"/>
          <w:b/>
          <w:szCs w:val="28"/>
          <w:lang w:val="pt-BR"/>
        </w:rPr>
        <w:t xml:space="preserve"> cần thiết đầu tư dự án</w:t>
      </w:r>
    </w:p>
    <w:p w14:paraId="04920BAA" w14:textId="77777777" w:rsidR="000501F1" w:rsidRPr="00F37008" w:rsidRDefault="000501F1" w:rsidP="000501F1">
      <w:pPr>
        <w:widowControl w:val="0"/>
        <w:spacing w:after="60" w:line="252" w:lineRule="auto"/>
        <w:ind w:left="11" w:firstLine="720"/>
        <w:jc w:val="both"/>
        <w:rPr>
          <w:rFonts w:ascii="Times New Roman" w:hAnsi="Times New Roman"/>
          <w:color w:val="FF0000"/>
          <w:spacing w:val="-2"/>
          <w:szCs w:val="28"/>
          <w:lang w:val="pl-PL"/>
        </w:rPr>
      </w:pPr>
      <w:r>
        <w:rPr>
          <w:rFonts w:ascii="Times New Roman" w:hAnsi="Times New Roman"/>
        </w:rPr>
        <w:t>Hai mỏ đá vôi Tân Trườ</w:t>
      </w:r>
      <w:r w:rsidRPr="00BA49F3">
        <w:rPr>
          <w:rFonts w:ascii="Times New Roman" w:hAnsi="Times New Roman"/>
        </w:rPr>
        <w:t>ng I và Tân Trường II được khai thác nhằm cung cấp đá vôi nguyên liệu cho nhà máy xi măng Đại Dương, với diện tích khai thác 62 ha; trữ lượng địa chất cấp 121 + 122 là 205.865 nghìn tấn; trữ lượng đá vôi dolomit làm vật liệu xây dựng thông thường là 2.824 nghìn m3 ; trữ lượng khai thác 109.028.933 tấn (bao gồm 4.914.569 tấn dolomit); công suất khai thác 4.815.800 tấn/năm. Trong quá trình khai thác, các khối trữ lượng mỏ Tân Trường I có hàm lượng trung bình MgO cao hơn giới hạn cho phép để sản xuất xi măng và mỏ Tân Trường II. Do vậy khi khai thác, Công ty cần khai thác đồng thời hai mỏ để trung hòa đảm bảo chất lượng đá nguyên liệu</w:t>
      </w:r>
      <w:r>
        <w:rPr>
          <w:rFonts w:ascii="Times New Roman" w:hAnsi="Times New Roman"/>
          <w:color w:val="FF0000"/>
          <w:spacing w:val="-2"/>
          <w:szCs w:val="28"/>
          <w:lang w:val="pl-PL"/>
        </w:rPr>
        <w:t xml:space="preserve"> </w:t>
      </w:r>
      <w:r w:rsidRPr="00B8369F">
        <w:rPr>
          <w:rFonts w:ascii="Times New Roman" w:hAnsi="Times New Roman"/>
          <w:spacing w:val="-2"/>
          <w:szCs w:val="28"/>
          <w:lang w:val="pl-PL"/>
        </w:rPr>
        <w:t>là cần thiết.</w:t>
      </w:r>
    </w:p>
    <w:p w14:paraId="7D9D4708" w14:textId="7332353D" w:rsidR="001B519F" w:rsidRPr="00F53208" w:rsidRDefault="001B519F" w:rsidP="00C37879">
      <w:pPr>
        <w:widowControl w:val="0"/>
        <w:spacing w:after="60" w:line="276" w:lineRule="auto"/>
        <w:ind w:left="11" w:firstLine="720"/>
        <w:jc w:val="both"/>
        <w:rPr>
          <w:rFonts w:ascii="Times New Roman" w:hAnsi="Times New Roman"/>
          <w:b/>
          <w:szCs w:val="28"/>
        </w:rPr>
      </w:pPr>
      <w:r>
        <w:rPr>
          <w:rFonts w:ascii="Times New Roman" w:hAnsi="Times New Roman"/>
          <w:b/>
          <w:szCs w:val="28"/>
        </w:rPr>
        <w:t>3. Diện tích</w:t>
      </w:r>
      <w:r w:rsidRPr="00F53208">
        <w:rPr>
          <w:rFonts w:ascii="Times New Roman" w:hAnsi="Times New Roman"/>
          <w:b/>
          <w:szCs w:val="28"/>
        </w:rPr>
        <w:t xml:space="preserve"> đề nghị </w:t>
      </w:r>
      <w:r>
        <w:rPr>
          <w:rFonts w:ascii="Times New Roman" w:hAnsi="Times New Roman"/>
          <w:b/>
          <w:szCs w:val="28"/>
        </w:rPr>
        <w:t xml:space="preserve">quyết định </w:t>
      </w:r>
      <w:r w:rsidRPr="00F53208">
        <w:rPr>
          <w:rFonts w:ascii="Times New Roman" w:hAnsi="Times New Roman"/>
          <w:b/>
          <w:szCs w:val="28"/>
        </w:rPr>
        <w:t xml:space="preserve">chủ trương chuyển mục đích sử </w:t>
      </w:r>
      <w:r>
        <w:rPr>
          <w:rFonts w:ascii="Times New Roman" w:hAnsi="Times New Roman"/>
          <w:b/>
          <w:szCs w:val="28"/>
        </w:rPr>
        <w:t>dụng rừng sang mục đích thực hiện giai đoạn 1 của Dự án.</w:t>
      </w:r>
    </w:p>
    <w:p w14:paraId="43375889" w14:textId="3F821082" w:rsidR="001B519F" w:rsidRDefault="001B519F" w:rsidP="00C37879">
      <w:pPr>
        <w:widowControl w:val="0"/>
        <w:spacing w:after="60" w:line="276" w:lineRule="auto"/>
        <w:ind w:left="11" w:firstLine="720"/>
        <w:jc w:val="both"/>
        <w:rPr>
          <w:rFonts w:ascii="Times New Roman" w:hAnsi="Times New Roman"/>
          <w:szCs w:val="28"/>
        </w:rPr>
      </w:pPr>
      <w:r>
        <w:rPr>
          <w:rFonts w:ascii="Times New Roman" w:hAnsi="Times New Roman"/>
          <w:szCs w:val="28"/>
        </w:rPr>
        <w:t xml:space="preserve">- Diện tích đề nghị Hội đồng nhân dân tỉnh quyết định chủ trương chuyển mục đích sử dụng rừng sang mục đích khác là </w:t>
      </w:r>
      <w:r w:rsidR="000501F1">
        <w:rPr>
          <w:rFonts w:ascii="Times New Roman" w:hAnsi="Times New Roman"/>
          <w:szCs w:val="28"/>
        </w:rPr>
        <w:t>3,39</w:t>
      </w:r>
      <w:r>
        <w:rPr>
          <w:rFonts w:ascii="Times New Roman" w:hAnsi="Times New Roman"/>
          <w:szCs w:val="28"/>
        </w:rPr>
        <w:t xml:space="preserve"> ha, trong đó:</w:t>
      </w:r>
    </w:p>
    <w:p w14:paraId="6A242613" w14:textId="77777777" w:rsidR="000501F1" w:rsidRPr="006D2B58" w:rsidRDefault="000501F1" w:rsidP="000501F1">
      <w:pPr>
        <w:widowControl w:val="0"/>
        <w:spacing w:after="60" w:line="252" w:lineRule="auto"/>
        <w:ind w:left="11" w:firstLine="720"/>
        <w:jc w:val="both"/>
        <w:rPr>
          <w:rFonts w:ascii="Times New Roman" w:hAnsi="Times New Roman"/>
          <w:szCs w:val="28"/>
        </w:rPr>
      </w:pPr>
      <w:r w:rsidRPr="006D2B58">
        <w:rPr>
          <w:rFonts w:ascii="Times New Roman" w:hAnsi="Times New Roman"/>
          <w:szCs w:val="28"/>
        </w:rPr>
        <w:t>+ Phân theo mục đích sử dụng: Rừng sản xuất.</w:t>
      </w:r>
    </w:p>
    <w:p w14:paraId="07D59161" w14:textId="77777777" w:rsidR="000501F1" w:rsidRPr="006D2B58" w:rsidRDefault="000501F1" w:rsidP="000501F1">
      <w:pPr>
        <w:widowControl w:val="0"/>
        <w:spacing w:after="60" w:line="252" w:lineRule="auto"/>
        <w:ind w:left="11" w:firstLine="720"/>
        <w:jc w:val="both"/>
        <w:rPr>
          <w:rFonts w:ascii="Times New Roman" w:hAnsi="Times New Roman"/>
          <w:spacing w:val="4"/>
          <w:szCs w:val="28"/>
          <w:lang w:val="nl-NL"/>
        </w:rPr>
      </w:pPr>
      <w:r w:rsidRPr="006D2B58">
        <w:rPr>
          <w:rFonts w:ascii="Times New Roman" w:hAnsi="Times New Roman"/>
          <w:spacing w:val="4"/>
          <w:szCs w:val="28"/>
          <w:lang w:val="nl-NL"/>
        </w:rPr>
        <w:t>+ Phân theo nguồn gốc hình thành: Rừng trồng.</w:t>
      </w:r>
    </w:p>
    <w:p w14:paraId="2736EDFD" w14:textId="77777777" w:rsidR="000501F1" w:rsidRPr="006D2B58" w:rsidRDefault="000501F1" w:rsidP="000501F1">
      <w:pPr>
        <w:widowControl w:val="0"/>
        <w:spacing w:after="60" w:line="252" w:lineRule="auto"/>
        <w:ind w:left="11" w:firstLine="720"/>
        <w:jc w:val="both"/>
        <w:rPr>
          <w:rFonts w:ascii="Times New Roman" w:hAnsi="Times New Roman"/>
          <w:spacing w:val="4"/>
          <w:szCs w:val="28"/>
          <w:lang w:val="nl-NL"/>
        </w:rPr>
      </w:pPr>
      <w:r w:rsidRPr="006D2B58">
        <w:rPr>
          <w:rFonts w:ascii="Times New Roman" w:hAnsi="Times New Roman"/>
          <w:spacing w:val="4"/>
          <w:szCs w:val="28"/>
          <w:lang w:val="nl-NL"/>
        </w:rPr>
        <w:t xml:space="preserve">- Trữ lượng: khoảng </w:t>
      </w:r>
      <w:r>
        <w:rPr>
          <w:rFonts w:ascii="Times New Roman" w:hAnsi="Times New Roman"/>
          <w:spacing w:val="4"/>
          <w:szCs w:val="28"/>
          <w:lang w:val="nl-NL"/>
        </w:rPr>
        <w:t>184,33</w:t>
      </w:r>
      <w:r w:rsidRPr="006D2B58">
        <w:rPr>
          <w:rFonts w:ascii="Times New Roman" w:hAnsi="Times New Roman"/>
          <w:spacing w:val="4"/>
          <w:szCs w:val="28"/>
          <w:lang w:val="nl-NL"/>
        </w:rPr>
        <w:t xml:space="preserve"> m</w:t>
      </w:r>
      <w:r w:rsidRPr="006D2B58">
        <w:rPr>
          <w:rFonts w:ascii="Times New Roman" w:hAnsi="Times New Roman"/>
          <w:spacing w:val="4"/>
          <w:szCs w:val="28"/>
          <w:vertAlign w:val="superscript"/>
          <w:lang w:val="nl-NL"/>
        </w:rPr>
        <w:t>3</w:t>
      </w:r>
      <w:r w:rsidRPr="006D2B58">
        <w:rPr>
          <w:rFonts w:ascii="Times New Roman" w:hAnsi="Times New Roman"/>
          <w:spacing w:val="4"/>
          <w:szCs w:val="28"/>
          <w:lang w:val="nl-NL"/>
        </w:rPr>
        <w:t>.</w:t>
      </w:r>
    </w:p>
    <w:p w14:paraId="0154BBC9" w14:textId="77777777" w:rsidR="000501F1" w:rsidRPr="006D2B58" w:rsidRDefault="000501F1" w:rsidP="000501F1">
      <w:pPr>
        <w:widowControl w:val="0"/>
        <w:spacing w:after="60" w:line="252" w:lineRule="auto"/>
        <w:ind w:left="11" w:firstLine="720"/>
        <w:jc w:val="both"/>
        <w:rPr>
          <w:rFonts w:ascii="Times New Roman" w:hAnsi="Times New Roman"/>
          <w:szCs w:val="28"/>
        </w:rPr>
      </w:pPr>
      <w:r w:rsidRPr="006D2B58">
        <w:rPr>
          <w:rFonts w:ascii="Times New Roman" w:hAnsi="Times New Roman"/>
          <w:szCs w:val="28"/>
        </w:rPr>
        <w:t>- Chủ quản lý rừng: Hộ gia đình.</w:t>
      </w:r>
    </w:p>
    <w:p w14:paraId="3B66FDF7" w14:textId="453F515A" w:rsidR="001B519F" w:rsidRPr="001B519F" w:rsidRDefault="001B519F" w:rsidP="00C37879">
      <w:pPr>
        <w:widowControl w:val="0"/>
        <w:spacing w:after="60" w:line="276" w:lineRule="auto"/>
        <w:ind w:left="11" w:firstLine="720"/>
        <w:jc w:val="both"/>
        <w:rPr>
          <w:rFonts w:ascii="Times New Roman" w:hAnsi="Times New Roman"/>
          <w:b/>
        </w:rPr>
      </w:pPr>
      <w:r w:rsidRPr="001B519F">
        <w:rPr>
          <w:rFonts w:ascii="Times New Roman" w:hAnsi="Times New Roman"/>
          <w:b/>
        </w:rPr>
        <w:t>4. Vị trí khu rừng</w:t>
      </w:r>
    </w:p>
    <w:p w14:paraId="2D74DCA4" w14:textId="77777777" w:rsidR="000501F1" w:rsidRPr="006D2B58" w:rsidRDefault="000501F1" w:rsidP="000501F1">
      <w:pPr>
        <w:widowControl w:val="0"/>
        <w:spacing w:after="60" w:line="252" w:lineRule="auto"/>
        <w:ind w:left="11" w:firstLine="720"/>
        <w:jc w:val="both"/>
        <w:rPr>
          <w:rFonts w:ascii="Times New Roman" w:hAnsi="Times New Roman"/>
          <w:spacing w:val="4"/>
          <w:szCs w:val="28"/>
          <w:lang w:val="nl-NL"/>
        </w:rPr>
      </w:pPr>
      <w:r w:rsidRPr="005C3FFD">
        <w:rPr>
          <w:rFonts w:ascii="Times New Roman" w:hAnsi="Times New Roman"/>
          <w:spacing w:val="4"/>
          <w:szCs w:val="28"/>
          <w:lang w:val="nl-NL"/>
        </w:rPr>
        <w:t>Khoảnh 3 Tiểu khu 657B xã Thanh Kỳ, huyện Như Thanh; Khoảnh 30a Tiểu khu 669 xã Tân Trường, thị xã Nghi Sơn, tỉnh Thanh Hóa</w:t>
      </w:r>
      <w:r w:rsidRPr="00DC57D0">
        <w:rPr>
          <w:rFonts w:ascii="Times New Roman" w:hAnsi="Times New Roman"/>
          <w:spacing w:val="4"/>
          <w:szCs w:val="28"/>
          <w:lang w:val="nl-NL"/>
        </w:rPr>
        <w:t>.</w:t>
      </w:r>
    </w:p>
    <w:p w14:paraId="0818A833" w14:textId="367E0F6F" w:rsidR="001B519F" w:rsidRDefault="001B519F" w:rsidP="00C37879">
      <w:pPr>
        <w:widowControl w:val="0"/>
        <w:spacing w:after="60" w:line="276" w:lineRule="auto"/>
        <w:ind w:left="11" w:firstLine="720"/>
        <w:jc w:val="both"/>
        <w:rPr>
          <w:rFonts w:ascii="Times New Roman" w:hAnsi="Times New Roman"/>
          <w:b/>
          <w:bCs/>
          <w:color w:val="000000"/>
        </w:rPr>
      </w:pPr>
      <w:r w:rsidRPr="001B519F">
        <w:rPr>
          <w:rFonts w:ascii="Times New Roman" w:hAnsi="Times New Roman"/>
          <w:b/>
          <w:spacing w:val="4"/>
          <w:szCs w:val="28"/>
          <w:lang w:val="nl-NL"/>
        </w:rPr>
        <w:t>5.</w:t>
      </w:r>
      <w:r>
        <w:rPr>
          <w:rFonts w:ascii="Times New Roman" w:hAnsi="Times New Roman"/>
          <w:spacing w:val="4"/>
          <w:szCs w:val="28"/>
          <w:lang w:val="nl-NL"/>
        </w:rPr>
        <w:t xml:space="preserve"> </w:t>
      </w:r>
      <w:r w:rsidRPr="001B519F">
        <w:rPr>
          <w:rFonts w:ascii="Times New Roman" w:hAnsi="Times New Roman"/>
          <w:b/>
          <w:color w:val="000000"/>
          <w:lang w:val="da-DK"/>
        </w:rPr>
        <w:t xml:space="preserve">Về đáp </w:t>
      </w:r>
      <w:r w:rsidRPr="001B519F">
        <w:rPr>
          <w:rFonts w:ascii="Times New Roman" w:hAnsi="Times New Roman"/>
          <w:b/>
          <w:bCs/>
          <w:color w:val="000000"/>
        </w:rPr>
        <w:t>ứng nguyên tắc, căn cứ chuyển mục đích sử dụng rừng theo quy định tại Điều 14, Điều 15 Luật Lâm nghiệp</w:t>
      </w:r>
    </w:p>
    <w:p w14:paraId="1E118D21" w14:textId="77777777" w:rsidR="000501F1" w:rsidRPr="006D2B58" w:rsidRDefault="000501F1" w:rsidP="000501F1">
      <w:pPr>
        <w:widowControl w:val="0"/>
        <w:tabs>
          <w:tab w:val="left" w:pos="0"/>
        </w:tabs>
        <w:spacing w:after="60" w:line="252" w:lineRule="auto"/>
        <w:ind w:left="11" w:firstLine="720"/>
        <w:jc w:val="both"/>
        <w:rPr>
          <w:rFonts w:ascii="Times New Roman" w:hAnsi="Times New Roman"/>
          <w:b/>
          <w:i/>
          <w:szCs w:val="28"/>
        </w:rPr>
      </w:pPr>
      <w:r w:rsidRPr="006D2B58">
        <w:rPr>
          <w:rFonts w:ascii="Times New Roman" w:eastAsia="Calibri" w:hAnsi="Times New Roman"/>
          <w:szCs w:val="28"/>
          <w:lang w:val="da-DK"/>
        </w:rPr>
        <w:t>- Theo quy định tại Khoản 1 Điều 14 Luật Lâm nghiệp được sửa đổi bổ sung tại Khoản 1 Điều 248 Luật Đất đai năm 2024: Dự án p</w:t>
      </w:r>
      <w:r>
        <w:rPr>
          <w:rFonts w:ascii="Times New Roman" w:hAnsi="Times New Roman"/>
          <w:szCs w:val="28"/>
        </w:rPr>
        <w:t xml:space="preserve">hù hợp với </w:t>
      </w:r>
      <w:r w:rsidRPr="006D2B58">
        <w:rPr>
          <w:rFonts w:ascii="Times New Roman" w:hAnsi="Times New Roman"/>
          <w:szCs w:val="28"/>
        </w:rPr>
        <w:t xml:space="preserve">quy hoạch sử dụng đất cấp huyện, cụ thể: </w:t>
      </w:r>
      <w:r>
        <w:rPr>
          <w:rFonts w:ascii="Times New Roman" w:hAnsi="Times New Roman"/>
          <w:szCs w:val="28"/>
        </w:rPr>
        <w:t xml:space="preserve">có trong </w:t>
      </w:r>
      <w:r w:rsidRPr="00F37008">
        <w:rPr>
          <w:rFonts w:ascii="Times New Roman" w:hAnsi="Times New Roman"/>
        </w:rPr>
        <w:t>điều chỉnh Quy hoạch sử dụng đất thời kỳ 2021-2030, kế hoạch sử dụng đất năm 2023, huyện Như Thanh được UBND tỉnh phê duyệt tại Quyết định số 2385/QĐ-UBND ngày 05/7/2023</w:t>
      </w:r>
      <w:r>
        <w:rPr>
          <w:rFonts w:ascii="Times New Roman" w:hAnsi="Times New Roman"/>
        </w:rPr>
        <w:t xml:space="preserve">; có trong </w:t>
      </w:r>
      <w:r w:rsidRPr="00F37008">
        <w:rPr>
          <w:rFonts w:ascii="Times New Roman" w:hAnsi="Times New Roman"/>
        </w:rPr>
        <w:t>điều chỉnh Quy hoạch sử dụng đất thời kỳ 2021-2030, kế hoạch sử dụng đất năm 2023, thị xã Nghi Sơn được UBND tỉnh phê duyệt tại Quyết định số 2392/QĐ-UBND ngày 05/7/2023</w:t>
      </w:r>
      <w:r>
        <w:rPr>
          <w:rFonts w:ascii="Times New Roman" w:hAnsi="Times New Roman"/>
        </w:rPr>
        <w:t xml:space="preserve"> được </w:t>
      </w:r>
      <w:r w:rsidRPr="00800FDE">
        <w:rPr>
          <w:rFonts w:ascii="Times New Roman" w:hAnsi="Times New Roman"/>
          <w:szCs w:val="28"/>
        </w:rPr>
        <w:t>Ban quản lý Khu kinh tế Nghi Sơn và các Khu công nghiệp khảng định tại Văn bản số 2881/BQLKKTNS&amp;KCN-TNMT ngày 30/8/2024.</w:t>
      </w:r>
      <w:r>
        <w:rPr>
          <w:rFonts w:ascii="Times New Roman" w:hAnsi="Times New Roman"/>
          <w:szCs w:val="28"/>
        </w:rPr>
        <w:t xml:space="preserve"> Mặt khác dự án có </w:t>
      </w:r>
      <w:r w:rsidRPr="001A3097">
        <w:rPr>
          <w:rFonts w:ascii="Times New Roman" w:hAnsi="Times New Roman"/>
        </w:rPr>
        <w:t>trong Quy hoạch thăm dò, khai thác, chế biến và sử dụng các loại khoáng sản làm vật liệu xây dựng thời kỳ 2021-2030, tầm nhìn đến năm 2050 được Thủ tướng Chính phủ phê duyệt tại Quyết định số 1626/QĐTTg ngày 15/12/2023 (mỏ đá vôi có số thứ tự 9 mục I – phụ lục tỉnh Thanh Hóa)</w:t>
      </w:r>
      <w:r>
        <w:rPr>
          <w:rFonts w:ascii="Times New Roman" w:hAnsi="Times New Roman"/>
        </w:rPr>
        <w:t>.</w:t>
      </w:r>
    </w:p>
    <w:p w14:paraId="225FF445" w14:textId="77777777" w:rsidR="000501F1" w:rsidRPr="006D2B58" w:rsidRDefault="000501F1" w:rsidP="000501F1">
      <w:pPr>
        <w:widowControl w:val="0"/>
        <w:tabs>
          <w:tab w:val="left" w:pos="0"/>
        </w:tabs>
        <w:spacing w:after="60" w:line="252" w:lineRule="auto"/>
        <w:ind w:left="11" w:firstLine="720"/>
        <w:jc w:val="both"/>
        <w:rPr>
          <w:rFonts w:ascii="Times New Roman" w:hAnsi="Times New Roman"/>
          <w:szCs w:val="28"/>
        </w:rPr>
      </w:pPr>
      <w:r w:rsidRPr="00800FDE">
        <w:rPr>
          <w:rFonts w:ascii="Times New Roman" w:eastAsia="Calibri" w:hAnsi="Times New Roman"/>
          <w:szCs w:val="28"/>
          <w:lang w:val="da-DK"/>
        </w:rPr>
        <w:t xml:space="preserve">- Kế hoạch sử dụng đất: Theo quy định tại Khoản 1 Điều 15 Luật Lâm </w:t>
      </w:r>
      <w:r w:rsidRPr="00800FDE">
        <w:rPr>
          <w:rFonts w:ascii="Times New Roman" w:eastAsia="Calibri" w:hAnsi="Times New Roman"/>
          <w:szCs w:val="28"/>
          <w:lang w:val="da-DK"/>
        </w:rPr>
        <w:lastRenderedPageBreak/>
        <w:t xml:space="preserve">nghiệp năm 2017 được sửa </w:t>
      </w:r>
      <w:r w:rsidRPr="006D2B58">
        <w:rPr>
          <w:rFonts w:ascii="Times New Roman" w:eastAsia="Calibri" w:hAnsi="Times New Roman"/>
          <w:szCs w:val="28"/>
          <w:lang w:val="da-DK"/>
        </w:rPr>
        <w:t xml:space="preserve">đổi bổ sung tại Khoản 2 Điều 248 Luật Đất đai năm 2024: </w:t>
      </w:r>
      <w:r>
        <w:rPr>
          <w:rFonts w:ascii="Times New Roman" w:eastAsia="Calibri" w:hAnsi="Times New Roman"/>
          <w:szCs w:val="28"/>
          <w:lang w:val="da-DK"/>
        </w:rPr>
        <w:t xml:space="preserve">Dự án </w:t>
      </w:r>
      <w:r w:rsidRPr="00F37008">
        <w:rPr>
          <w:rFonts w:ascii="Times New Roman" w:hAnsi="Times New Roman"/>
        </w:rPr>
        <w:t>có trong Kế hoạch sử dụng đất năm 2024 của huyện Như Thanh được UBND tỉnh phê duyệt tại Quyết định 1315/QĐ-UBND ngày 03/4/2024</w:t>
      </w:r>
      <w:r>
        <w:rPr>
          <w:rFonts w:ascii="Times New Roman" w:hAnsi="Times New Roman"/>
        </w:rPr>
        <w:t xml:space="preserve"> (STT 12, mục 2.4 đất sử dụng cho khai thác khoáng sản, Phụ biểu số V); </w:t>
      </w:r>
      <w:r w:rsidRPr="00F37008">
        <w:rPr>
          <w:rFonts w:ascii="Times New Roman" w:hAnsi="Times New Roman"/>
        </w:rPr>
        <w:t>có trong Kế hoạch sử dụng đất năm 2024 của thị xã Nghi Sơn được UBND tỉnh phê duyệt tại Quyết định 1505/QĐ-UBND ngày 14/4/2024</w:t>
      </w:r>
      <w:r>
        <w:rPr>
          <w:rFonts w:ascii="Times New Roman" w:hAnsi="Times New Roman"/>
        </w:rPr>
        <w:t xml:space="preserve"> (STT 19, mục 2.2.2 Đất khai thác khoáng sản Phụ biểu số VII).</w:t>
      </w:r>
    </w:p>
    <w:p w14:paraId="562AC744" w14:textId="77777777" w:rsidR="000501F1" w:rsidRDefault="000501F1" w:rsidP="000501F1">
      <w:pPr>
        <w:widowControl w:val="0"/>
        <w:tabs>
          <w:tab w:val="left" w:pos="0"/>
        </w:tabs>
        <w:spacing w:after="60" w:line="252" w:lineRule="auto"/>
        <w:ind w:left="11" w:firstLine="720"/>
        <w:jc w:val="both"/>
        <w:rPr>
          <w:rFonts w:ascii="Times New Roman" w:hAnsi="Times New Roman"/>
          <w:szCs w:val="28"/>
          <w:shd w:val="clear" w:color="auto" w:fill="FFFFFF"/>
        </w:rPr>
      </w:pPr>
      <w:r w:rsidRPr="006D2B58">
        <w:rPr>
          <w:rFonts w:ascii="Times New Roman" w:hAnsi="Times New Roman"/>
          <w:szCs w:val="28"/>
        </w:rPr>
        <w:t>- Về d</w:t>
      </w:r>
      <w:r>
        <w:rPr>
          <w:rFonts w:ascii="Times New Roman" w:hAnsi="Times New Roman"/>
          <w:szCs w:val="28"/>
          <w:shd w:val="clear" w:color="auto" w:fill="FFFFFF"/>
        </w:rPr>
        <w:t xml:space="preserve">iện tích rừng: </w:t>
      </w:r>
      <w:r w:rsidRPr="006D2B58">
        <w:rPr>
          <w:rFonts w:ascii="Times New Roman" w:eastAsia="Calibri" w:hAnsi="Times New Roman"/>
          <w:szCs w:val="28"/>
          <w:lang w:val="da-DK"/>
        </w:rPr>
        <w:t xml:space="preserve">Theo kết quả phê duyệt, công bố hiện trạng rừng tỉnh Thanh Hóa năm 2023 được Chủ tịch UBND tỉnh công bố tại Quyết định số 854/QĐ-UBND ngày 29/02/2024 Thanh Hóa có 647.437,26 ha rừng, trong đó: diện tích có rừng tự nhiên là 393.361,33 ha; diện tích có rừng trồng là 254.075,93 ha; </w:t>
      </w:r>
      <w:r w:rsidRPr="006D2B58">
        <w:rPr>
          <w:rFonts w:ascii="Times New Roman" w:hAnsi="Times New Roman"/>
          <w:szCs w:val="28"/>
        </w:rPr>
        <w:t>năm 2023, độ che phủ rừng tỉnh Thanh Hóa là 53,75 %</w:t>
      </w:r>
      <w:r>
        <w:rPr>
          <w:rFonts w:ascii="Times New Roman" w:hAnsi="Times New Roman"/>
          <w:szCs w:val="28"/>
        </w:rPr>
        <w:t>. Mặt khác, theo Quyết định số 895/QĐ-TTg ngày 24/8/2024 của Thủ tướng Chính phủ về Phê duyệt Quy hoạch lâm nghiệp quốc gia thời kỳ 2021-2030, tầm nhìn đến năm 2050, diện tích Quy hoạch đất lâm nghiệp đến năm 2030 trên địa bàn tỉnh Thanh Hóa là 633.750 ha, giảm 13.687,26 ha so với hiện trạng rừng hiện có.</w:t>
      </w:r>
    </w:p>
    <w:p w14:paraId="422B717E" w14:textId="77777777" w:rsidR="000501F1" w:rsidRDefault="000501F1" w:rsidP="000501F1">
      <w:pPr>
        <w:widowControl w:val="0"/>
        <w:tabs>
          <w:tab w:val="left" w:pos="0"/>
        </w:tabs>
        <w:spacing w:after="60" w:line="252" w:lineRule="auto"/>
        <w:ind w:left="11" w:firstLine="720"/>
        <w:jc w:val="both"/>
        <w:rPr>
          <w:rFonts w:ascii="Times New Roman" w:hAnsi="Times New Roman"/>
          <w:szCs w:val="28"/>
          <w:shd w:val="clear" w:color="auto" w:fill="FFFFFF"/>
        </w:rPr>
      </w:pPr>
      <w:r w:rsidRPr="006D2B58">
        <w:rPr>
          <w:rFonts w:ascii="Times New Roman" w:hAnsi="Times New Roman"/>
          <w:szCs w:val="28"/>
          <w:shd w:val="clear" w:color="auto" w:fill="FFFFFF"/>
        </w:rPr>
        <w:t xml:space="preserve"> </w:t>
      </w:r>
      <w:r>
        <w:rPr>
          <w:rFonts w:ascii="Times New Roman" w:hAnsi="Times New Roman"/>
          <w:szCs w:val="28"/>
          <w:shd w:val="clear" w:color="auto" w:fill="FFFFFF"/>
        </w:rPr>
        <w:t xml:space="preserve">- </w:t>
      </w:r>
      <w:r w:rsidRPr="00212E81">
        <w:rPr>
          <w:rFonts w:ascii="Times New Roman" w:hAnsi="Times New Roman"/>
          <w:szCs w:val="28"/>
          <w:shd w:val="clear" w:color="auto" w:fill="FFFFFF"/>
        </w:rPr>
        <w:t>Diện tích đất quy hoạch để trồng rừng:</w:t>
      </w:r>
      <w:r>
        <w:rPr>
          <w:rFonts w:ascii="Times New Roman" w:hAnsi="Times New Roman"/>
          <w:szCs w:val="28"/>
          <w:shd w:val="clear" w:color="auto" w:fill="FFFFFF"/>
        </w:rPr>
        <w:t xml:space="preserve"> Qua rà soát quỹ đất trống thuộc quy hoạch rừng đặc dụng, phòng hộ; quy hoạch rừng sản xuất của các chủ rừng được quy định tại Khoản 1, 2, 3 và 4 Điều 8 Luật Lâm nghiệp trên địa bàn tỉnh Thanh Hóa vẫn đảm bảo để trồng rừng thay thế đối với diện tích 3,39 ha rừng cần phải chuyển mục đích sử dụng rừng sang mục đích khác; mặt khác hàng năm trên địa bàn tỉnh Thanh Hóa khai thác trên 10.000 ha từ nguồn vốn tự có, vốn hỗ trợ thuộc chương trình, dự án 147, PAM… nên quỹ đất trống để hỗ trợ trồng rừng sản xuất loài cây gỗ lớn (khai thác trên 10 năm tuổi) trên đất quy hoạch cho rừng sản xuất giao cho hộ gia đình, cá nhân vẫn đảm bảo để triển khai thực hiện trồng rừng thay thế đối với diện tích rừng chuyển mục đích sử dụng rừng sang mục đích khác nêu trên.</w:t>
      </w:r>
    </w:p>
    <w:p w14:paraId="17ADB6EF" w14:textId="77777777" w:rsidR="000501F1" w:rsidRPr="006D2B58" w:rsidRDefault="000501F1" w:rsidP="000501F1">
      <w:pPr>
        <w:widowControl w:val="0"/>
        <w:tabs>
          <w:tab w:val="left" w:pos="0"/>
        </w:tabs>
        <w:spacing w:after="60" w:line="252" w:lineRule="auto"/>
        <w:ind w:left="11" w:firstLine="720"/>
        <w:jc w:val="both"/>
        <w:rPr>
          <w:rFonts w:ascii="Times New Roman" w:eastAsia="Calibri" w:hAnsi="Times New Roman"/>
          <w:szCs w:val="28"/>
          <w:lang w:val="da-DK"/>
        </w:rPr>
      </w:pPr>
      <w:r>
        <w:rPr>
          <w:rFonts w:ascii="Times New Roman" w:hAnsi="Times New Roman"/>
          <w:szCs w:val="28"/>
          <w:shd w:val="clear" w:color="auto" w:fill="FFFFFF"/>
        </w:rPr>
        <w:t>-</w:t>
      </w:r>
      <w:r w:rsidRPr="006D2B58">
        <w:rPr>
          <w:rFonts w:ascii="Times New Roman" w:eastAsia="Calibri" w:hAnsi="Times New Roman"/>
          <w:szCs w:val="28"/>
          <w:lang w:val="da-DK"/>
        </w:rPr>
        <w:t xml:space="preserve"> </w:t>
      </w:r>
      <w:r>
        <w:rPr>
          <w:rFonts w:ascii="Times New Roman" w:eastAsia="Calibri" w:hAnsi="Times New Roman"/>
          <w:szCs w:val="28"/>
          <w:lang w:val="da-DK"/>
        </w:rPr>
        <w:t>N</w:t>
      </w:r>
      <w:r w:rsidRPr="006D2B58">
        <w:rPr>
          <w:rFonts w:ascii="Times New Roman" w:eastAsia="Calibri" w:hAnsi="Times New Roman"/>
          <w:szCs w:val="28"/>
          <w:lang w:val="da-DK"/>
        </w:rPr>
        <w:t>hu cầu sử dụng rừng của Dự án</w:t>
      </w:r>
      <w:r w:rsidRPr="006D2B58">
        <w:rPr>
          <w:rFonts w:ascii="Times New Roman" w:hAnsi="Times New Roman"/>
          <w:szCs w:val="28"/>
          <w:shd w:val="clear" w:color="auto" w:fill="FFFFFF"/>
        </w:rPr>
        <w:t>:</w:t>
      </w:r>
      <w:r w:rsidRPr="006D2B58">
        <w:rPr>
          <w:rFonts w:ascii="Times New Roman" w:hAnsi="Times New Roman"/>
          <w:szCs w:val="28"/>
        </w:rPr>
        <w:t xml:space="preserve"> Dự án cần phải sử dụng </w:t>
      </w:r>
      <w:r>
        <w:rPr>
          <w:rFonts w:ascii="Times New Roman" w:hAnsi="Times New Roman"/>
          <w:bCs/>
          <w:szCs w:val="28"/>
        </w:rPr>
        <w:t>3,39</w:t>
      </w:r>
      <w:r w:rsidRPr="006D2B58">
        <w:rPr>
          <w:rFonts w:ascii="Times New Roman" w:hAnsi="Times New Roman"/>
          <w:bCs/>
          <w:szCs w:val="28"/>
        </w:rPr>
        <w:t xml:space="preserve"> ha rừng trồng sản xuất, </w:t>
      </w:r>
      <w:r w:rsidRPr="006D2B58">
        <w:rPr>
          <w:rFonts w:ascii="Times New Roman" w:eastAsia="Calibri" w:hAnsi="Times New Roman"/>
          <w:szCs w:val="28"/>
          <w:lang w:val="da-DK"/>
        </w:rPr>
        <w:t>nếu được cơ quan có thẩm quyền cho phép chuyển mục đích sử dụng rừng, chủ dự án sẽ phải thực hiện nghĩa vụ trồng rừng thay thế theo quy định</w:t>
      </w:r>
      <w:r>
        <w:rPr>
          <w:rFonts w:ascii="Times New Roman" w:eastAsia="Calibri" w:hAnsi="Times New Roman"/>
          <w:szCs w:val="28"/>
          <w:lang w:val="da-DK"/>
        </w:rPr>
        <w:t xml:space="preserve"> của pháp luật hiện hành</w:t>
      </w:r>
      <w:r w:rsidRPr="006D2B58">
        <w:rPr>
          <w:rFonts w:ascii="Times New Roman" w:eastAsia="Calibri" w:hAnsi="Times New Roman"/>
          <w:szCs w:val="28"/>
          <w:lang w:val="da-DK"/>
        </w:rPr>
        <w:t>.</w:t>
      </w:r>
    </w:p>
    <w:p w14:paraId="2920D3B8" w14:textId="554FA527" w:rsidR="001B519F" w:rsidRPr="00A93C08" w:rsidRDefault="001B519F" w:rsidP="00C37879">
      <w:pPr>
        <w:widowControl w:val="0"/>
        <w:spacing w:after="60" w:line="276" w:lineRule="auto"/>
        <w:ind w:left="11" w:firstLine="720"/>
        <w:jc w:val="both"/>
        <w:rPr>
          <w:rFonts w:ascii="Times New Roman Bold" w:hAnsi="Times New Roman Bold"/>
          <w:b/>
          <w:spacing w:val="-4"/>
        </w:rPr>
      </w:pPr>
      <w:r w:rsidRPr="00A93C08">
        <w:rPr>
          <w:rFonts w:ascii="Times New Roman Bold" w:hAnsi="Times New Roman Bold"/>
          <w:b/>
          <w:spacing w:val="-4"/>
          <w:szCs w:val="28"/>
          <w:lang w:val="nl-NL"/>
        </w:rPr>
        <w:t xml:space="preserve">6. Về hồ sơ: </w:t>
      </w:r>
      <w:r w:rsidRPr="00A93C08">
        <w:rPr>
          <w:rFonts w:ascii="Times New Roman Bold" w:hAnsi="Times New Roman Bold"/>
          <w:b/>
          <w:color w:val="000000"/>
          <w:spacing w:val="-4"/>
        </w:rPr>
        <w:t>Có hồ sơ theo quy định tại điểm a khoản 2 Điều 41 Nghị định số 156/2018/NĐ-CP ngày 16 tháng 11 năm 2018 được sửa đổi, bổ sung tại Nghị định số 91/2024/NĐ-CP ngày 18/7/2024 của Chính phủ kèm theo</w:t>
      </w:r>
      <w:r w:rsidRPr="00A93C08">
        <w:rPr>
          <w:rFonts w:ascii="Times New Roman Bold" w:hAnsi="Times New Roman Bold"/>
          <w:b/>
          <w:color w:val="000000"/>
          <w:spacing w:val="-4"/>
          <w:lang w:val="vi-VN"/>
        </w:rPr>
        <w:t>, gồm</w:t>
      </w:r>
      <w:r w:rsidRPr="00A93C08">
        <w:rPr>
          <w:rFonts w:ascii="Times New Roman Bold" w:hAnsi="Times New Roman Bold"/>
          <w:b/>
          <w:color w:val="000000"/>
          <w:spacing w:val="-4"/>
        </w:rPr>
        <w:t>:</w:t>
      </w:r>
    </w:p>
    <w:p w14:paraId="41C930CC" w14:textId="7587DAED" w:rsidR="000501F1" w:rsidRDefault="000501F1" w:rsidP="000501F1">
      <w:pPr>
        <w:widowControl w:val="0"/>
        <w:spacing w:after="60" w:line="252" w:lineRule="auto"/>
        <w:ind w:left="11" w:firstLine="720"/>
        <w:jc w:val="both"/>
        <w:rPr>
          <w:rFonts w:ascii="Times New Roman" w:hAnsi="Times New Roman"/>
          <w:szCs w:val="28"/>
          <w:lang w:val="pt-BR"/>
        </w:rPr>
      </w:pPr>
      <w:r>
        <w:rPr>
          <w:rFonts w:ascii="Times New Roman" w:hAnsi="Times New Roman"/>
          <w:szCs w:val="28"/>
          <w:lang w:val="pt-BR"/>
        </w:rPr>
        <w:t>-</w:t>
      </w:r>
      <w:r w:rsidRPr="006D2B58">
        <w:rPr>
          <w:rFonts w:ascii="Times New Roman" w:hAnsi="Times New Roman"/>
          <w:szCs w:val="28"/>
          <w:lang w:val="pt-BR"/>
        </w:rPr>
        <w:t xml:space="preserve"> Văn bản</w:t>
      </w:r>
      <w:r w:rsidRPr="006D2B58">
        <w:rPr>
          <w:rFonts w:ascii="Times New Roman" w:hAnsi="Times New Roman"/>
          <w:spacing w:val="-4"/>
          <w:szCs w:val="28"/>
        </w:rPr>
        <w:t xml:space="preserve"> số </w:t>
      </w:r>
      <w:r>
        <w:rPr>
          <w:rFonts w:ascii="Times New Roman" w:hAnsi="Times New Roman"/>
          <w:spacing w:val="-4"/>
          <w:szCs w:val="28"/>
        </w:rPr>
        <w:t>08</w:t>
      </w:r>
      <w:r w:rsidRPr="006D2B58">
        <w:rPr>
          <w:rFonts w:ascii="Times New Roman" w:hAnsi="Times New Roman"/>
          <w:spacing w:val="-4"/>
          <w:szCs w:val="28"/>
        </w:rPr>
        <w:t>/</w:t>
      </w:r>
      <w:r>
        <w:rPr>
          <w:rFonts w:ascii="Times New Roman" w:hAnsi="Times New Roman"/>
          <w:spacing w:val="-4"/>
          <w:szCs w:val="28"/>
        </w:rPr>
        <w:t>XMĐD</w:t>
      </w:r>
      <w:r w:rsidRPr="006D2B58">
        <w:rPr>
          <w:rFonts w:ascii="Times New Roman" w:hAnsi="Times New Roman"/>
          <w:spacing w:val="-4"/>
          <w:szCs w:val="28"/>
        </w:rPr>
        <w:t xml:space="preserve"> ngày </w:t>
      </w:r>
      <w:r>
        <w:rPr>
          <w:rFonts w:ascii="Times New Roman" w:hAnsi="Times New Roman"/>
          <w:spacing w:val="-4"/>
          <w:szCs w:val="28"/>
        </w:rPr>
        <w:t>24/7</w:t>
      </w:r>
      <w:r w:rsidRPr="006D2B58">
        <w:rPr>
          <w:rFonts w:ascii="Times New Roman" w:hAnsi="Times New Roman"/>
          <w:spacing w:val="-4"/>
          <w:szCs w:val="28"/>
        </w:rPr>
        <w:t xml:space="preserve">/2024 của Công ty cổ phần </w:t>
      </w:r>
      <w:r>
        <w:rPr>
          <w:rFonts w:ascii="Times New Roman" w:hAnsi="Times New Roman"/>
          <w:spacing w:val="-4"/>
          <w:szCs w:val="28"/>
        </w:rPr>
        <w:t>xi măng Đại Dương</w:t>
      </w:r>
      <w:r w:rsidRPr="006D2B58">
        <w:rPr>
          <w:rFonts w:ascii="Times New Roman" w:hAnsi="Times New Roman"/>
          <w:spacing w:val="-4"/>
          <w:szCs w:val="28"/>
        </w:rPr>
        <w:t xml:space="preserve"> về việc </w:t>
      </w:r>
      <w:r w:rsidRPr="006D2B58">
        <w:rPr>
          <w:rFonts w:ascii="Times New Roman" w:hAnsi="Times New Roman"/>
          <w:noProof/>
          <w:spacing w:val="-4"/>
          <w:szCs w:val="28"/>
        </w:rPr>
        <w:t>đề nghị quyết định chủ trương chuyển mục đích sử dụng rừng sang mục đích thực hiện d</w:t>
      </w:r>
      <w:r w:rsidRPr="006D2B58">
        <w:rPr>
          <w:rFonts w:ascii="Times New Roman" w:hAnsi="Times New Roman"/>
          <w:spacing w:val="-4"/>
          <w:szCs w:val="28"/>
        </w:rPr>
        <w:t xml:space="preserve">ự án </w:t>
      </w:r>
      <w:r w:rsidRPr="005C3FFD">
        <w:rPr>
          <w:rFonts w:ascii="Times New Roman" w:hAnsi="Times New Roman"/>
          <w:spacing w:val="-6"/>
          <w:szCs w:val="28"/>
        </w:rPr>
        <w:t>Khai thác đá vôi làm nguyên liệu xi măng khu vực Tân Trường I, Tân Trường II, xã Thanh Kỳ, huyện Như Thanh và xã Tân Trường, thị xã Nghi Sơn, tỉnh Thanh Hóa</w:t>
      </w:r>
      <w:r w:rsidRPr="005C3FFD">
        <w:rPr>
          <w:rFonts w:ascii="Times New Roman" w:hAnsi="Times New Roman"/>
          <w:szCs w:val="28"/>
          <w:lang w:val="pt-BR"/>
        </w:rPr>
        <w:t>.</w:t>
      </w:r>
    </w:p>
    <w:p w14:paraId="5E61CBB0" w14:textId="68F51967" w:rsidR="000501F1" w:rsidRPr="006D2B58" w:rsidRDefault="000501F1" w:rsidP="000501F1">
      <w:pPr>
        <w:widowControl w:val="0"/>
        <w:spacing w:after="60" w:line="252" w:lineRule="auto"/>
        <w:ind w:left="11" w:firstLine="720"/>
        <w:jc w:val="both"/>
        <w:rPr>
          <w:rFonts w:ascii="Times New Roman" w:hAnsi="Times New Roman"/>
          <w:szCs w:val="28"/>
          <w:lang w:val="pt-BR"/>
        </w:rPr>
      </w:pPr>
      <w:r>
        <w:rPr>
          <w:rFonts w:ascii="Times New Roman" w:hAnsi="Times New Roman"/>
          <w:szCs w:val="28"/>
          <w:lang w:val="pt-BR"/>
        </w:rPr>
        <w:t>-</w:t>
      </w:r>
      <w:r w:rsidRPr="006D2B58">
        <w:rPr>
          <w:rFonts w:ascii="Times New Roman" w:hAnsi="Times New Roman"/>
          <w:szCs w:val="28"/>
          <w:lang w:val="pt-BR"/>
        </w:rPr>
        <w:t xml:space="preserve"> Quyết định số </w:t>
      </w:r>
      <w:r>
        <w:rPr>
          <w:rFonts w:ascii="Times New Roman" w:hAnsi="Times New Roman"/>
          <w:szCs w:val="28"/>
          <w:lang w:val="pt-BR"/>
        </w:rPr>
        <w:t>3954</w:t>
      </w:r>
      <w:r w:rsidRPr="006D2B58">
        <w:rPr>
          <w:rFonts w:ascii="Times New Roman" w:hAnsi="Times New Roman"/>
          <w:szCs w:val="28"/>
          <w:lang w:val="pt-BR"/>
        </w:rPr>
        <w:t xml:space="preserve">/QĐ-UBND ngày </w:t>
      </w:r>
      <w:r>
        <w:rPr>
          <w:rFonts w:ascii="Times New Roman" w:hAnsi="Times New Roman"/>
          <w:szCs w:val="28"/>
          <w:lang w:val="pt-BR"/>
        </w:rPr>
        <w:t>21/12</w:t>
      </w:r>
      <w:r w:rsidRPr="006D2B58">
        <w:rPr>
          <w:rFonts w:ascii="Times New Roman" w:hAnsi="Times New Roman"/>
          <w:szCs w:val="28"/>
          <w:lang w:val="pt-BR"/>
        </w:rPr>
        <w:t xml:space="preserve">/2023 của </w:t>
      </w:r>
      <w:r>
        <w:rPr>
          <w:rFonts w:ascii="Times New Roman" w:hAnsi="Times New Roman"/>
          <w:szCs w:val="28"/>
          <w:lang w:val="pt-BR"/>
        </w:rPr>
        <w:t>Bộ trưởng Bộ Tài nguyên và Môi trường</w:t>
      </w:r>
      <w:r w:rsidRPr="006D2B58">
        <w:rPr>
          <w:rFonts w:ascii="Times New Roman" w:hAnsi="Times New Roman"/>
          <w:szCs w:val="28"/>
          <w:lang w:val="pt-BR"/>
        </w:rPr>
        <w:t xml:space="preserve"> về việc phê duyệt kết quả thẩm định Báo cáo đánh giá tác </w:t>
      </w:r>
      <w:r w:rsidRPr="006D2B58">
        <w:rPr>
          <w:rFonts w:ascii="Times New Roman" w:hAnsi="Times New Roman"/>
          <w:szCs w:val="28"/>
          <w:lang w:val="pt-BR"/>
        </w:rPr>
        <w:lastRenderedPageBreak/>
        <w:t xml:space="preserve">động môi trường </w:t>
      </w:r>
      <w:r>
        <w:rPr>
          <w:rFonts w:ascii="Times New Roman" w:hAnsi="Times New Roman"/>
          <w:szCs w:val="28"/>
          <w:lang w:val="pt-BR"/>
        </w:rPr>
        <w:t xml:space="preserve">của </w:t>
      </w:r>
      <w:r w:rsidRPr="006D2B58">
        <w:rPr>
          <w:rFonts w:ascii="Times New Roman" w:hAnsi="Times New Roman"/>
          <w:szCs w:val="28"/>
          <w:lang w:val="pt-BR"/>
        </w:rPr>
        <w:t xml:space="preserve">Dự án </w:t>
      </w:r>
      <w:r>
        <w:rPr>
          <w:rFonts w:ascii="Times New Roman" w:hAnsi="Times New Roman"/>
          <w:szCs w:val="28"/>
          <w:lang w:val="pt-BR"/>
        </w:rPr>
        <w:t>“</w:t>
      </w:r>
      <w:r w:rsidRPr="005C3FFD">
        <w:rPr>
          <w:rFonts w:ascii="Times New Roman" w:hAnsi="Times New Roman"/>
          <w:spacing w:val="-6"/>
          <w:szCs w:val="28"/>
        </w:rPr>
        <w:t>Khai thác đá vôi làm nguyên liệu xi măng khu vực Tân Trường I, Tân Trường II, xã Thanh Kỳ, huyện Như Thanh và xã Tân Trường, thị xã Nghi Sơn, tỉnh Thanh Hóa</w:t>
      </w:r>
      <w:r>
        <w:rPr>
          <w:rFonts w:ascii="Times New Roman" w:hAnsi="Times New Roman"/>
          <w:spacing w:val="-6"/>
          <w:szCs w:val="28"/>
        </w:rPr>
        <w:t>”</w:t>
      </w:r>
      <w:r w:rsidRPr="006D2B58">
        <w:rPr>
          <w:rFonts w:ascii="Times New Roman" w:hAnsi="Times New Roman"/>
          <w:szCs w:val="28"/>
          <w:lang w:val="pt-BR"/>
        </w:rPr>
        <w:t>.</w:t>
      </w:r>
    </w:p>
    <w:p w14:paraId="68D00703" w14:textId="3006975E" w:rsidR="000501F1" w:rsidRPr="006D2B58" w:rsidRDefault="000501F1" w:rsidP="000501F1">
      <w:pPr>
        <w:widowControl w:val="0"/>
        <w:spacing w:after="60" w:line="252" w:lineRule="auto"/>
        <w:ind w:left="11" w:firstLine="720"/>
        <w:jc w:val="both"/>
        <w:rPr>
          <w:rFonts w:ascii="Times New Roman" w:hAnsi="Times New Roman"/>
          <w:szCs w:val="28"/>
          <w:lang w:val="pt-BR"/>
        </w:rPr>
      </w:pPr>
      <w:r>
        <w:rPr>
          <w:rFonts w:ascii="Times New Roman" w:hAnsi="Times New Roman"/>
          <w:szCs w:val="28"/>
          <w:lang w:val="pt-BR"/>
        </w:rPr>
        <w:t>-</w:t>
      </w:r>
      <w:r w:rsidRPr="006D2B58">
        <w:rPr>
          <w:rFonts w:ascii="Times New Roman" w:hAnsi="Times New Roman"/>
          <w:szCs w:val="28"/>
          <w:lang w:val="pt-BR"/>
        </w:rPr>
        <w:t xml:space="preserve"> Các Quyết định của UBND tỉnh: </w:t>
      </w:r>
      <w:r w:rsidRPr="00EB4934">
        <w:rPr>
          <w:rFonts w:ascii="Times New Roman" w:hAnsi="Times New Roman"/>
          <w:szCs w:val="28"/>
          <w:lang w:val="pt-BR"/>
        </w:rPr>
        <w:t xml:space="preserve">Số 1443/QĐ-UBND về việc quyết định </w:t>
      </w:r>
      <w:r w:rsidRPr="00EB4934">
        <w:rPr>
          <w:rFonts w:ascii="Times New Roman" w:eastAsia="Calibri" w:hAnsi="Times New Roman"/>
          <w:szCs w:val="28"/>
          <w:lang w:val="pt-BR"/>
        </w:rPr>
        <w:t>chấp thuận chủ trương đầu tư đồng thời chấp thuận nhà đầu tư</w:t>
      </w:r>
      <w:r w:rsidRPr="00EB4934">
        <w:rPr>
          <w:rFonts w:ascii="Times New Roman" w:hAnsi="Times New Roman"/>
          <w:noProof/>
          <w:spacing w:val="-4"/>
          <w:szCs w:val="28"/>
        </w:rPr>
        <w:t xml:space="preserve"> </w:t>
      </w:r>
      <w:r>
        <w:rPr>
          <w:rFonts w:ascii="Times New Roman" w:hAnsi="Times New Roman"/>
          <w:noProof/>
          <w:spacing w:val="-4"/>
          <w:szCs w:val="28"/>
        </w:rPr>
        <w:t>D</w:t>
      </w:r>
      <w:r w:rsidRPr="006D2B58">
        <w:rPr>
          <w:rFonts w:ascii="Times New Roman" w:hAnsi="Times New Roman"/>
          <w:spacing w:val="-4"/>
          <w:szCs w:val="28"/>
        </w:rPr>
        <w:t xml:space="preserve">ự án </w:t>
      </w:r>
      <w:r w:rsidRPr="005C3FFD">
        <w:rPr>
          <w:rFonts w:ascii="Times New Roman" w:hAnsi="Times New Roman"/>
          <w:spacing w:val="-6"/>
          <w:szCs w:val="28"/>
        </w:rPr>
        <w:t>Khai thác đá vôi làm nguyên liệu xi măng khu vực Tân Trường I, Tân Trường II, xã Thanh Kỳ, huyện Như Thanh và xã Tân Trường, thị xã Nghi Sơn, tỉnh Thanh Hóa</w:t>
      </w:r>
      <w:r>
        <w:rPr>
          <w:rFonts w:ascii="Times New Roman" w:hAnsi="Times New Roman"/>
          <w:spacing w:val="-6"/>
          <w:szCs w:val="28"/>
        </w:rPr>
        <w:t xml:space="preserve"> (cấp lần đầu ngày 10/7/2023)</w:t>
      </w:r>
      <w:r w:rsidRPr="006D2B58">
        <w:rPr>
          <w:rFonts w:ascii="Times New Roman" w:hAnsi="Times New Roman"/>
          <w:szCs w:val="28"/>
          <w:lang w:val="pt-BR"/>
        </w:rPr>
        <w:t xml:space="preserve">; số </w:t>
      </w:r>
      <w:r>
        <w:rPr>
          <w:rFonts w:ascii="Times New Roman" w:hAnsi="Times New Roman"/>
          <w:szCs w:val="28"/>
          <w:lang w:val="pt-BR"/>
        </w:rPr>
        <w:t>2121</w:t>
      </w:r>
      <w:r w:rsidRPr="006D2B58">
        <w:rPr>
          <w:rFonts w:ascii="Times New Roman" w:hAnsi="Times New Roman"/>
          <w:szCs w:val="28"/>
          <w:lang w:val="pt-BR"/>
        </w:rPr>
        <w:t xml:space="preserve">/QĐ-UBND </w:t>
      </w:r>
      <w:r>
        <w:rPr>
          <w:rFonts w:ascii="Times New Roman" w:hAnsi="Times New Roman"/>
          <w:szCs w:val="28"/>
          <w:lang w:val="pt-BR"/>
        </w:rPr>
        <w:t xml:space="preserve">chấp thuận </w:t>
      </w:r>
      <w:r w:rsidRPr="006D2B58">
        <w:rPr>
          <w:rFonts w:ascii="Times New Roman" w:hAnsi="Times New Roman"/>
          <w:szCs w:val="28"/>
          <w:lang w:val="pt-BR"/>
        </w:rPr>
        <w:t xml:space="preserve">điều chỉnh </w:t>
      </w:r>
      <w:r w:rsidRPr="00EB4934">
        <w:rPr>
          <w:rFonts w:ascii="Times New Roman" w:eastAsia="Calibri" w:hAnsi="Times New Roman"/>
          <w:szCs w:val="28"/>
          <w:lang w:val="pt-BR"/>
        </w:rPr>
        <w:t>đầu tư</w:t>
      </w:r>
      <w:r w:rsidRPr="00EB4934">
        <w:rPr>
          <w:rFonts w:ascii="Times New Roman" w:hAnsi="Times New Roman"/>
          <w:noProof/>
          <w:spacing w:val="-4"/>
          <w:szCs w:val="28"/>
        </w:rPr>
        <w:t xml:space="preserve"> </w:t>
      </w:r>
      <w:r>
        <w:rPr>
          <w:rFonts w:ascii="Times New Roman" w:hAnsi="Times New Roman"/>
          <w:noProof/>
          <w:spacing w:val="-4"/>
          <w:szCs w:val="28"/>
        </w:rPr>
        <w:t>D</w:t>
      </w:r>
      <w:r w:rsidRPr="006D2B58">
        <w:rPr>
          <w:rFonts w:ascii="Times New Roman" w:hAnsi="Times New Roman"/>
          <w:spacing w:val="-4"/>
          <w:szCs w:val="28"/>
        </w:rPr>
        <w:t xml:space="preserve">ự án </w:t>
      </w:r>
      <w:r w:rsidRPr="005C3FFD">
        <w:rPr>
          <w:rFonts w:ascii="Times New Roman" w:hAnsi="Times New Roman"/>
          <w:spacing w:val="-6"/>
          <w:szCs w:val="28"/>
        </w:rPr>
        <w:t>Khai thác đá vôi làm nguyên liệu xi măng khu vực Tân Trường I, Tân Trường II, xã Thanh Kỳ, huyện Như Thanh và xã Tân Trường, thị xã Nghi Sơn, tỉnh Thanh Hóa</w:t>
      </w:r>
      <w:r>
        <w:rPr>
          <w:rFonts w:ascii="Times New Roman" w:hAnsi="Times New Roman"/>
          <w:spacing w:val="-6"/>
          <w:szCs w:val="28"/>
        </w:rPr>
        <w:t xml:space="preserve"> của </w:t>
      </w:r>
      <w:r w:rsidRPr="006D2B58">
        <w:rPr>
          <w:rFonts w:ascii="Times New Roman" w:hAnsi="Times New Roman"/>
          <w:spacing w:val="-4"/>
          <w:szCs w:val="28"/>
        </w:rPr>
        <w:t xml:space="preserve">Công ty cổ phần </w:t>
      </w:r>
      <w:r>
        <w:rPr>
          <w:rFonts w:ascii="Times New Roman" w:hAnsi="Times New Roman"/>
          <w:spacing w:val="-4"/>
          <w:szCs w:val="28"/>
        </w:rPr>
        <w:t>xi măng Đại Dương</w:t>
      </w:r>
      <w:r w:rsidRPr="006D2B58">
        <w:rPr>
          <w:rFonts w:ascii="Times New Roman" w:hAnsi="Times New Roman"/>
          <w:spacing w:val="-4"/>
          <w:szCs w:val="28"/>
        </w:rPr>
        <w:t xml:space="preserve"> </w:t>
      </w:r>
      <w:r>
        <w:rPr>
          <w:rFonts w:ascii="Times New Roman" w:hAnsi="Times New Roman"/>
          <w:spacing w:val="-6"/>
          <w:szCs w:val="28"/>
        </w:rPr>
        <w:t>(cấp lần đầu ngày 10/7/2023; điều chỉnh lần thứ nhất ngày 24/5/2024)</w:t>
      </w:r>
      <w:r w:rsidRPr="006D2B58">
        <w:rPr>
          <w:rFonts w:ascii="Times New Roman" w:hAnsi="Times New Roman"/>
          <w:szCs w:val="28"/>
          <w:lang w:val="pt-BR"/>
        </w:rPr>
        <w:t>.</w:t>
      </w:r>
    </w:p>
    <w:p w14:paraId="0FA9E365" w14:textId="2AEA0DF4" w:rsidR="000501F1" w:rsidRPr="006D2B58" w:rsidRDefault="000501F1" w:rsidP="000501F1">
      <w:pPr>
        <w:widowControl w:val="0"/>
        <w:tabs>
          <w:tab w:val="left" w:pos="0"/>
        </w:tabs>
        <w:spacing w:after="60" w:line="252" w:lineRule="auto"/>
        <w:ind w:left="11" w:firstLine="720"/>
        <w:jc w:val="both"/>
        <w:rPr>
          <w:rFonts w:ascii="Times New Roman" w:hAnsi="Times New Roman"/>
          <w:szCs w:val="28"/>
        </w:rPr>
      </w:pPr>
      <w:r>
        <w:rPr>
          <w:rFonts w:ascii="Times New Roman" w:hAnsi="Times New Roman"/>
          <w:szCs w:val="28"/>
          <w:lang w:val="pt-BR"/>
        </w:rPr>
        <w:t>-</w:t>
      </w:r>
      <w:r w:rsidRPr="006D2B58">
        <w:rPr>
          <w:rFonts w:ascii="Times New Roman" w:hAnsi="Times New Roman"/>
          <w:szCs w:val="28"/>
          <w:lang w:val="pt-BR"/>
        </w:rPr>
        <w:t xml:space="preserve"> Báo cáo thuyết minh hiện trạng rừng chuyển mục đích sử dụng rừng sang mục đích thực hiện dự án</w:t>
      </w:r>
      <w:r w:rsidRPr="006D2B58">
        <w:rPr>
          <w:rFonts w:ascii="Times New Roman" w:hAnsi="Times New Roman"/>
          <w:szCs w:val="28"/>
        </w:rPr>
        <w:t xml:space="preserve">. </w:t>
      </w:r>
    </w:p>
    <w:p w14:paraId="0385635A" w14:textId="7D5DAEB4" w:rsidR="000501F1" w:rsidRPr="006D2B58" w:rsidRDefault="000501F1" w:rsidP="000501F1">
      <w:pPr>
        <w:widowControl w:val="0"/>
        <w:tabs>
          <w:tab w:val="left" w:pos="0"/>
        </w:tabs>
        <w:spacing w:after="60" w:line="252" w:lineRule="auto"/>
        <w:ind w:left="11" w:firstLine="720"/>
        <w:jc w:val="both"/>
        <w:rPr>
          <w:rFonts w:ascii="Times New Roman" w:hAnsi="Times New Roman"/>
          <w:szCs w:val="28"/>
          <w:lang w:val="pt-BR"/>
        </w:rPr>
      </w:pPr>
      <w:r>
        <w:rPr>
          <w:rFonts w:ascii="Times New Roman" w:hAnsi="Times New Roman"/>
          <w:szCs w:val="28"/>
        </w:rPr>
        <w:t>-</w:t>
      </w:r>
      <w:r w:rsidRPr="006D2B58">
        <w:rPr>
          <w:rFonts w:ascii="Times New Roman" w:hAnsi="Times New Roman"/>
          <w:szCs w:val="28"/>
        </w:rPr>
        <w:t xml:space="preserve"> B</w:t>
      </w:r>
      <w:r w:rsidRPr="006D2B58">
        <w:rPr>
          <w:rFonts w:ascii="Times New Roman" w:hAnsi="Times New Roman"/>
          <w:szCs w:val="28"/>
          <w:lang w:val="pt-BR"/>
        </w:rPr>
        <w:t>ản đồ hiện trạng rừng (tỷ lệ 1/5.000).</w:t>
      </w:r>
    </w:p>
    <w:p w14:paraId="2F411604" w14:textId="5174AE09" w:rsidR="000501F1" w:rsidRPr="00A2460A" w:rsidRDefault="000501F1" w:rsidP="000501F1">
      <w:pPr>
        <w:widowControl w:val="0"/>
        <w:tabs>
          <w:tab w:val="left" w:pos="0"/>
        </w:tabs>
        <w:spacing w:after="60" w:line="252" w:lineRule="auto"/>
        <w:ind w:left="11" w:firstLine="720"/>
        <w:jc w:val="both"/>
        <w:rPr>
          <w:rFonts w:ascii="Times New Roman" w:hAnsi="Times New Roman"/>
          <w:spacing w:val="-4"/>
          <w:szCs w:val="28"/>
        </w:rPr>
      </w:pPr>
      <w:r>
        <w:rPr>
          <w:rFonts w:ascii="Times New Roman" w:hAnsi="Times New Roman"/>
          <w:spacing w:val="-4"/>
          <w:szCs w:val="28"/>
        </w:rPr>
        <w:t>-</w:t>
      </w:r>
      <w:r w:rsidRPr="00A2460A">
        <w:rPr>
          <w:rFonts w:ascii="Times New Roman" w:hAnsi="Times New Roman"/>
          <w:spacing w:val="-4"/>
          <w:szCs w:val="28"/>
        </w:rPr>
        <w:t xml:space="preserve"> Công văn số 09/GĐN-XMĐD ngày 24/7/2024 của Công ty Cổ phần xi măng Đại Dương về việc cam kết thực hiện nghĩa vụ trồng rừng thay thế đối với diện tích đề nghị chuyển mục đích sử dụng rừng sang mục đích thực hiện Dự án Khai thác đá vôi làm nguyên liệu xi măng khu vực Tân Trường I, Tân Trường II, xã Thanh Kỳ, huyện Như Thanh và xã Tân Trường, thị xã Nghi Sơn, tỉnh Thanh Hóa.</w:t>
      </w:r>
    </w:p>
    <w:p w14:paraId="2F529702" w14:textId="33B92DF3" w:rsidR="00ED333D" w:rsidRDefault="001B519F" w:rsidP="00C37879">
      <w:pPr>
        <w:widowControl w:val="0"/>
        <w:spacing w:after="60" w:line="276" w:lineRule="auto"/>
        <w:ind w:left="11" w:firstLine="720"/>
        <w:jc w:val="both"/>
        <w:rPr>
          <w:rFonts w:ascii="Times New Roman" w:hAnsi="Times New Roman"/>
          <w:szCs w:val="28"/>
        </w:rPr>
      </w:pPr>
      <w:r>
        <w:rPr>
          <w:rFonts w:ascii="Times New Roman" w:hAnsi="Times New Roman"/>
          <w:szCs w:val="28"/>
        </w:rPr>
        <w:t xml:space="preserve">Ủy ban nhân dân tỉnh Thanh Hóa đánh giá hồ sơ dự án đủ căn cứ, điều kiện để Hội đồng nhân dân tỉnh quyết định chủ trương chuyển mục đích sử dụng rừng sang mục </w:t>
      </w:r>
      <w:r w:rsidRPr="00ED333D">
        <w:rPr>
          <w:rFonts w:ascii="Times New Roman" w:hAnsi="Times New Roman"/>
          <w:color w:val="000000"/>
        </w:rPr>
        <w:t xml:space="preserve">đích khác để thực hiện </w:t>
      </w:r>
      <w:r w:rsidR="00BB61F8" w:rsidRPr="00A2460A">
        <w:rPr>
          <w:rFonts w:ascii="Times New Roman" w:hAnsi="Times New Roman"/>
          <w:spacing w:val="-4"/>
          <w:szCs w:val="28"/>
        </w:rPr>
        <w:t>Dự án Khai thác đá vôi làm nguyên liệu xi măng khu vực Tân Trường I, Tân Trường II, xã Thanh Kỳ, huyện Như Thanh và xã Tân Trường, thị xã Nghi Sơn, tỉnh Thanh Hóa</w:t>
      </w:r>
      <w:r w:rsidR="00BB61F8">
        <w:rPr>
          <w:rFonts w:ascii="Times New Roman" w:hAnsi="Times New Roman"/>
          <w:spacing w:val="-4"/>
          <w:szCs w:val="28"/>
        </w:rPr>
        <w:t xml:space="preserve"> của </w:t>
      </w:r>
      <w:r w:rsidR="00BB61F8" w:rsidRPr="006D2B58">
        <w:rPr>
          <w:rFonts w:ascii="Times New Roman" w:hAnsi="Times New Roman"/>
          <w:spacing w:val="-4"/>
          <w:szCs w:val="28"/>
        </w:rPr>
        <w:t xml:space="preserve">Công ty cổ phần </w:t>
      </w:r>
      <w:r w:rsidR="00BB61F8">
        <w:rPr>
          <w:rFonts w:ascii="Times New Roman" w:hAnsi="Times New Roman"/>
          <w:spacing w:val="-4"/>
          <w:szCs w:val="28"/>
        </w:rPr>
        <w:t>xi măng Đại Dương</w:t>
      </w:r>
      <w:r>
        <w:rPr>
          <w:rFonts w:ascii="Times New Roman" w:hAnsi="Times New Roman"/>
          <w:szCs w:val="28"/>
        </w:rPr>
        <w:t xml:space="preserve"> và chịu hoàn toàn trách nhiệm trước Hội đồng nhân dân tỉnh và pháp luật về nội dung trình nêu trên./.</w:t>
      </w:r>
    </w:p>
    <w:p w14:paraId="30802A4B" w14:textId="3C6879CF" w:rsidR="00037A04" w:rsidRPr="00E46DB8" w:rsidRDefault="00037A04" w:rsidP="00E46DB8">
      <w:pPr>
        <w:widowControl w:val="0"/>
        <w:tabs>
          <w:tab w:val="left" w:pos="567"/>
          <w:tab w:val="left" w:pos="720"/>
        </w:tabs>
        <w:spacing w:after="60" w:line="252" w:lineRule="auto"/>
        <w:jc w:val="both"/>
        <w:rPr>
          <w:rFonts w:ascii="Times New Roman" w:hAnsi="Times New Roman"/>
          <w:bCs/>
          <w:sz w:val="16"/>
          <w:szCs w:val="28"/>
          <w:lang w:val="pt-BR"/>
        </w:rPr>
      </w:pPr>
    </w:p>
    <w:tbl>
      <w:tblPr>
        <w:tblW w:w="0" w:type="auto"/>
        <w:tblLook w:val="04A0" w:firstRow="1" w:lastRow="0" w:firstColumn="1" w:lastColumn="0" w:noHBand="0" w:noVBand="1"/>
      </w:tblPr>
      <w:tblGrid>
        <w:gridCol w:w="4534"/>
        <w:gridCol w:w="4540"/>
      </w:tblGrid>
      <w:tr w:rsidR="001216F8" w:rsidRPr="001216F8" w14:paraId="62FFFC5A" w14:textId="77777777" w:rsidTr="00086DFB">
        <w:tc>
          <w:tcPr>
            <w:tcW w:w="4788" w:type="dxa"/>
          </w:tcPr>
          <w:p w14:paraId="43CAB5A4" w14:textId="14711391" w:rsidR="00500EA7" w:rsidRPr="001216F8" w:rsidRDefault="00500EA7" w:rsidP="00930BB9">
            <w:pPr>
              <w:rPr>
                <w:rFonts w:ascii="Times New Roman" w:hAnsi="Times New Roman"/>
                <w:b/>
                <w:sz w:val="24"/>
              </w:rPr>
            </w:pPr>
            <w:r w:rsidRPr="001216F8">
              <w:rPr>
                <w:rFonts w:ascii="Times New Roman" w:hAnsi="Times New Roman"/>
                <w:b/>
                <w:i/>
                <w:sz w:val="24"/>
              </w:rPr>
              <w:t>Nơi nhận:</w:t>
            </w:r>
            <w:r w:rsidRPr="001216F8">
              <w:rPr>
                <w:rFonts w:ascii="Times New Roman" w:hAnsi="Times New Roman"/>
                <w:b/>
                <w:sz w:val="24"/>
              </w:rPr>
              <w:tab/>
            </w:r>
            <w:r w:rsidR="007B2FD7" w:rsidRPr="001216F8">
              <w:rPr>
                <w:rFonts w:ascii="Times New Roman" w:hAnsi="Times New Roman"/>
              </w:rPr>
              <w:tab/>
            </w:r>
            <w:r w:rsidR="007B2FD7" w:rsidRPr="001216F8">
              <w:rPr>
                <w:rFonts w:ascii="Times New Roman" w:hAnsi="Times New Roman"/>
              </w:rPr>
              <w:tab/>
            </w:r>
            <w:r w:rsidR="007B2FD7" w:rsidRPr="001216F8">
              <w:rPr>
                <w:rFonts w:ascii="Times New Roman" w:hAnsi="Times New Roman"/>
              </w:rPr>
              <w:tab/>
            </w:r>
            <w:r w:rsidRPr="001216F8">
              <w:rPr>
                <w:rFonts w:ascii="Times New Roman" w:hAnsi="Times New Roman"/>
              </w:rPr>
              <w:t xml:space="preserve">                                  </w:t>
            </w:r>
          </w:p>
          <w:p w14:paraId="52A71C5C" w14:textId="243F5EDA" w:rsidR="00500EA7" w:rsidRPr="001216F8" w:rsidRDefault="00500EA7" w:rsidP="00930BB9">
            <w:pPr>
              <w:rPr>
                <w:rFonts w:ascii="Times New Roman" w:hAnsi="Times New Roman"/>
                <w:sz w:val="22"/>
                <w:szCs w:val="22"/>
              </w:rPr>
            </w:pPr>
            <w:r w:rsidRPr="001216F8">
              <w:rPr>
                <w:rFonts w:ascii="Times New Roman" w:hAnsi="Times New Roman"/>
                <w:sz w:val="22"/>
                <w:szCs w:val="22"/>
              </w:rPr>
              <w:t>- Như trên;</w:t>
            </w:r>
          </w:p>
          <w:p w14:paraId="2E269F7F" w14:textId="498C1AB6" w:rsidR="00D61C70" w:rsidRDefault="00D61C70" w:rsidP="00930BB9">
            <w:pPr>
              <w:rPr>
                <w:rFonts w:ascii="Times New Roman" w:hAnsi="Times New Roman"/>
                <w:sz w:val="22"/>
                <w:szCs w:val="22"/>
              </w:rPr>
            </w:pPr>
            <w:r w:rsidRPr="001216F8">
              <w:rPr>
                <w:rFonts w:ascii="Times New Roman" w:hAnsi="Times New Roman"/>
                <w:sz w:val="22"/>
                <w:szCs w:val="22"/>
              </w:rPr>
              <w:t>- Chủ tịch</w:t>
            </w:r>
            <w:r w:rsidR="001B519F">
              <w:rPr>
                <w:rFonts w:ascii="Times New Roman" w:hAnsi="Times New Roman"/>
                <w:sz w:val="22"/>
                <w:szCs w:val="22"/>
              </w:rPr>
              <w:t>, các PCT</w:t>
            </w:r>
            <w:r w:rsidRPr="001216F8">
              <w:rPr>
                <w:rFonts w:ascii="Times New Roman" w:hAnsi="Times New Roman"/>
                <w:sz w:val="22"/>
                <w:szCs w:val="22"/>
              </w:rPr>
              <w:t xml:space="preserve"> UBND tỉnh (để b/cáo);</w:t>
            </w:r>
          </w:p>
          <w:p w14:paraId="4F8E9B20" w14:textId="0C8685E1" w:rsidR="001B519F" w:rsidRDefault="001B519F" w:rsidP="00930BB9">
            <w:pPr>
              <w:rPr>
                <w:rFonts w:ascii="Times New Roman" w:hAnsi="Times New Roman"/>
                <w:sz w:val="22"/>
                <w:szCs w:val="22"/>
              </w:rPr>
            </w:pPr>
            <w:r>
              <w:rPr>
                <w:rFonts w:ascii="Times New Roman" w:hAnsi="Times New Roman"/>
                <w:sz w:val="22"/>
                <w:szCs w:val="22"/>
              </w:rPr>
              <w:t>- Sở Nông nghiệp và PTNT;</w:t>
            </w:r>
          </w:p>
          <w:p w14:paraId="1FCAB553" w14:textId="3F6926DB" w:rsidR="001B519F" w:rsidRPr="001216F8" w:rsidRDefault="001B519F" w:rsidP="00930BB9">
            <w:pPr>
              <w:rPr>
                <w:rFonts w:ascii="Times New Roman" w:hAnsi="Times New Roman"/>
                <w:sz w:val="22"/>
                <w:szCs w:val="22"/>
              </w:rPr>
            </w:pPr>
            <w:r>
              <w:rPr>
                <w:rFonts w:ascii="Times New Roman" w:hAnsi="Times New Roman"/>
                <w:sz w:val="22"/>
                <w:szCs w:val="22"/>
              </w:rPr>
              <w:t>- Chi cục Kiểm lâm;</w:t>
            </w:r>
          </w:p>
          <w:p w14:paraId="5ABCDBF6" w14:textId="56097D11" w:rsidR="00D61C70" w:rsidRPr="001216F8" w:rsidRDefault="00D61C70" w:rsidP="00930BB9">
            <w:pPr>
              <w:rPr>
                <w:rFonts w:ascii="Times New Roman" w:hAnsi="Times New Roman"/>
                <w:sz w:val="22"/>
                <w:szCs w:val="22"/>
              </w:rPr>
            </w:pPr>
            <w:r w:rsidRPr="001216F8">
              <w:rPr>
                <w:rFonts w:ascii="Times New Roman" w:hAnsi="Times New Roman"/>
                <w:sz w:val="22"/>
                <w:szCs w:val="22"/>
              </w:rPr>
              <w:t>- Sở Tài nguyên và Môi trường;</w:t>
            </w:r>
          </w:p>
          <w:p w14:paraId="450FDD1A" w14:textId="32CBCCA4" w:rsidR="00D61C70" w:rsidRPr="001216F8" w:rsidRDefault="00D61C70" w:rsidP="00930BB9">
            <w:pPr>
              <w:rPr>
                <w:rFonts w:ascii="Times New Roman" w:hAnsi="Times New Roman"/>
                <w:sz w:val="22"/>
                <w:szCs w:val="22"/>
              </w:rPr>
            </w:pPr>
            <w:r w:rsidRPr="001216F8">
              <w:rPr>
                <w:rFonts w:ascii="Times New Roman" w:hAnsi="Times New Roman"/>
                <w:sz w:val="22"/>
                <w:szCs w:val="22"/>
              </w:rPr>
              <w:t xml:space="preserve">- </w:t>
            </w:r>
            <w:r w:rsidR="00BB61F8" w:rsidRPr="00BB61F8">
              <w:rPr>
                <w:rFonts w:ascii="Times New Roman" w:hAnsi="Times New Roman"/>
                <w:spacing w:val="-4"/>
                <w:sz w:val="22"/>
                <w:szCs w:val="28"/>
              </w:rPr>
              <w:t>Công ty cổ phần xi măng Đại Dương</w:t>
            </w:r>
            <w:r w:rsidRPr="001216F8">
              <w:rPr>
                <w:rFonts w:ascii="Times New Roman" w:hAnsi="Times New Roman"/>
                <w:sz w:val="22"/>
                <w:szCs w:val="22"/>
              </w:rPr>
              <w:t>;</w:t>
            </w:r>
            <w:bookmarkStart w:id="0" w:name="_GoBack"/>
            <w:bookmarkEnd w:id="0"/>
          </w:p>
          <w:p w14:paraId="10E84E3D" w14:textId="7E20B9B8" w:rsidR="00500EA7" w:rsidRPr="001216F8" w:rsidRDefault="00500EA7" w:rsidP="00930BB9">
            <w:pPr>
              <w:rPr>
                <w:rFonts w:ascii="Times New Roman" w:hAnsi="Times New Roman"/>
                <w:szCs w:val="28"/>
                <w:lang w:val="it-IT"/>
              </w:rPr>
            </w:pPr>
            <w:r w:rsidRPr="001216F8">
              <w:rPr>
                <w:rFonts w:ascii="Times New Roman" w:hAnsi="Times New Roman"/>
                <w:sz w:val="22"/>
                <w:szCs w:val="22"/>
              </w:rPr>
              <w:t xml:space="preserve">- Lưu: VT, </w:t>
            </w:r>
            <w:r w:rsidR="00D61C70" w:rsidRPr="001216F8">
              <w:rPr>
                <w:rFonts w:ascii="Times New Roman" w:hAnsi="Times New Roman"/>
                <w:sz w:val="22"/>
                <w:szCs w:val="22"/>
              </w:rPr>
              <w:t>NN</w:t>
            </w:r>
            <w:r w:rsidRPr="001216F8">
              <w:rPr>
                <w:rFonts w:ascii="Times New Roman" w:hAnsi="Times New Roman"/>
                <w:sz w:val="24"/>
              </w:rPr>
              <w:t>.</w:t>
            </w:r>
          </w:p>
        </w:tc>
        <w:tc>
          <w:tcPr>
            <w:tcW w:w="4788" w:type="dxa"/>
          </w:tcPr>
          <w:p w14:paraId="5312FFFC" w14:textId="6B3FD267" w:rsidR="001B519F" w:rsidRDefault="001B519F" w:rsidP="00930BB9">
            <w:pPr>
              <w:jc w:val="center"/>
              <w:rPr>
                <w:rFonts w:ascii="Times New Roman" w:hAnsi="Times New Roman"/>
                <w:b/>
                <w:szCs w:val="28"/>
              </w:rPr>
            </w:pPr>
            <w:r>
              <w:rPr>
                <w:rFonts w:ascii="Times New Roman" w:hAnsi="Times New Roman"/>
                <w:b/>
                <w:szCs w:val="28"/>
              </w:rPr>
              <w:t>TM. ỦY BAN NHÂN DÂN</w:t>
            </w:r>
          </w:p>
          <w:p w14:paraId="3B0E3AD3" w14:textId="40FA0808" w:rsidR="00500EA7" w:rsidRPr="001216F8" w:rsidRDefault="00A94F70" w:rsidP="00930BB9">
            <w:pPr>
              <w:jc w:val="center"/>
              <w:rPr>
                <w:rFonts w:ascii="Times New Roman" w:hAnsi="Times New Roman"/>
                <w:b/>
                <w:szCs w:val="28"/>
              </w:rPr>
            </w:pPr>
            <w:r w:rsidRPr="001216F8">
              <w:rPr>
                <w:rFonts w:ascii="Times New Roman" w:hAnsi="Times New Roman"/>
                <w:b/>
                <w:szCs w:val="28"/>
              </w:rPr>
              <w:t>KT. CHỦ TỊCH</w:t>
            </w:r>
          </w:p>
          <w:p w14:paraId="50C86EED" w14:textId="14493D01" w:rsidR="00A94F70" w:rsidRPr="001216F8" w:rsidRDefault="00A94F70" w:rsidP="00930BB9">
            <w:pPr>
              <w:jc w:val="center"/>
              <w:rPr>
                <w:rFonts w:ascii="Times New Roman" w:hAnsi="Times New Roman"/>
                <w:b/>
                <w:szCs w:val="28"/>
              </w:rPr>
            </w:pPr>
            <w:r w:rsidRPr="001216F8">
              <w:rPr>
                <w:rFonts w:ascii="Times New Roman" w:hAnsi="Times New Roman"/>
                <w:b/>
                <w:szCs w:val="28"/>
              </w:rPr>
              <w:t>PHÓ CHỦ TỊCH</w:t>
            </w:r>
          </w:p>
          <w:p w14:paraId="2BF38120" w14:textId="77777777" w:rsidR="00500EA7" w:rsidRPr="001216F8" w:rsidRDefault="00500EA7" w:rsidP="00930BB9">
            <w:pPr>
              <w:jc w:val="center"/>
              <w:rPr>
                <w:rFonts w:ascii="Times New Roman" w:hAnsi="Times New Roman"/>
                <w:b/>
                <w:szCs w:val="28"/>
              </w:rPr>
            </w:pPr>
          </w:p>
          <w:p w14:paraId="37AD859D" w14:textId="77777777" w:rsidR="00500EA7" w:rsidRPr="001216F8" w:rsidRDefault="00500EA7" w:rsidP="00930BB9">
            <w:pPr>
              <w:jc w:val="center"/>
              <w:rPr>
                <w:rFonts w:ascii="Times New Roman" w:hAnsi="Times New Roman"/>
                <w:b/>
                <w:szCs w:val="28"/>
              </w:rPr>
            </w:pPr>
          </w:p>
          <w:p w14:paraId="16EB9B79" w14:textId="7768B8E4" w:rsidR="00500EA7" w:rsidRDefault="00500EA7" w:rsidP="00930BB9">
            <w:pPr>
              <w:jc w:val="center"/>
              <w:rPr>
                <w:rFonts w:ascii="Times New Roman" w:hAnsi="Times New Roman"/>
                <w:b/>
                <w:szCs w:val="28"/>
              </w:rPr>
            </w:pPr>
          </w:p>
          <w:p w14:paraId="078A00A3" w14:textId="77777777" w:rsidR="00F45C66" w:rsidRPr="001216F8" w:rsidRDefault="00F45C66" w:rsidP="00930BB9">
            <w:pPr>
              <w:jc w:val="center"/>
              <w:rPr>
                <w:rFonts w:ascii="Times New Roman" w:hAnsi="Times New Roman"/>
                <w:b/>
                <w:szCs w:val="28"/>
              </w:rPr>
            </w:pPr>
          </w:p>
          <w:p w14:paraId="67B836B7" w14:textId="139A4C17" w:rsidR="00500EA7" w:rsidRPr="00ED5113" w:rsidRDefault="00500EA7" w:rsidP="00ED5113">
            <w:pPr>
              <w:rPr>
                <w:rFonts w:ascii="Times New Roman" w:hAnsi="Times New Roman"/>
                <w:b/>
                <w:sz w:val="22"/>
                <w:szCs w:val="28"/>
              </w:rPr>
            </w:pPr>
          </w:p>
          <w:p w14:paraId="2117E871" w14:textId="77777777" w:rsidR="00500EA7" w:rsidRPr="001216F8" w:rsidRDefault="00500EA7" w:rsidP="00930BB9">
            <w:pPr>
              <w:jc w:val="center"/>
              <w:rPr>
                <w:rFonts w:ascii="Times New Roman" w:hAnsi="Times New Roman"/>
                <w:b/>
                <w:szCs w:val="28"/>
              </w:rPr>
            </w:pPr>
          </w:p>
          <w:p w14:paraId="19761B3F" w14:textId="3CA182AE" w:rsidR="00500EA7" w:rsidRPr="001216F8" w:rsidRDefault="00A94F70" w:rsidP="00930BB9">
            <w:pPr>
              <w:jc w:val="center"/>
              <w:rPr>
                <w:rFonts w:ascii="Times New Roman" w:hAnsi="Times New Roman"/>
                <w:szCs w:val="28"/>
                <w:lang w:val="it-IT"/>
              </w:rPr>
            </w:pPr>
            <w:r w:rsidRPr="001216F8">
              <w:rPr>
                <w:rFonts w:ascii="Times New Roman" w:hAnsi="Times New Roman"/>
                <w:b/>
                <w:szCs w:val="28"/>
              </w:rPr>
              <w:t>Lê Đức Giang</w:t>
            </w:r>
          </w:p>
        </w:tc>
      </w:tr>
    </w:tbl>
    <w:p w14:paraId="1180F8F1" w14:textId="77777777" w:rsidR="00500EA7" w:rsidRPr="000A5085" w:rsidRDefault="00500EA7" w:rsidP="001216F8">
      <w:pPr>
        <w:spacing w:before="40" w:line="320" w:lineRule="exact"/>
        <w:ind w:firstLine="567"/>
        <w:jc w:val="both"/>
        <w:rPr>
          <w:rFonts w:ascii="Times New Roman" w:hAnsi="Times New Roman"/>
          <w:szCs w:val="28"/>
          <w:lang w:val="it-IT"/>
        </w:rPr>
      </w:pPr>
    </w:p>
    <w:sectPr w:rsidR="00500EA7" w:rsidRPr="000A5085" w:rsidSect="00186D8B">
      <w:pgSz w:w="11909" w:h="16834" w:code="9"/>
      <w:pgMar w:top="1134" w:right="1134" w:bottom="1134" w:left="1701" w:header="1831" w:footer="183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52148"/>
    <w:multiLevelType w:val="hybridMultilevel"/>
    <w:tmpl w:val="A58A3F3A"/>
    <w:lvl w:ilvl="0" w:tplc="3AA4021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12E4352"/>
    <w:multiLevelType w:val="hybridMultilevel"/>
    <w:tmpl w:val="8CA4E35A"/>
    <w:lvl w:ilvl="0" w:tplc="37ECEC4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A5F3B0E"/>
    <w:multiLevelType w:val="hybridMultilevel"/>
    <w:tmpl w:val="CACC8D0C"/>
    <w:lvl w:ilvl="0" w:tplc="D20CAE0E">
      <w:start w:val="1"/>
      <w:numFmt w:val="decimal"/>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3" w15:restartNumberingAfterBreak="0">
    <w:nsid w:val="2CEB6BE7"/>
    <w:multiLevelType w:val="hybridMultilevel"/>
    <w:tmpl w:val="C666E9B0"/>
    <w:lvl w:ilvl="0" w:tplc="DBD661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2A2379F"/>
    <w:multiLevelType w:val="hybridMultilevel"/>
    <w:tmpl w:val="50F0858E"/>
    <w:lvl w:ilvl="0" w:tplc="5BCCFD1A">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001BA7"/>
    <w:multiLevelType w:val="hybridMultilevel"/>
    <w:tmpl w:val="3C922776"/>
    <w:lvl w:ilvl="0" w:tplc="17649BDE">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AC53925"/>
    <w:multiLevelType w:val="hybridMultilevel"/>
    <w:tmpl w:val="3968D564"/>
    <w:lvl w:ilvl="0" w:tplc="8DEAEB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F32702B"/>
    <w:multiLevelType w:val="hybridMultilevel"/>
    <w:tmpl w:val="2612E90C"/>
    <w:lvl w:ilvl="0" w:tplc="E6587904">
      <w:start w:val="2"/>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8" w15:restartNumberingAfterBreak="0">
    <w:nsid w:val="69024F96"/>
    <w:multiLevelType w:val="hybridMultilevel"/>
    <w:tmpl w:val="A75E6F96"/>
    <w:lvl w:ilvl="0" w:tplc="79285F2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F7621A1"/>
    <w:multiLevelType w:val="hybridMultilevel"/>
    <w:tmpl w:val="35CADC86"/>
    <w:lvl w:ilvl="0" w:tplc="E2601FB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9"/>
  </w:num>
  <w:num w:numId="3">
    <w:abstractNumId w:val="4"/>
  </w:num>
  <w:num w:numId="4">
    <w:abstractNumId w:val="6"/>
  </w:num>
  <w:num w:numId="5">
    <w:abstractNumId w:val="1"/>
  </w:num>
  <w:num w:numId="6">
    <w:abstractNumId w:val="3"/>
  </w:num>
  <w:num w:numId="7">
    <w:abstractNumId w:val="8"/>
  </w:num>
  <w:num w:numId="8">
    <w:abstractNumId w:val="0"/>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C55"/>
    <w:rsid w:val="00005675"/>
    <w:rsid w:val="00012A32"/>
    <w:rsid w:val="000141D5"/>
    <w:rsid w:val="0002194E"/>
    <w:rsid w:val="000221F2"/>
    <w:rsid w:val="000230AC"/>
    <w:rsid w:val="00023A08"/>
    <w:rsid w:val="00027B61"/>
    <w:rsid w:val="00030A23"/>
    <w:rsid w:val="00034D33"/>
    <w:rsid w:val="00036A0D"/>
    <w:rsid w:val="00037A04"/>
    <w:rsid w:val="00037CA5"/>
    <w:rsid w:val="00045753"/>
    <w:rsid w:val="000501F1"/>
    <w:rsid w:val="000514BC"/>
    <w:rsid w:val="00057C69"/>
    <w:rsid w:val="000730FC"/>
    <w:rsid w:val="00075A68"/>
    <w:rsid w:val="0008015B"/>
    <w:rsid w:val="000801F1"/>
    <w:rsid w:val="00081F29"/>
    <w:rsid w:val="00082B17"/>
    <w:rsid w:val="00083578"/>
    <w:rsid w:val="0008445F"/>
    <w:rsid w:val="00086558"/>
    <w:rsid w:val="00086DFB"/>
    <w:rsid w:val="00087270"/>
    <w:rsid w:val="000915EF"/>
    <w:rsid w:val="00092739"/>
    <w:rsid w:val="00092E72"/>
    <w:rsid w:val="00095137"/>
    <w:rsid w:val="000959D0"/>
    <w:rsid w:val="00096195"/>
    <w:rsid w:val="000A223A"/>
    <w:rsid w:val="000A248B"/>
    <w:rsid w:val="000A2A1A"/>
    <w:rsid w:val="000A5085"/>
    <w:rsid w:val="000C0B5C"/>
    <w:rsid w:val="000C3D94"/>
    <w:rsid w:val="000C5044"/>
    <w:rsid w:val="000C5384"/>
    <w:rsid w:val="000D09F3"/>
    <w:rsid w:val="000D642B"/>
    <w:rsid w:val="000E5986"/>
    <w:rsid w:val="000F1593"/>
    <w:rsid w:val="000F2F09"/>
    <w:rsid w:val="001013CA"/>
    <w:rsid w:val="001035F6"/>
    <w:rsid w:val="00105CE0"/>
    <w:rsid w:val="00105D3E"/>
    <w:rsid w:val="00106924"/>
    <w:rsid w:val="001110E3"/>
    <w:rsid w:val="00112790"/>
    <w:rsid w:val="00115D9C"/>
    <w:rsid w:val="00117E04"/>
    <w:rsid w:val="00117F4F"/>
    <w:rsid w:val="001216F8"/>
    <w:rsid w:val="0012612B"/>
    <w:rsid w:val="001304BB"/>
    <w:rsid w:val="001308B4"/>
    <w:rsid w:val="001320E4"/>
    <w:rsid w:val="00133E52"/>
    <w:rsid w:val="001341A7"/>
    <w:rsid w:val="00135163"/>
    <w:rsid w:val="001428BF"/>
    <w:rsid w:val="00144A85"/>
    <w:rsid w:val="00153317"/>
    <w:rsid w:val="00156B64"/>
    <w:rsid w:val="001719D1"/>
    <w:rsid w:val="00172D9C"/>
    <w:rsid w:val="00176D62"/>
    <w:rsid w:val="00176F37"/>
    <w:rsid w:val="00184B4E"/>
    <w:rsid w:val="00186D8B"/>
    <w:rsid w:val="0019716D"/>
    <w:rsid w:val="001A0D32"/>
    <w:rsid w:val="001B18FE"/>
    <w:rsid w:val="001B4CCA"/>
    <w:rsid w:val="001B519F"/>
    <w:rsid w:val="001C176D"/>
    <w:rsid w:val="001D26CA"/>
    <w:rsid w:val="001E6662"/>
    <w:rsid w:val="001F7991"/>
    <w:rsid w:val="00215EA9"/>
    <w:rsid w:val="002258B5"/>
    <w:rsid w:val="0023040A"/>
    <w:rsid w:val="002315DE"/>
    <w:rsid w:val="002349C9"/>
    <w:rsid w:val="0023570D"/>
    <w:rsid w:val="00236D44"/>
    <w:rsid w:val="00241B04"/>
    <w:rsid w:val="00243ABE"/>
    <w:rsid w:val="00247CF4"/>
    <w:rsid w:val="002503F1"/>
    <w:rsid w:val="00250769"/>
    <w:rsid w:val="00250946"/>
    <w:rsid w:val="00250952"/>
    <w:rsid w:val="00251BC3"/>
    <w:rsid w:val="00256D46"/>
    <w:rsid w:val="002573B1"/>
    <w:rsid w:val="0026556B"/>
    <w:rsid w:val="0026713A"/>
    <w:rsid w:val="00267C49"/>
    <w:rsid w:val="00270ED8"/>
    <w:rsid w:val="002714E7"/>
    <w:rsid w:val="00273B46"/>
    <w:rsid w:val="00285CAC"/>
    <w:rsid w:val="002907B5"/>
    <w:rsid w:val="00290B3D"/>
    <w:rsid w:val="002931EA"/>
    <w:rsid w:val="00297084"/>
    <w:rsid w:val="002978A5"/>
    <w:rsid w:val="002A1668"/>
    <w:rsid w:val="002A2136"/>
    <w:rsid w:val="002B6E9B"/>
    <w:rsid w:val="002C70EC"/>
    <w:rsid w:val="002C7A0D"/>
    <w:rsid w:val="002F1AEC"/>
    <w:rsid w:val="002F423B"/>
    <w:rsid w:val="00301430"/>
    <w:rsid w:val="0030447C"/>
    <w:rsid w:val="00304607"/>
    <w:rsid w:val="00305F60"/>
    <w:rsid w:val="003138F5"/>
    <w:rsid w:val="00314184"/>
    <w:rsid w:val="00314F74"/>
    <w:rsid w:val="00314FCF"/>
    <w:rsid w:val="00325812"/>
    <w:rsid w:val="00327F5F"/>
    <w:rsid w:val="00334E3B"/>
    <w:rsid w:val="00343FB1"/>
    <w:rsid w:val="0036040D"/>
    <w:rsid w:val="00363306"/>
    <w:rsid w:val="00363C5F"/>
    <w:rsid w:val="00371E91"/>
    <w:rsid w:val="00374B44"/>
    <w:rsid w:val="0037524B"/>
    <w:rsid w:val="00375E0C"/>
    <w:rsid w:val="003826C3"/>
    <w:rsid w:val="00382A6C"/>
    <w:rsid w:val="0038309D"/>
    <w:rsid w:val="003834BD"/>
    <w:rsid w:val="0038553E"/>
    <w:rsid w:val="00386FD0"/>
    <w:rsid w:val="00392626"/>
    <w:rsid w:val="00395DAB"/>
    <w:rsid w:val="003A00AF"/>
    <w:rsid w:val="003A0476"/>
    <w:rsid w:val="003A189C"/>
    <w:rsid w:val="003A72B1"/>
    <w:rsid w:val="003B16F3"/>
    <w:rsid w:val="003C0940"/>
    <w:rsid w:val="003D2448"/>
    <w:rsid w:val="003D369A"/>
    <w:rsid w:val="003D40D3"/>
    <w:rsid w:val="003E1CAC"/>
    <w:rsid w:val="003E2CE5"/>
    <w:rsid w:val="003E684F"/>
    <w:rsid w:val="003F74C3"/>
    <w:rsid w:val="00402A19"/>
    <w:rsid w:val="00405A07"/>
    <w:rsid w:val="00411AC3"/>
    <w:rsid w:val="00415543"/>
    <w:rsid w:val="004233BA"/>
    <w:rsid w:val="00431B44"/>
    <w:rsid w:val="00433C7A"/>
    <w:rsid w:val="004344DE"/>
    <w:rsid w:val="00441C5C"/>
    <w:rsid w:val="00443426"/>
    <w:rsid w:val="00444735"/>
    <w:rsid w:val="004564C3"/>
    <w:rsid w:val="00457E1D"/>
    <w:rsid w:val="00461DE5"/>
    <w:rsid w:val="0046395D"/>
    <w:rsid w:val="004664A8"/>
    <w:rsid w:val="00467823"/>
    <w:rsid w:val="0047325E"/>
    <w:rsid w:val="0048028D"/>
    <w:rsid w:val="0048256B"/>
    <w:rsid w:val="00484CA4"/>
    <w:rsid w:val="004852D4"/>
    <w:rsid w:val="00490299"/>
    <w:rsid w:val="0049260C"/>
    <w:rsid w:val="00492D78"/>
    <w:rsid w:val="0049359B"/>
    <w:rsid w:val="004A0CC5"/>
    <w:rsid w:val="004A4440"/>
    <w:rsid w:val="004A4BEB"/>
    <w:rsid w:val="004A610F"/>
    <w:rsid w:val="004B5151"/>
    <w:rsid w:val="004C042A"/>
    <w:rsid w:val="004C3673"/>
    <w:rsid w:val="004C5C87"/>
    <w:rsid w:val="004D073D"/>
    <w:rsid w:val="004D7FE3"/>
    <w:rsid w:val="004E1C32"/>
    <w:rsid w:val="004E798C"/>
    <w:rsid w:val="004F2F46"/>
    <w:rsid w:val="004F5897"/>
    <w:rsid w:val="004F6386"/>
    <w:rsid w:val="004F68A2"/>
    <w:rsid w:val="004F719B"/>
    <w:rsid w:val="00500108"/>
    <w:rsid w:val="00500EA7"/>
    <w:rsid w:val="00501CB7"/>
    <w:rsid w:val="0050547B"/>
    <w:rsid w:val="00505DA5"/>
    <w:rsid w:val="0050650A"/>
    <w:rsid w:val="00512C70"/>
    <w:rsid w:val="005138BA"/>
    <w:rsid w:val="0051398A"/>
    <w:rsid w:val="00515562"/>
    <w:rsid w:val="005155E9"/>
    <w:rsid w:val="0051590E"/>
    <w:rsid w:val="005211C4"/>
    <w:rsid w:val="005237CF"/>
    <w:rsid w:val="0052674C"/>
    <w:rsid w:val="00530FCD"/>
    <w:rsid w:val="00535247"/>
    <w:rsid w:val="0054290C"/>
    <w:rsid w:val="00543A0D"/>
    <w:rsid w:val="0054620D"/>
    <w:rsid w:val="0055181B"/>
    <w:rsid w:val="005566F8"/>
    <w:rsid w:val="00563CD5"/>
    <w:rsid w:val="00565F99"/>
    <w:rsid w:val="00570CD0"/>
    <w:rsid w:val="0057472A"/>
    <w:rsid w:val="00585121"/>
    <w:rsid w:val="0059130E"/>
    <w:rsid w:val="005952CB"/>
    <w:rsid w:val="00595D97"/>
    <w:rsid w:val="005A132E"/>
    <w:rsid w:val="005A24A2"/>
    <w:rsid w:val="005A284F"/>
    <w:rsid w:val="005A43C5"/>
    <w:rsid w:val="005B3F78"/>
    <w:rsid w:val="005B6238"/>
    <w:rsid w:val="005B6AC1"/>
    <w:rsid w:val="005C0372"/>
    <w:rsid w:val="005C0E0A"/>
    <w:rsid w:val="005C2B22"/>
    <w:rsid w:val="005C4330"/>
    <w:rsid w:val="005D4D9C"/>
    <w:rsid w:val="005D54E8"/>
    <w:rsid w:val="005D7A59"/>
    <w:rsid w:val="005E2D81"/>
    <w:rsid w:val="005E72A2"/>
    <w:rsid w:val="005E7C0B"/>
    <w:rsid w:val="005F68FD"/>
    <w:rsid w:val="005F763B"/>
    <w:rsid w:val="00603237"/>
    <w:rsid w:val="00603C97"/>
    <w:rsid w:val="00604C2E"/>
    <w:rsid w:val="006078D0"/>
    <w:rsid w:val="00607AB2"/>
    <w:rsid w:val="00614A58"/>
    <w:rsid w:val="00615D50"/>
    <w:rsid w:val="0062382E"/>
    <w:rsid w:val="00631C1D"/>
    <w:rsid w:val="006328CD"/>
    <w:rsid w:val="00632AE6"/>
    <w:rsid w:val="00635FFA"/>
    <w:rsid w:val="006432B5"/>
    <w:rsid w:val="00644070"/>
    <w:rsid w:val="006445BE"/>
    <w:rsid w:val="00663770"/>
    <w:rsid w:val="0066506C"/>
    <w:rsid w:val="0067749E"/>
    <w:rsid w:val="006852F5"/>
    <w:rsid w:val="006867E8"/>
    <w:rsid w:val="00690F48"/>
    <w:rsid w:val="006926DA"/>
    <w:rsid w:val="006930C8"/>
    <w:rsid w:val="006938C4"/>
    <w:rsid w:val="00697C4B"/>
    <w:rsid w:val="006A3385"/>
    <w:rsid w:val="006A72E4"/>
    <w:rsid w:val="006B03AD"/>
    <w:rsid w:val="006B273B"/>
    <w:rsid w:val="006D4BEA"/>
    <w:rsid w:val="006E01A5"/>
    <w:rsid w:val="006E5E8A"/>
    <w:rsid w:val="006E6ECF"/>
    <w:rsid w:val="006E7272"/>
    <w:rsid w:val="006E7328"/>
    <w:rsid w:val="0070141E"/>
    <w:rsid w:val="007055A2"/>
    <w:rsid w:val="00713E8F"/>
    <w:rsid w:val="00717DD5"/>
    <w:rsid w:val="007214F1"/>
    <w:rsid w:val="00722325"/>
    <w:rsid w:val="007321B1"/>
    <w:rsid w:val="007333E3"/>
    <w:rsid w:val="0073636D"/>
    <w:rsid w:val="0073668E"/>
    <w:rsid w:val="00740A7A"/>
    <w:rsid w:val="00740B80"/>
    <w:rsid w:val="00743B39"/>
    <w:rsid w:val="0074501C"/>
    <w:rsid w:val="00745C54"/>
    <w:rsid w:val="00746357"/>
    <w:rsid w:val="007526F5"/>
    <w:rsid w:val="0075328D"/>
    <w:rsid w:val="007553AE"/>
    <w:rsid w:val="00755818"/>
    <w:rsid w:val="00756CD0"/>
    <w:rsid w:val="00772E8E"/>
    <w:rsid w:val="00777DB1"/>
    <w:rsid w:val="00780766"/>
    <w:rsid w:val="00780FCA"/>
    <w:rsid w:val="00787957"/>
    <w:rsid w:val="00793C84"/>
    <w:rsid w:val="00796936"/>
    <w:rsid w:val="007A3C82"/>
    <w:rsid w:val="007B1EA3"/>
    <w:rsid w:val="007B2FD7"/>
    <w:rsid w:val="007B5CAF"/>
    <w:rsid w:val="007B657A"/>
    <w:rsid w:val="007C06DB"/>
    <w:rsid w:val="007C343C"/>
    <w:rsid w:val="007D0073"/>
    <w:rsid w:val="007D296C"/>
    <w:rsid w:val="007D4FD5"/>
    <w:rsid w:val="007E2238"/>
    <w:rsid w:val="007E4E55"/>
    <w:rsid w:val="007F5550"/>
    <w:rsid w:val="007F7E8E"/>
    <w:rsid w:val="00803098"/>
    <w:rsid w:val="00805B0D"/>
    <w:rsid w:val="00814FC6"/>
    <w:rsid w:val="0081514B"/>
    <w:rsid w:val="00816EFD"/>
    <w:rsid w:val="008238C3"/>
    <w:rsid w:val="00824BA6"/>
    <w:rsid w:val="008418DC"/>
    <w:rsid w:val="00847DE9"/>
    <w:rsid w:val="008511D6"/>
    <w:rsid w:val="00851F96"/>
    <w:rsid w:val="00853448"/>
    <w:rsid w:val="00856C0E"/>
    <w:rsid w:val="0085767A"/>
    <w:rsid w:val="00857CF7"/>
    <w:rsid w:val="008624ED"/>
    <w:rsid w:val="00862EF5"/>
    <w:rsid w:val="008666D1"/>
    <w:rsid w:val="00870BB9"/>
    <w:rsid w:val="00870BF6"/>
    <w:rsid w:val="00872D71"/>
    <w:rsid w:val="00874A30"/>
    <w:rsid w:val="00877133"/>
    <w:rsid w:val="0089558C"/>
    <w:rsid w:val="008A1439"/>
    <w:rsid w:val="008A6242"/>
    <w:rsid w:val="008A7E2C"/>
    <w:rsid w:val="008B018A"/>
    <w:rsid w:val="008B2D17"/>
    <w:rsid w:val="008B3073"/>
    <w:rsid w:val="008B5377"/>
    <w:rsid w:val="008C3D9D"/>
    <w:rsid w:val="008C43F2"/>
    <w:rsid w:val="008C7D87"/>
    <w:rsid w:val="008D3B7F"/>
    <w:rsid w:val="008E0EAF"/>
    <w:rsid w:val="008E1667"/>
    <w:rsid w:val="008E1777"/>
    <w:rsid w:val="008E1EC5"/>
    <w:rsid w:val="008E43EC"/>
    <w:rsid w:val="008E47B9"/>
    <w:rsid w:val="008F3D52"/>
    <w:rsid w:val="008F6161"/>
    <w:rsid w:val="008F689C"/>
    <w:rsid w:val="0091236A"/>
    <w:rsid w:val="00913929"/>
    <w:rsid w:val="00914A65"/>
    <w:rsid w:val="009168EC"/>
    <w:rsid w:val="0091757C"/>
    <w:rsid w:val="00924E7D"/>
    <w:rsid w:val="0092616D"/>
    <w:rsid w:val="0092654E"/>
    <w:rsid w:val="00927C95"/>
    <w:rsid w:val="00930BB9"/>
    <w:rsid w:val="00933C47"/>
    <w:rsid w:val="009360C2"/>
    <w:rsid w:val="00943BA4"/>
    <w:rsid w:val="00951205"/>
    <w:rsid w:val="00961E2B"/>
    <w:rsid w:val="0096362D"/>
    <w:rsid w:val="009644FC"/>
    <w:rsid w:val="009656C3"/>
    <w:rsid w:val="00965FEA"/>
    <w:rsid w:val="00982BED"/>
    <w:rsid w:val="00990156"/>
    <w:rsid w:val="00995C0A"/>
    <w:rsid w:val="00995D1C"/>
    <w:rsid w:val="0099702F"/>
    <w:rsid w:val="009A18E6"/>
    <w:rsid w:val="009A1AB1"/>
    <w:rsid w:val="009A2758"/>
    <w:rsid w:val="009A3C45"/>
    <w:rsid w:val="009A5090"/>
    <w:rsid w:val="009A7D08"/>
    <w:rsid w:val="009B2551"/>
    <w:rsid w:val="009B6BC4"/>
    <w:rsid w:val="009C268A"/>
    <w:rsid w:val="009C3FB4"/>
    <w:rsid w:val="009C78B3"/>
    <w:rsid w:val="009C7D7B"/>
    <w:rsid w:val="009D130A"/>
    <w:rsid w:val="009D5154"/>
    <w:rsid w:val="009D649A"/>
    <w:rsid w:val="009E1911"/>
    <w:rsid w:val="009E2AD4"/>
    <w:rsid w:val="009E56A2"/>
    <w:rsid w:val="009E6E5D"/>
    <w:rsid w:val="009F2B81"/>
    <w:rsid w:val="009F3060"/>
    <w:rsid w:val="009F78BF"/>
    <w:rsid w:val="00A11CF3"/>
    <w:rsid w:val="00A12853"/>
    <w:rsid w:val="00A1299D"/>
    <w:rsid w:val="00A15C59"/>
    <w:rsid w:val="00A167D9"/>
    <w:rsid w:val="00A2066B"/>
    <w:rsid w:val="00A22FF9"/>
    <w:rsid w:val="00A269A7"/>
    <w:rsid w:val="00A30B89"/>
    <w:rsid w:val="00A429BD"/>
    <w:rsid w:val="00A45F4E"/>
    <w:rsid w:val="00A50F67"/>
    <w:rsid w:val="00A5409E"/>
    <w:rsid w:val="00A56463"/>
    <w:rsid w:val="00A5726F"/>
    <w:rsid w:val="00A57B02"/>
    <w:rsid w:val="00A63332"/>
    <w:rsid w:val="00A679CB"/>
    <w:rsid w:val="00A733D4"/>
    <w:rsid w:val="00A776D5"/>
    <w:rsid w:val="00A77880"/>
    <w:rsid w:val="00A801C3"/>
    <w:rsid w:val="00A80350"/>
    <w:rsid w:val="00A8324E"/>
    <w:rsid w:val="00A85875"/>
    <w:rsid w:val="00A85D9C"/>
    <w:rsid w:val="00A91245"/>
    <w:rsid w:val="00A93C08"/>
    <w:rsid w:val="00A94F70"/>
    <w:rsid w:val="00A965F2"/>
    <w:rsid w:val="00AA2C21"/>
    <w:rsid w:val="00AA458B"/>
    <w:rsid w:val="00AA5EE7"/>
    <w:rsid w:val="00AB4CEE"/>
    <w:rsid w:val="00AB528D"/>
    <w:rsid w:val="00AC0002"/>
    <w:rsid w:val="00AC4231"/>
    <w:rsid w:val="00AC4898"/>
    <w:rsid w:val="00AD1889"/>
    <w:rsid w:val="00AD4126"/>
    <w:rsid w:val="00AD4441"/>
    <w:rsid w:val="00AE2750"/>
    <w:rsid w:val="00AE5982"/>
    <w:rsid w:val="00AE59A3"/>
    <w:rsid w:val="00B01629"/>
    <w:rsid w:val="00B052A9"/>
    <w:rsid w:val="00B1208B"/>
    <w:rsid w:val="00B153F2"/>
    <w:rsid w:val="00B15CB1"/>
    <w:rsid w:val="00B20A61"/>
    <w:rsid w:val="00B2303F"/>
    <w:rsid w:val="00B23048"/>
    <w:rsid w:val="00B24552"/>
    <w:rsid w:val="00B25C68"/>
    <w:rsid w:val="00B2641C"/>
    <w:rsid w:val="00B26E27"/>
    <w:rsid w:val="00B31952"/>
    <w:rsid w:val="00B36797"/>
    <w:rsid w:val="00B40C5F"/>
    <w:rsid w:val="00B43599"/>
    <w:rsid w:val="00B45089"/>
    <w:rsid w:val="00B458B0"/>
    <w:rsid w:val="00B50F8A"/>
    <w:rsid w:val="00B51ED7"/>
    <w:rsid w:val="00B52FEE"/>
    <w:rsid w:val="00B54E85"/>
    <w:rsid w:val="00B61F96"/>
    <w:rsid w:val="00B62912"/>
    <w:rsid w:val="00B65A50"/>
    <w:rsid w:val="00B66932"/>
    <w:rsid w:val="00B66D4E"/>
    <w:rsid w:val="00B7260C"/>
    <w:rsid w:val="00B805E0"/>
    <w:rsid w:val="00B81925"/>
    <w:rsid w:val="00B86542"/>
    <w:rsid w:val="00B90512"/>
    <w:rsid w:val="00B90756"/>
    <w:rsid w:val="00B96096"/>
    <w:rsid w:val="00B963FE"/>
    <w:rsid w:val="00B972FE"/>
    <w:rsid w:val="00BA5B2E"/>
    <w:rsid w:val="00BA6A56"/>
    <w:rsid w:val="00BA7A2B"/>
    <w:rsid w:val="00BA7C08"/>
    <w:rsid w:val="00BB5306"/>
    <w:rsid w:val="00BB61F8"/>
    <w:rsid w:val="00BC06FF"/>
    <w:rsid w:val="00BC3DEC"/>
    <w:rsid w:val="00BD0E29"/>
    <w:rsid w:val="00BD6E1F"/>
    <w:rsid w:val="00BD73EB"/>
    <w:rsid w:val="00BD7635"/>
    <w:rsid w:val="00BE060F"/>
    <w:rsid w:val="00BE337A"/>
    <w:rsid w:val="00BE5FAE"/>
    <w:rsid w:val="00BF0EE5"/>
    <w:rsid w:val="00BF2B15"/>
    <w:rsid w:val="00BF3E33"/>
    <w:rsid w:val="00BF7243"/>
    <w:rsid w:val="00C03C0E"/>
    <w:rsid w:val="00C140C4"/>
    <w:rsid w:val="00C15597"/>
    <w:rsid w:val="00C169CD"/>
    <w:rsid w:val="00C21860"/>
    <w:rsid w:val="00C22705"/>
    <w:rsid w:val="00C2484D"/>
    <w:rsid w:val="00C24F47"/>
    <w:rsid w:val="00C2743D"/>
    <w:rsid w:val="00C367B7"/>
    <w:rsid w:val="00C37879"/>
    <w:rsid w:val="00C5446D"/>
    <w:rsid w:val="00C6283A"/>
    <w:rsid w:val="00C72DA2"/>
    <w:rsid w:val="00C772FE"/>
    <w:rsid w:val="00C80C23"/>
    <w:rsid w:val="00C90C30"/>
    <w:rsid w:val="00C949AC"/>
    <w:rsid w:val="00C95B38"/>
    <w:rsid w:val="00CA2079"/>
    <w:rsid w:val="00CA3061"/>
    <w:rsid w:val="00CA4377"/>
    <w:rsid w:val="00CA6BD0"/>
    <w:rsid w:val="00CB3839"/>
    <w:rsid w:val="00CB49A9"/>
    <w:rsid w:val="00CB6014"/>
    <w:rsid w:val="00CC1E30"/>
    <w:rsid w:val="00CC3E88"/>
    <w:rsid w:val="00CC4D11"/>
    <w:rsid w:val="00CD298E"/>
    <w:rsid w:val="00CD5BBA"/>
    <w:rsid w:val="00CE657C"/>
    <w:rsid w:val="00CF0BCE"/>
    <w:rsid w:val="00CF0E79"/>
    <w:rsid w:val="00CF1BD8"/>
    <w:rsid w:val="00CF1EFB"/>
    <w:rsid w:val="00CF61A7"/>
    <w:rsid w:val="00D023EC"/>
    <w:rsid w:val="00D03E04"/>
    <w:rsid w:val="00D07641"/>
    <w:rsid w:val="00D135AE"/>
    <w:rsid w:val="00D22C55"/>
    <w:rsid w:val="00D2435E"/>
    <w:rsid w:val="00D25F95"/>
    <w:rsid w:val="00D322E2"/>
    <w:rsid w:val="00D33F7A"/>
    <w:rsid w:val="00D37F25"/>
    <w:rsid w:val="00D442F6"/>
    <w:rsid w:val="00D51AAB"/>
    <w:rsid w:val="00D5287B"/>
    <w:rsid w:val="00D56CCE"/>
    <w:rsid w:val="00D57433"/>
    <w:rsid w:val="00D6079C"/>
    <w:rsid w:val="00D61C70"/>
    <w:rsid w:val="00D668A6"/>
    <w:rsid w:val="00D677C1"/>
    <w:rsid w:val="00D770C8"/>
    <w:rsid w:val="00D83782"/>
    <w:rsid w:val="00D83A19"/>
    <w:rsid w:val="00D84C81"/>
    <w:rsid w:val="00D85E57"/>
    <w:rsid w:val="00D94AEA"/>
    <w:rsid w:val="00D96E1D"/>
    <w:rsid w:val="00DA139B"/>
    <w:rsid w:val="00DA1FFD"/>
    <w:rsid w:val="00DB1A9D"/>
    <w:rsid w:val="00DB56F5"/>
    <w:rsid w:val="00DB6E31"/>
    <w:rsid w:val="00DB7B70"/>
    <w:rsid w:val="00DC0CBB"/>
    <w:rsid w:val="00DC6F11"/>
    <w:rsid w:val="00DC7754"/>
    <w:rsid w:val="00DD4C74"/>
    <w:rsid w:val="00DD6DDB"/>
    <w:rsid w:val="00DF4AB8"/>
    <w:rsid w:val="00DF60FD"/>
    <w:rsid w:val="00DF7EBB"/>
    <w:rsid w:val="00E0049D"/>
    <w:rsid w:val="00E04043"/>
    <w:rsid w:val="00E04553"/>
    <w:rsid w:val="00E10803"/>
    <w:rsid w:val="00E11005"/>
    <w:rsid w:val="00E115AF"/>
    <w:rsid w:val="00E12177"/>
    <w:rsid w:val="00E1255E"/>
    <w:rsid w:val="00E138ED"/>
    <w:rsid w:val="00E13B9F"/>
    <w:rsid w:val="00E208C6"/>
    <w:rsid w:val="00E24AC3"/>
    <w:rsid w:val="00E30F0C"/>
    <w:rsid w:val="00E33E41"/>
    <w:rsid w:val="00E369C3"/>
    <w:rsid w:val="00E37E6C"/>
    <w:rsid w:val="00E46399"/>
    <w:rsid w:val="00E46491"/>
    <w:rsid w:val="00E46DB8"/>
    <w:rsid w:val="00E47CED"/>
    <w:rsid w:val="00E537DE"/>
    <w:rsid w:val="00E63E9A"/>
    <w:rsid w:val="00E75E42"/>
    <w:rsid w:val="00E76861"/>
    <w:rsid w:val="00E80521"/>
    <w:rsid w:val="00E807E4"/>
    <w:rsid w:val="00E8574B"/>
    <w:rsid w:val="00E878F7"/>
    <w:rsid w:val="00E945A7"/>
    <w:rsid w:val="00E96A9A"/>
    <w:rsid w:val="00EA4605"/>
    <w:rsid w:val="00EA59CF"/>
    <w:rsid w:val="00EB120A"/>
    <w:rsid w:val="00EB2601"/>
    <w:rsid w:val="00EB2B64"/>
    <w:rsid w:val="00EB41CB"/>
    <w:rsid w:val="00EC1214"/>
    <w:rsid w:val="00EC2521"/>
    <w:rsid w:val="00EC3330"/>
    <w:rsid w:val="00EC5177"/>
    <w:rsid w:val="00ED1080"/>
    <w:rsid w:val="00ED333D"/>
    <w:rsid w:val="00ED5113"/>
    <w:rsid w:val="00EE2032"/>
    <w:rsid w:val="00EE36C0"/>
    <w:rsid w:val="00EE4EEA"/>
    <w:rsid w:val="00EE528E"/>
    <w:rsid w:val="00EE6B94"/>
    <w:rsid w:val="00EF0FAE"/>
    <w:rsid w:val="00EF1D1B"/>
    <w:rsid w:val="00EF367D"/>
    <w:rsid w:val="00EF7189"/>
    <w:rsid w:val="00F05573"/>
    <w:rsid w:val="00F05E17"/>
    <w:rsid w:val="00F06450"/>
    <w:rsid w:val="00F11590"/>
    <w:rsid w:val="00F15E6B"/>
    <w:rsid w:val="00F2215F"/>
    <w:rsid w:val="00F32C6D"/>
    <w:rsid w:val="00F35615"/>
    <w:rsid w:val="00F37007"/>
    <w:rsid w:val="00F417A1"/>
    <w:rsid w:val="00F41EBC"/>
    <w:rsid w:val="00F434BA"/>
    <w:rsid w:val="00F43795"/>
    <w:rsid w:val="00F446F6"/>
    <w:rsid w:val="00F45378"/>
    <w:rsid w:val="00F45C66"/>
    <w:rsid w:val="00F46D04"/>
    <w:rsid w:val="00F50B18"/>
    <w:rsid w:val="00F50B49"/>
    <w:rsid w:val="00F549C6"/>
    <w:rsid w:val="00F5561D"/>
    <w:rsid w:val="00F607D3"/>
    <w:rsid w:val="00F616E4"/>
    <w:rsid w:val="00F67B56"/>
    <w:rsid w:val="00F8131F"/>
    <w:rsid w:val="00F81B24"/>
    <w:rsid w:val="00F90706"/>
    <w:rsid w:val="00F94C6F"/>
    <w:rsid w:val="00F95294"/>
    <w:rsid w:val="00F95DE9"/>
    <w:rsid w:val="00F96495"/>
    <w:rsid w:val="00FA46CD"/>
    <w:rsid w:val="00FA573D"/>
    <w:rsid w:val="00FA62B7"/>
    <w:rsid w:val="00FB2345"/>
    <w:rsid w:val="00FB32DA"/>
    <w:rsid w:val="00FB3A7F"/>
    <w:rsid w:val="00FC3305"/>
    <w:rsid w:val="00FC4F0D"/>
    <w:rsid w:val="00FC55FD"/>
    <w:rsid w:val="00FC73F3"/>
    <w:rsid w:val="00FD368E"/>
    <w:rsid w:val="00FE011B"/>
    <w:rsid w:val="00FE0289"/>
    <w:rsid w:val="00FE290F"/>
    <w:rsid w:val="00FE3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63A8F4A"/>
  <w15:docId w15:val="{66343139-645A-4DE8-B9BC-8F22E0BC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6F5"/>
    <w:rPr>
      <w:rFonts w:ascii=".VnTime" w:hAnsi=".VnTime"/>
      <w:sz w:val="28"/>
      <w:lang w:val="en-GB"/>
    </w:rPr>
  </w:style>
  <w:style w:type="paragraph" w:styleId="Heading1">
    <w:name w:val="heading 1"/>
    <w:basedOn w:val="Normal"/>
    <w:next w:val="Normal"/>
    <w:qFormat/>
    <w:rsid w:val="007526F5"/>
    <w:pPr>
      <w:keepNext/>
      <w:outlineLv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6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526F5"/>
    <w:pPr>
      <w:jc w:val="both"/>
    </w:pPr>
    <w:rPr>
      <w:color w:val="000000"/>
      <w:lang w:val="en-US"/>
    </w:rPr>
  </w:style>
  <w:style w:type="paragraph" w:customStyle="1" w:styleId="Char">
    <w:name w:val="Char"/>
    <w:basedOn w:val="Normal"/>
    <w:rsid w:val="003E684F"/>
    <w:pPr>
      <w:spacing w:after="160" w:line="240" w:lineRule="exact"/>
    </w:pPr>
    <w:rPr>
      <w:rFonts w:ascii="Verdana" w:hAnsi="Verdana"/>
      <w:sz w:val="20"/>
      <w:lang w:val="en-US"/>
    </w:rPr>
  </w:style>
  <w:style w:type="paragraph" w:customStyle="1" w:styleId="CharCharCharCharCharCharChar">
    <w:name w:val="Char Char Char Char Char Char Char"/>
    <w:next w:val="Normal"/>
    <w:autoRedefine/>
    <w:semiHidden/>
    <w:rsid w:val="009E56A2"/>
    <w:pPr>
      <w:spacing w:after="160" w:line="240" w:lineRule="exact"/>
      <w:jc w:val="both"/>
    </w:pPr>
    <w:rPr>
      <w:sz w:val="28"/>
      <w:szCs w:val="22"/>
    </w:rPr>
  </w:style>
  <w:style w:type="character" w:customStyle="1" w:styleId="fontstyle01">
    <w:name w:val="fontstyle01"/>
    <w:basedOn w:val="DefaultParagraphFont"/>
    <w:rsid w:val="00EF7189"/>
    <w:rPr>
      <w:rFonts w:ascii="Times New Roman" w:hAnsi="Times New Roman" w:cs="Times New Roman" w:hint="default"/>
      <w:b/>
      <w:bCs/>
      <w:i w:val="0"/>
      <w:iCs w:val="0"/>
      <w:color w:val="000000"/>
      <w:sz w:val="28"/>
      <w:szCs w:val="28"/>
    </w:rPr>
  </w:style>
  <w:style w:type="paragraph" w:styleId="BalloonText">
    <w:name w:val="Balloon Text"/>
    <w:basedOn w:val="Normal"/>
    <w:link w:val="BalloonTextChar"/>
    <w:semiHidden/>
    <w:unhideWhenUsed/>
    <w:rsid w:val="0050547B"/>
    <w:rPr>
      <w:rFonts w:ascii="Segoe UI" w:hAnsi="Segoe UI" w:cs="Segoe UI"/>
      <w:sz w:val="18"/>
      <w:szCs w:val="18"/>
    </w:rPr>
  </w:style>
  <w:style w:type="character" w:customStyle="1" w:styleId="BalloonTextChar">
    <w:name w:val="Balloon Text Char"/>
    <w:basedOn w:val="DefaultParagraphFont"/>
    <w:link w:val="BalloonText"/>
    <w:semiHidden/>
    <w:rsid w:val="0050547B"/>
    <w:rPr>
      <w:rFonts w:ascii="Segoe UI" w:hAnsi="Segoe UI" w:cs="Segoe UI"/>
      <w:sz w:val="18"/>
      <w:szCs w:val="18"/>
      <w:lang w:val="en-GB"/>
    </w:rPr>
  </w:style>
  <w:style w:type="paragraph" w:styleId="ListParagraph">
    <w:name w:val="List Paragraph"/>
    <w:basedOn w:val="Normal"/>
    <w:uiPriority w:val="34"/>
    <w:qFormat/>
    <w:rsid w:val="007E2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0217">
      <w:bodyDiv w:val="1"/>
      <w:marLeft w:val="0"/>
      <w:marRight w:val="0"/>
      <w:marTop w:val="0"/>
      <w:marBottom w:val="0"/>
      <w:divBdr>
        <w:top w:val="none" w:sz="0" w:space="0" w:color="auto"/>
        <w:left w:val="none" w:sz="0" w:space="0" w:color="auto"/>
        <w:bottom w:val="none" w:sz="0" w:space="0" w:color="auto"/>
        <w:right w:val="none" w:sz="0" w:space="0" w:color="auto"/>
      </w:divBdr>
    </w:div>
    <w:div w:id="355237363">
      <w:bodyDiv w:val="1"/>
      <w:marLeft w:val="0"/>
      <w:marRight w:val="0"/>
      <w:marTop w:val="0"/>
      <w:marBottom w:val="0"/>
      <w:divBdr>
        <w:top w:val="none" w:sz="0" w:space="0" w:color="auto"/>
        <w:left w:val="none" w:sz="0" w:space="0" w:color="auto"/>
        <w:bottom w:val="none" w:sz="0" w:space="0" w:color="auto"/>
        <w:right w:val="none" w:sz="0" w:space="0" w:color="auto"/>
      </w:divBdr>
    </w:div>
    <w:div w:id="1300258243">
      <w:bodyDiv w:val="1"/>
      <w:marLeft w:val="0"/>
      <w:marRight w:val="0"/>
      <w:marTop w:val="0"/>
      <w:marBottom w:val="0"/>
      <w:divBdr>
        <w:top w:val="none" w:sz="0" w:space="0" w:color="auto"/>
        <w:left w:val="none" w:sz="0" w:space="0" w:color="auto"/>
        <w:bottom w:val="none" w:sz="0" w:space="0" w:color="auto"/>
        <w:right w:val="none" w:sz="0" w:space="0" w:color="auto"/>
      </w:divBdr>
    </w:div>
    <w:div w:id="1368793275">
      <w:bodyDiv w:val="1"/>
      <w:marLeft w:val="0"/>
      <w:marRight w:val="0"/>
      <w:marTop w:val="0"/>
      <w:marBottom w:val="0"/>
      <w:divBdr>
        <w:top w:val="none" w:sz="0" w:space="0" w:color="auto"/>
        <w:left w:val="none" w:sz="0" w:space="0" w:color="auto"/>
        <w:bottom w:val="none" w:sz="0" w:space="0" w:color="auto"/>
        <w:right w:val="none" w:sz="0" w:space="0" w:color="auto"/>
      </w:divBdr>
    </w:div>
    <w:div w:id="1486241791">
      <w:bodyDiv w:val="1"/>
      <w:marLeft w:val="0"/>
      <w:marRight w:val="0"/>
      <w:marTop w:val="0"/>
      <w:marBottom w:val="0"/>
      <w:divBdr>
        <w:top w:val="none" w:sz="0" w:space="0" w:color="auto"/>
        <w:left w:val="none" w:sz="0" w:space="0" w:color="auto"/>
        <w:bottom w:val="none" w:sz="0" w:space="0" w:color="auto"/>
        <w:right w:val="none" w:sz="0" w:space="0" w:color="auto"/>
      </w:divBdr>
    </w:div>
    <w:div w:id="1791362380">
      <w:bodyDiv w:val="1"/>
      <w:marLeft w:val="0"/>
      <w:marRight w:val="0"/>
      <w:marTop w:val="0"/>
      <w:marBottom w:val="0"/>
      <w:divBdr>
        <w:top w:val="none" w:sz="0" w:space="0" w:color="auto"/>
        <w:left w:val="none" w:sz="0" w:space="0" w:color="auto"/>
        <w:bottom w:val="none" w:sz="0" w:space="0" w:color="auto"/>
        <w:right w:val="none" w:sz="0" w:space="0" w:color="auto"/>
      </w:divBdr>
    </w:div>
    <w:div w:id="187138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2C7724D8-E68F-4633-A5CC-9B531E8EA9FD}">
  <ds:schemaRefs>
    <ds:schemaRef ds:uri="http://schemas.openxmlformats.org/officeDocument/2006/bibliography"/>
  </ds:schemaRefs>
</ds:datastoreItem>
</file>

<file path=customXml/itemProps2.xml><?xml version="1.0" encoding="utf-8"?>
<ds:datastoreItem xmlns:ds="http://schemas.openxmlformats.org/officeDocument/2006/customXml" ds:itemID="{1CE0E529-F198-486E-A8D1-E2395C6B6287}"/>
</file>

<file path=customXml/itemProps3.xml><?xml version="1.0" encoding="utf-8"?>
<ds:datastoreItem xmlns:ds="http://schemas.openxmlformats.org/officeDocument/2006/customXml" ds:itemID="{24D12528-F881-4024-8B09-F1B165FFE0F6}"/>
</file>

<file path=customXml/itemProps4.xml><?xml version="1.0" encoding="utf-8"?>
<ds:datastoreItem xmlns:ds="http://schemas.openxmlformats.org/officeDocument/2006/customXml" ds:itemID="{4344DF24-5B11-4796-BA55-53FE90B72A26}"/>
</file>

<file path=docProps/app.xml><?xml version="1.0" encoding="utf-8"?>
<Properties xmlns="http://schemas.openxmlformats.org/officeDocument/2006/extended-properties" xmlns:vt="http://schemas.openxmlformats.org/officeDocument/2006/docPropsVTypes">
  <Template>Normal</Template>
  <TotalTime>1</TotalTime>
  <Pages>5</Pages>
  <Words>1851</Words>
  <Characters>10552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UBND tØnh Thanh Ho¸	     Céng hoµ x· héi chñ nghÜa viÖt nam</vt:lpstr>
    </vt:vector>
  </TitlesOfParts>
  <Company>imexco</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Thanh Ho¸	     Céng hoµ x· héi chñ nghÜa viÖt nam</dc:title>
  <dc:creator>thanh</dc:creator>
  <cp:lastModifiedBy>ad</cp:lastModifiedBy>
  <cp:revision>2</cp:revision>
  <cp:lastPrinted>2023-04-19T10:41:00Z</cp:lastPrinted>
  <dcterms:created xsi:type="dcterms:W3CDTF">2024-09-07T02:26:00Z</dcterms:created>
  <dcterms:modified xsi:type="dcterms:W3CDTF">2024-09-07T02:26:00Z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